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1A31" w:rsidRDefault="00671A31" w:rsidP="00ED0E37">
      <w:pPr>
        <w:ind w:right="286"/>
        <w:jc w:val="center"/>
        <w:rPr>
          <w:rFonts w:eastAsia="Times New Roman" w:cs="Times New Roman"/>
          <w:color w:val="000000"/>
          <w:szCs w:val="28"/>
          <w:lang w:eastAsia="ru-RU"/>
        </w:rPr>
      </w:pPr>
    </w:p>
    <w:p w:rsidR="00671A31" w:rsidRDefault="00671A31" w:rsidP="00ED0E37">
      <w:pPr>
        <w:ind w:right="286"/>
        <w:jc w:val="center"/>
        <w:rPr>
          <w:rFonts w:eastAsia="Times New Roman" w:cs="Times New Roman"/>
          <w:color w:val="000000"/>
          <w:szCs w:val="28"/>
          <w:lang w:eastAsia="ru-RU"/>
        </w:rPr>
      </w:pPr>
    </w:p>
    <w:p w:rsidR="00671A31" w:rsidRDefault="00671A31" w:rsidP="00ED0E37">
      <w:pPr>
        <w:ind w:right="286"/>
        <w:jc w:val="center"/>
        <w:rPr>
          <w:rFonts w:eastAsia="Times New Roman" w:cs="Times New Roman"/>
          <w:color w:val="000000"/>
          <w:szCs w:val="28"/>
          <w:lang w:eastAsia="ru-RU"/>
        </w:rPr>
      </w:pPr>
    </w:p>
    <w:p w:rsidR="00671A31" w:rsidRPr="00671A31" w:rsidRDefault="00671A31" w:rsidP="00671A31">
      <w:pPr>
        <w:widowControl w:val="0"/>
        <w:autoSpaceDE w:val="0"/>
        <w:autoSpaceDN w:val="0"/>
        <w:adjustRightInd w:val="0"/>
        <w:ind w:hanging="540"/>
        <w:jc w:val="center"/>
        <w:rPr>
          <w:rFonts w:eastAsia="Times New Roman" w:cs="Times New Roman"/>
          <w:sz w:val="18"/>
          <w:szCs w:val="18"/>
          <w:lang w:eastAsia="ru-RU"/>
        </w:rPr>
      </w:pPr>
      <w:r w:rsidRPr="00671A31">
        <w:rPr>
          <w:rFonts w:eastAsia="Times New Roman" w:cs="Times New Roman"/>
          <w:noProof/>
          <w:szCs w:val="24"/>
          <w:lang w:eastAsia="ru-RU"/>
        </w:rPr>
        <w:drawing>
          <wp:inline distT="0" distB="0" distL="0" distR="0">
            <wp:extent cx="624840" cy="8794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18000" contrast="36000"/>
                      <a:extLst>
                        <a:ext uri="{28A0092B-C50C-407E-A947-70E740481C1C}">
                          <a14:useLocalDpi xmlns:a14="http://schemas.microsoft.com/office/drawing/2010/main" val="0"/>
                        </a:ext>
                      </a:extLst>
                    </a:blip>
                    <a:srcRect/>
                    <a:stretch>
                      <a:fillRect/>
                    </a:stretch>
                  </pic:blipFill>
                  <pic:spPr bwMode="auto">
                    <a:xfrm>
                      <a:off x="0" y="0"/>
                      <a:ext cx="624840" cy="879475"/>
                    </a:xfrm>
                    <a:prstGeom prst="rect">
                      <a:avLst/>
                    </a:prstGeom>
                    <a:noFill/>
                    <a:ln>
                      <a:noFill/>
                    </a:ln>
                  </pic:spPr>
                </pic:pic>
              </a:graphicData>
            </a:graphic>
          </wp:inline>
        </w:drawing>
      </w:r>
    </w:p>
    <w:p w:rsidR="00671A31" w:rsidRPr="00671A31" w:rsidRDefault="00671A31" w:rsidP="00671A31">
      <w:pPr>
        <w:jc w:val="center"/>
        <w:outlineLvl w:val="0"/>
        <w:rPr>
          <w:rFonts w:eastAsia="Times New Roman" w:cs="Times New Roman"/>
          <w:b/>
          <w:bCs/>
          <w:sz w:val="28"/>
          <w:szCs w:val="28"/>
          <w:lang w:eastAsia="ru-RU"/>
        </w:rPr>
      </w:pPr>
      <w:r w:rsidRPr="00671A31">
        <w:rPr>
          <w:rFonts w:eastAsia="Times New Roman" w:cs="Times New Roman"/>
          <w:b/>
          <w:bCs/>
          <w:sz w:val="28"/>
          <w:szCs w:val="28"/>
          <w:lang w:eastAsia="ru-RU"/>
        </w:rPr>
        <w:t>ЛИПЕЦКАЯ ОБЛАСТЬ</w:t>
      </w:r>
    </w:p>
    <w:p w:rsidR="00671A31" w:rsidRPr="00671A31" w:rsidRDefault="00671A31" w:rsidP="00671A31">
      <w:pPr>
        <w:widowControl w:val="0"/>
        <w:autoSpaceDE w:val="0"/>
        <w:autoSpaceDN w:val="0"/>
        <w:adjustRightInd w:val="0"/>
        <w:rPr>
          <w:rFonts w:eastAsia="Times New Roman" w:cs="Times New Roman"/>
          <w:sz w:val="4"/>
          <w:szCs w:val="4"/>
          <w:lang w:eastAsia="ru-RU"/>
        </w:rPr>
      </w:pPr>
    </w:p>
    <w:p w:rsidR="00671A31" w:rsidRPr="00671A31" w:rsidRDefault="00671A31" w:rsidP="00671A31">
      <w:pPr>
        <w:jc w:val="center"/>
        <w:outlineLvl w:val="0"/>
        <w:rPr>
          <w:rFonts w:eastAsia="Times New Roman" w:cs="Times New Roman"/>
          <w:b/>
          <w:bCs/>
          <w:sz w:val="44"/>
          <w:szCs w:val="44"/>
          <w:lang w:eastAsia="ru-RU"/>
        </w:rPr>
      </w:pPr>
      <w:r w:rsidRPr="00671A31">
        <w:rPr>
          <w:rFonts w:eastAsia="Times New Roman" w:cs="Times New Roman"/>
          <w:b/>
          <w:bCs/>
          <w:sz w:val="44"/>
          <w:szCs w:val="44"/>
          <w:lang w:eastAsia="ru-RU"/>
        </w:rPr>
        <w:t>ПОСТАНОВЛЕНИЕ</w:t>
      </w:r>
    </w:p>
    <w:p w:rsidR="00671A31" w:rsidRPr="00671A31" w:rsidRDefault="00671A31" w:rsidP="00671A31">
      <w:pPr>
        <w:widowControl w:val="0"/>
        <w:autoSpaceDE w:val="0"/>
        <w:autoSpaceDN w:val="0"/>
        <w:adjustRightInd w:val="0"/>
        <w:jc w:val="center"/>
        <w:outlineLvl w:val="0"/>
        <w:rPr>
          <w:rFonts w:eastAsia="Times New Roman" w:cs="Times New Roman"/>
          <w:b/>
          <w:bCs/>
          <w:sz w:val="28"/>
          <w:szCs w:val="28"/>
          <w:lang w:eastAsia="ru-RU"/>
        </w:rPr>
      </w:pPr>
      <w:r w:rsidRPr="00671A31">
        <w:rPr>
          <w:rFonts w:eastAsia="Times New Roman" w:cs="Times New Roman"/>
          <w:b/>
          <w:bCs/>
          <w:sz w:val="28"/>
          <w:szCs w:val="28"/>
          <w:lang w:eastAsia="ru-RU"/>
        </w:rPr>
        <w:t xml:space="preserve">АДМИНИСТРАЦИИ СЕЛЬСКОГО ПОСЕЛЕНИЯ ФОМИНО-НЕГАЧЕВСКИЙ СЕЛЬСОВЕТ ХЛЕВЕНСКОГО </w:t>
      </w:r>
    </w:p>
    <w:p w:rsidR="00671A31" w:rsidRPr="00671A31" w:rsidRDefault="00671A31" w:rsidP="00671A31">
      <w:pPr>
        <w:widowControl w:val="0"/>
        <w:autoSpaceDE w:val="0"/>
        <w:autoSpaceDN w:val="0"/>
        <w:adjustRightInd w:val="0"/>
        <w:jc w:val="center"/>
        <w:outlineLvl w:val="0"/>
        <w:rPr>
          <w:rFonts w:eastAsia="Times New Roman" w:cs="Times New Roman"/>
          <w:b/>
          <w:bCs/>
          <w:sz w:val="28"/>
          <w:szCs w:val="28"/>
          <w:lang w:eastAsia="ru-RU"/>
        </w:rPr>
      </w:pPr>
      <w:r w:rsidRPr="00671A31">
        <w:rPr>
          <w:rFonts w:eastAsia="Times New Roman" w:cs="Times New Roman"/>
          <w:b/>
          <w:bCs/>
          <w:sz w:val="28"/>
          <w:szCs w:val="28"/>
          <w:lang w:eastAsia="ru-RU"/>
        </w:rPr>
        <w:t>МУНИЦИПАЛЬНОГО РАЙОНА ЛИПЕЦКОЙ ОБЛАСТИ РОССИЙСКОЙ ФЕДЕРАЦИИ</w:t>
      </w:r>
    </w:p>
    <w:p w:rsidR="00671A31" w:rsidRPr="00671A31" w:rsidRDefault="00671A31" w:rsidP="00671A31">
      <w:pPr>
        <w:widowControl w:val="0"/>
        <w:autoSpaceDE w:val="0"/>
        <w:autoSpaceDN w:val="0"/>
        <w:adjustRightInd w:val="0"/>
        <w:jc w:val="center"/>
        <w:outlineLvl w:val="0"/>
        <w:rPr>
          <w:rFonts w:eastAsia="Times New Roman" w:cs="Times New Roman"/>
          <w:b/>
          <w:bCs/>
          <w:sz w:val="28"/>
          <w:szCs w:val="28"/>
          <w:lang w:eastAsia="ru-RU"/>
        </w:rPr>
      </w:pPr>
    </w:p>
    <w:p w:rsidR="00671A31" w:rsidRPr="00671A31" w:rsidRDefault="00671A31" w:rsidP="00671A31">
      <w:pPr>
        <w:widowControl w:val="0"/>
        <w:autoSpaceDE w:val="0"/>
        <w:autoSpaceDN w:val="0"/>
        <w:adjustRightInd w:val="0"/>
        <w:jc w:val="center"/>
        <w:rPr>
          <w:rFonts w:eastAsia="Times New Roman" w:cs="Times New Roman"/>
          <w:b/>
          <w:bCs/>
          <w:sz w:val="16"/>
          <w:szCs w:val="16"/>
          <w:lang w:eastAsia="ru-RU"/>
        </w:rPr>
      </w:pPr>
      <w:r w:rsidRPr="00671A31">
        <w:rPr>
          <w:rFonts w:eastAsia="Times New Roman" w:cs="Times New Roman"/>
          <w:sz w:val="28"/>
          <w:szCs w:val="28"/>
          <w:lang w:eastAsia="ru-RU"/>
        </w:rPr>
        <w:t xml:space="preserve"> 10 января 2023  года                   с.Фомино-Негачевка    </w:t>
      </w:r>
      <w:r w:rsidRPr="00671A31">
        <w:rPr>
          <w:rFonts w:eastAsia="Times New Roman" w:cs="Times New Roman"/>
          <w:sz w:val="26"/>
          <w:szCs w:val="26"/>
          <w:lang w:eastAsia="ru-RU"/>
        </w:rPr>
        <w:t xml:space="preserve">                               №  1</w:t>
      </w:r>
    </w:p>
    <w:p w:rsidR="00671A31" w:rsidRPr="00671A31" w:rsidRDefault="00671A31" w:rsidP="00671A31">
      <w:pPr>
        <w:tabs>
          <w:tab w:val="left" w:pos="6804"/>
        </w:tabs>
        <w:suppressAutoHyphens/>
        <w:ind w:right="3134"/>
        <w:jc w:val="left"/>
        <w:rPr>
          <w:rFonts w:eastAsia="Times New Roman" w:cs="Times New Roman"/>
          <w:bCs/>
          <w:sz w:val="28"/>
          <w:szCs w:val="28"/>
          <w:lang w:eastAsia="ar-SA"/>
        </w:rPr>
      </w:pPr>
    </w:p>
    <w:p w:rsidR="00671A31" w:rsidRPr="00671A31" w:rsidRDefault="00671A31" w:rsidP="00671A31">
      <w:pPr>
        <w:autoSpaceDE w:val="0"/>
        <w:autoSpaceDN w:val="0"/>
        <w:adjustRightInd w:val="0"/>
        <w:ind w:right="3827"/>
        <w:jc w:val="left"/>
        <w:rPr>
          <w:rFonts w:eastAsia="Times New Roman" w:cs="Times New Roman"/>
          <w:sz w:val="28"/>
          <w:szCs w:val="28"/>
          <w:lang w:eastAsia="ru-RU"/>
        </w:rPr>
      </w:pPr>
      <w:r w:rsidRPr="00671A31">
        <w:rPr>
          <w:rFonts w:eastAsia="Times New Roman" w:cs="Times New Roman"/>
          <w:sz w:val="28"/>
          <w:szCs w:val="28"/>
          <w:lang w:eastAsia="ru-RU"/>
        </w:rPr>
        <w:t xml:space="preserve">Об утверждении схемы водоснабжения и водоотведения сельского поселения Фомино-Негачевский сельсовет Хлевенского муниципального района на период до 2035 года </w:t>
      </w:r>
    </w:p>
    <w:p w:rsidR="00671A31" w:rsidRPr="00671A31" w:rsidRDefault="00671A31" w:rsidP="00671A31">
      <w:pPr>
        <w:autoSpaceDE w:val="0"/>
        <w:autoSpaceDN w:val="0"/>
        <w:adjustRightInd w:val="0"/>
        <w:ind w:right="3827"/>
        <w:jc w:val="left"/>
        <w:rPr>
          <w:rFonts w:eastAsia="Times New Roman" w:cs="Times New Roman"/>
          <w:sz w:val="28"/>
          <w:szCs w:val="28"/>
          <w:lang w:eastAsia="ru-RU"/>
        </w:rPr>
      </w:pPr>
    </w:p>
    <w:p w:rsidR="00671A31" w:rsidRPr="00671A31" w:rsidRDefault="00671A31" w:rsidP="00671A31">
      <w:pPr>
        <w:autoSpaceDE w:val="0"/>
        <w:autoSpaceDN w:val="0"/>
        <w:adjustRightInd w:val="0"/>
        <w:ind w:firstLine="709"/>
        <w:rPr>
          <w:rFonts w:eastAsia="Times New Roman" w:cs="Times New Roman"/>
          <w:sz w:val="28"/>
          <w:szCs w:val="28"/>
          <w:lang w:eastAsia="ru-RU"/>
        </w:rPr>
      </w:pPr>
      <w:r w:rsidRPr="00671A31">
        <w:rPr>
          <w:rFonts w:eastAsia="Times New Roman" w:cs="Times New Roman"/>
          <w:sz w:val="28"/>
          <w:szCs w:val="28"/>
          <w:lang w:eastAsia="ru-RU"/>
        </w:rPr>
        <w:t xml:space="preserve">В соответствии с Федеральным законом от 06.10.2003 года №131-ФЗ»Об общих принципах организации местного самоуправления в Российской Федерации», Федеральным законом от 07.12.2011 года № 416-ФЗ «О водоснабжении и водоотведении», Постановлением правительства РФ от 05.09.2013 года №782 «О схемах водоснабжения и водоотведения» требований к их содержанию, </w:t>
      </w:r>
    </w:p>
    <w:p w:rsidR="00671A31" w:rsidRPr="00671A31" w:rsidRDefault="00671A31" w:rsidP="00671A31">
      <w:pPr>
        <w:autoSpaceDE w:val="0"/>
        <w:autoSpaceDN w:val="0"/>
        <w:adjustRightInd w:val="0"/>
        <w:ind w:firstLine="709"/>
        <w:rPr>
          <w:rFonts w:eastAsia="Times New Roman" w:cs="Times New Roman"/>
          <w:sz w:val="28"/>
          <w:szCs w:val="28"/>
          <w:lang w:eastAsia="ru-RU"/>
        </w:rPr>
      </w:pPr>
      <w:r w:rsidRPr="00671A31">
        <w:rPr>
          <w:rFonts w:eastAsia="Times New Roman" w:cs="Times New Roman"/>
          <w:sz w:val="28"/>
          <w:szCs w:val="28"/>
          <w:lang w:eastAsia="ru-RU"/>
        </w:rPr>
        <w:t xml:space="preserve">                                              ПОСТАНОВЛЯЮ:</w:t>
      </w:r>
    </w:p>
    <w:p w:rsidR="00671A31" w:rsidRPr="00671A31" w:rsidRDefault="00671A31" w:rsidP="00671A31">
      <w:pPr>
        <w:autoSpaceDE w:val="0"/>
        <w:autoSpaceDN w:val="0"/>
        <w:adjustRightInd w:val="0"/>
        <w:ind w:firstLine="709"/>
        <w:rPr>
          <w:rFonts w:eastAsia="Times New Roman" w:cs="Times New Roman"/>
          <w:bCs/>
          <w:sz w:val="28"/>
          <w:szCs w:val="28"/>
          <w:lang w:eastAsia="ar-SA"/>
        </w:rPr>
      </w:pPr>
      <w:r w:rsidRPr="00671A31">
        <w:rPr>
          <w:rFonts w:eastAsia="Times New Roman" w:cs="Times New Roman"/>
          <w:sz w:val="28"/>
          <w:szCs w:val="28"/>
          <w:lang w:eastAsia="ru-RU"/>
        </w:rPr>
        <w:t xml:space="preserve">1. Утвердить </w:t>
      </w:r>
      <w:r w:rsidRPr="00671A31">
        <w:rPr>
          <w:rFonts w:eastAsia="Times New Roman" w:cs="Times New Roman"/>
          <w:bCs/>
          <w:sz w:val="28"/>
          <w:szCs w:val="28"/>
          <w:lang w:eastAsia="ar-SA"/>
        </w:rPr>
        <w:t>схему водоснабжения Фомино-Негачевского сельского поселения Хлевенского муниципального  района Липецкой области на период до 2035 года согласно приложению.</w:t>
      </w:r>
    </w:p>
    <w:p w:rsidR="00671A31" w:rsidRPr="00671A31" w:rsidRDefault="00671A31" w:rsidP="00671A31">
      <w:pPr>
        <w:suppressAutoHyphens/>
        <w:ind w:firstLine="709"/>
        <w:rPr>
          <w:rFonts w:eastAsia="Times New Roman" w:cs="Times New Roman"/>
          <w:bCs/>
          <w:sz w:val="28"/>
          <w:szCs w:val="28"/>
          <w:lang w:eastAsia="ar-SA"/>
        </w:rPr>
      </w:pPr>
      <w:r w:rsidRPr="00671A31">
        <w:rPr>
          <w:rFonts w:eastAsia="Times New Roman" w:cs="Times New Roman"/>
          <w:bCs/>
          <w:sz w:val="28"/>
          <w:szCs w:val="28"/>
          <w:lang w:eastAsia="ar-SA"/>
        </w:rPr>
        <w:t>3. Настоящее постановление опубликовать на информационном стенде и разместить на официальном сайте администрации сельского поселения Фомино-Негачевский сельсовет</w:t>
      </w:r>
    </w:p>
    <w:p w:rsidR="00671A31" w:rsidRPr="00671A31" w:rsidRDefault="00671A31" w:rsidP="00671A31">
      <w:pPr>
        <w:suppressAutoHyphens/>
        <w:ind w:firstLine="709"/>
        <w:rPr>
          <w:rFonts w:eastAsia="Times New Roman" w:cs="Times New Roman"/>
          <w:bCs/>
          <w:sz w:val="28"/>
          <w:szCs w:val="28"/>
          <w:lang w:eastAsia="ar-SA"/>
        </w:rPr>
      </w:pPr>
    </w:p>
    <w:p w:rsidR="00671A31" w:rsidRPr="00671A31" w:rsidRDefault="00671A31" w:rsidP="00671A31">
      <w:pPr>
        <w:tabs>
          <w:tab w:val="left" w:pos="7635"/>
        </w:tabs>
        <w:suppressAutoHyphens/>
        <w:rPr>
          <w:rFonts w:eastAsia="Times New Roman" w:cs="Times New Roman"/>
          <w:bCs/>
          <w:sz w:val="28"/>
          <w:szCs w:val="28"/>
          <w:lang w:eastAsia="ar-SA"/>
        </w:rPr>
      </w:pPr>
    </w:p>
    <w:p w:rsidR="00671A31" w:rsidRPr="00671A31" w:rsidRDefault="00671A31" w:rsidP="00671A31">
      <w:pPr>
        <w:tabs>
          <w:tab w:val="left" w:pos="7635"/>
        </w:tabs>
        <w:suppressAutoHyphens/>
        <w:rPr>
          <w:rFonts w:eastAsia="Times New Roman" w:cs="Times New Roman"/>
          <w:bCs/>
          <w:sz w:val="28"/>
          <w:szCs w:val="28"/>
          <w:lang w:eastAsia="ar-SA"/>
        </w:rPr>
      </w:pPr>
    </w:p>
    <w:p w:rsidR="00671A31" w:rsidRPr="00671A31" w:rsidRDefault="00671A31" w:rsidP="00671A31">
      <w:pPr>
        <w:tabs>
          <w:tab w:val="left" w:pos="7635"/>
        </w:tabs>
        <w:suppressAutoHyphens/>
        <w:rPr>
          <w:rFonts w:eastAsia="Times New Roman" w:cs="Times New Roman"/>
          <w:bCs/>
          <w:sz w:val="28"/>
          <w:szCs w:val="28"/>
          <w:lang w:eastAsia="ar-SA"/>
        </w:rPr>
      </w:pPr>
    </w:p>
    <w:p w:rsidR="00671A31" w:rsidRPr="00671A31" w:rsidRDefault="00671A31" w:rsidP="00671A31">
      <w:pPr>
        <w:tabs>
          <w:tab w:val="left" w:pos="7635"/>
        </w:tabs>
        <w:suppressAutoHyphens/>
        <w:rPr>
          <w:rFonts w:eastAsia="Times New Roman" w:cs="Times New Roman"/>
          <w:bCs/>
          <w:sz w:val="28"/>
          <w:szCs w:val="28"/>
          <w:lang w:eastAsia="ar-SA"/>
        </w:rPr>
      </w:pPr>
      <w:r w:rsidRPr="00671A31">
        <w:rPr>
          <w:rFonts w:eastAsia="Times New Roman" w:cs="Times New Roman"/>
          <w:bCs/>
          <w:sz w:val="28"/>
          <w:szCs w:val="28"/>
          <w:lang w:eastAsia="ar-SA"/>
        </w:rPr>
        <w:t>Глава администрации сельского поселения</w:t>
      </w:r>
    </w:p>
    <w:p w:rsidR="00671A31" w:rsidRPr="00671A31" w:rsidRDefault="00671A31" w:rsidP="00671A31">
      <w:pPr>
        <w:tabs>
          <w:tab w:val="left" w:pos="7635"/>
        </w:tabs>
        <w:suppressAutoHyphens/>
        <w:rPr>
          <w:rFonts w:eastAsia="Times New Roman" w:cs="Times New Roman"/>
          <w:bCs/>
          <w:sz w:val="28"/>
          <w:szCs w:val="28"/>
          <w:lang w:eastAsia="ar-SA"/>
        </w:rPr>
      </w:pPr>
      <w:r w:rsidRPr="00671A31">
        <w:rPr>
          <w:rFonts w:eastAsia="Times New Roman" w:cs="Times New Roman"/>
          <w:bCs/>
          <w:sz w:val="28"/>
          <w:szCs w:val="28"/>
          <w:lang w:eastAsia="ar-SA"/>
        </w:rPr>
        <w:t>Фомино-Негачевский сельсовет</w:t>
      </w:r>
      <w:r>
        <w:rPr>
          <w:rFonts w:eastAsia="Times New Roman" w:cs="Times New Roman"/>
          <w:bCs/>
          <w:sz w:val="28"/>
          <w:szCs w:val="28"/>
          <w:lang w:eastAsia="ar-SA"/>
        </w:rPr>
        <w:tab/>
        <w:t xml:space="preserve">    </w:t>
      </w:r>
      <w:r w:rsidRPr="00671A31">
        <w:rPr>
          <w:rFonts w:eastAsia="Times New Roman" w:cs="Times New Roman"/>
          <w:bCs/>
          <w:sz w:val="28"/>
          <w:szCs w:val="28"/>
          <w:lang w:eastAsia="ar-SA"/>
        </w:rPr>
        <w:t>А.В.Горбунов</w:t>
      </w:r>
    </w:p>
    <w:p w:rsidR="00671A31" w:rsidRDefault="00671A31" w:rsidP="00ED0E37">
      <w:pPr>
        <w:ind w:right="286"/>
        <w:jc w:val="center"/>
        <w:rPr>
          <w:rFonts w:eastAsia="Times New Roman" w:cs="Times New Roman"/>
          <w:color w:val="000000"/>
          <w:szCs w:val="28"/>
          <w:lang w:eastAsia="ru-RU"/>
        </w:rPr>
      </w:pPr>
    </w:p>
    <w:p w:rsidR="00671A31" w:rsidRDefault="00671A31" w:rsidP="00ED0E37">
      <w:pPr>
        <w:ind w:right="286"/>
        <w:jc w:val="center"/>
        <w:rPr>
          <w:rFonts w:eastAsia="Times New Roman" w:cs="Times New Roman"/>
          <w:color w:val="000000"/>
          <w:szCs w:val="28"/>
          <w:lang w:eastAsia="ru-RU"/>
        </w:rPr>
      </w:pPr>
    </w:p>
    <w:p w:rsidR="00671A31" w:rsidRDefault="00671A31" w:rsidP="00ED0E37">
      <w:pPr>
        <w:ind w:right="286"/>
        <w:jc w:val="center"/>
        <w:rPr>
          <w:rFonts w:eastAsia="Times New Roman" w:cs="Times New Roman"/>
          <w:color w:val="000000"/>
          <w:szCs w:val="28"/>
          <w:lang w:eastAsia="ru-RU"/>
        </w:rPr>
      </w:pPr>
    </w:p>
    <w:p w:rsidR="00671A31" w:rsidRDefault="00671A31" w:rsidP="00ED0E37">
      <w:pPr>
        <w:ind w:right="286"/>
        <w:jc w:val="center"/>
        <w:rPr>
          <w:rFonts w:eastAsia="Times New Roman" w:cs="Times New Roman"/>
          <w:color w:val="000000"/>
          <w:szCs w:val="28"/>
          <w:lang w:eastAsia="ru-RU"/>
        </w:rPr>
      </w:pPr>
    </w:p>
    <w:p w:rsidR="00671A31" w:rsidRDefault="00671A31" w:rsidP="00ED0E37">
      <w:pPr>
        <w:ind w:right="286"/>
        <w:jc w:val="center"/>
        <w:rPr>
          <w:rFonts w:eastAsia="Times New Roman" w:cs="Times New Roman"/>
          <w:color w:val="000000"/>
          <w:szCs w:val="28"/>
          <w:lang w:eastAsia="ru-RU"/>
        </w:rPr>
      </w:pPr>
    </w:p>
    <w:p w:rsidR="00671A31" w:rsidRDefault="00671A31" w:rsidP="00671A31">
      <w:pPr>
        <w:ind w:right="286"/>
        <w:rPr>
          <w:rFonts w:eastAsia="Times New Roman" w:cs="Times New Roman"/>
          <w:color w:val="000000"/>
          <w:szCs w:val="28"/>
          <w:lang w:eastAsia="ru-RU"/>
        </w:rPr>
      </w:pPr>
      <w:bookmarkStart w:id="0" w:name="_GoBack"/>
      <w:bookmarkEnd w:id="0"/>
    </w:p>
    <w:p w:rsidR="00671A31" w:rsidRDefault="00671A31" w:rsidP="00ED0E37">
      <w:pPr>
        <w:ind w:right="286"/>
        <w:jc w:val="center"/>
        <w:rPr>
          <w:rFonts w:eastAsia="Times New Roman" w:cs="Times New Roman"/>
          <w:color w:val="000000"/>
          <w:szCs w:val="28"/>
          <w:lang w:eastAsia="ru-RU"/>
        </w:rPr>
      </w:pPr>
    </w:p>
    <w:p w:rsidR="00671A31" w:rsidRDefault="00671A31" w:rsidP="00ED0E37">
      <w:pPr>
        <w:ind w:right="286"/>
        <w:jc w:val="center"/>
        <w:rPr>
          <w:rFonts w:eastAsia="Times New Roman" w:cs="Times New Roman"/>
          <w:color w:val="000000"/>
          <w:szCs w:val="28"/>
          <w:lang w:eastAsia="ru-RU"/>
        </w:rPr>
      </w:pPr>
    </w:p>
    <w:p w:rsidR="00671A31" w:rsidRDefault="00671A31" w:rsidP="00ED0E37">
      <w:pPr>
        <w:ind w:right="286"/>
        <w:jc w:val="center"/>
        <w:rPr>
          <w:rFonts w:eastAsia="Times New Roman" w:cs="Times New Roman"/>
          <w:color w:val="000000"/>
          <w:szCs w:val="28"/>
          <w:lang w:eastAsia="ru-RU"/>
        </w:rPr>
      </w:pPr>
    </w:p>
    <w:p w:rsidR="00671A31" w:rsidRDefault="00671A31" w:rsidP="00ED0E37">
      <w:pPr>
        <w:ind w:right="286"/>
        <w:jc w:val="center"/>
        <w:rPr>
          <w:rFonts w:eastAsia="Times New Roman" w:cs="Times New Roman"/>
          <w:color w:val="000000"/>
          <w:szCs w:val="28"/>
          <w:lang w:eastAsia="ru-RU"/>
        </w:rPr>
      </w:pPr>
    </w:p>
    <w:p w:rsidR="00ED0E37" w:rsidRPr="00ED0E37" w:rsidRDefault="00CA6A07" w:rsidP="00ED0E37">
      <w:pPr>
        <w:ind w:right="286"/>
        <w:jc w:val="center"/>
        <w:rPr>
          <w:rFonts w:eastAsia="Times New Roman" w:cs="Times New Roman"/>
          <w:color w:val="000000"/>
          <w:szCs w:val="28"/>
          <w:lang w:eastAsia="ru-RU"/>
        </w:rPr>
      </w:pPr>
      <w:r w:rsidRPr="00ED0E37">
        <w:rPr>
          <w:rFonts w:eastAsia="Times New Roman" w:cs="Times New Roman"/>
          <w:noProof/>
          <w:szCs w:val="24"/>
          <w:lang w:eastAsia="ru-RU"/>
        </w:rPr>
        <w:drawing>
          <wp:anchor distT="0" distB="0" distL="114300" distR="114300" simplePos="0" relativeHeight="251653632" behindDoc="1" locked="0" layoutInCell="1" allowOverlap="1" wp14:anchorId="6F5FAFD3" wp14:editId="44E91CE0">
            <wp:simplePos x="0" y="0"/>
            <wp:positionH relativeFrom="margin">
              <wp:posOffset>-64770</wp:posOffset>
            </wp:positionH>
            <wp:positionV relativeFrom="margin">
              <wp:posOffset>-114300</wp:posOffset>
            </wp:positionV>
            <wp:extent cx="980440" cy="1067435"/>
            <wp:effectExtent l="0" t="0" r="0" b="0"/>
            <wp:wrapThrough wrapText="right">
              <wp:wrapPolygon edited="0">
                <wp:start x="13430" y="771"/>
                <wp:lineTo x="7135" y="2698"/>
                <wp:lineTo x="2938" y="5011"/>
                <wp:lineTo x="1679" y="10408"/>
                <wp:lineTo x="1259" y="14263"/>
                <wp:lineTo x="10073" y="21202"/>
                <wp:lineTo x="12171" y="21202"/>
                <wp:lineTo x="19725" y="14263"/>
                <wp:lineTo x="20145" y="10794"/>
                <wp:lineTo x="18466" y="7710"/>
                <wp:lineTo x="20145" y="4240"/>
                <wp:lineTo x="19306" y="2698"/>
                <wp:lineTo x="15528" y="771"/>
                <wp:lineTo x="13430" y="771"/>
              </wp:wrapPolygon>
            </wp:wrapThrough>
            <wp:docPr id="1" name="Рисунок 1" descr="Лого Геостр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 descr="Лого Геострой"/>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0440" cy="1067435"/>
                    </a:xfrm>
                    <a:prstGeom prst="rect">
                      <a:avLst/>
                    </a:prstGeom>
                    <a:noFill/>
                    <a:ln>
                      <a:noFill/>
                    </a:ln>
                  </pic:spPr>
                </pic:pic>
              </a:graphicData>
            </a:graphic>
            <wp14:sizeRelH relativeFrom="page">
              <wp14:pctWidth>0</wp14:pctWidth>
            </wp14:sizeRelH>
            <wp14:sizeRelV relativeFrom="page">
              <wp14:pctHeight>0</wp14:pctHeight>
            </wp14:sizeRelV>
          </wp:anchor>
        </w:drawing>
      </w:r>
      <w:r w:rsidR="00ED0E37" w:rsidRPr="00ED0E37">
        <w:rPr>
          <w:rFonts w:eastAsia="Times New Roman" w:cs="Times New Roman"/>
          <w:color w:val="000000"/>
          <w:szCs w:val="28"/>
          <w:lang w:eastAsia="ru-RU"/>
        </w:rPr>
        <w:t>РОССИЙСКАЯ ФЕДЕРАЦИЯ</w:t>
      </w:r>
    </w:p>
    <w:p w:rsidR="00ED0E37" w:rsidRPr="00ED0E37" w:rsidRDefault="00ED0E37" w:rsidP="00ED0E37">
      <w:pPr>
        <w:ind w:right="286"/>
        <w:jc w:val="center"/>
        <w:rPr>
          <w:rFonts w:eastAsia="Times New Roman" w:cs="Times New Roman"/>
          <w:color w:val="000000"/>
          <w:szCs w:val="28"/>
          <w:lang w:eastAsia="ru-RU"/>
        </w:rPr>
      </w:pPr>
      <w:r w:rsidRPr="00ED0E37">
        <w:rPr>
          <w:rFonts w:eastAsia="Times New Roman" w:cs="Times New Roman"/>
          <w:color w:val="000000"/>
          <w:szCs w:val="28"/>
          <w:lang w:eastAsia="ru-RU"/>
        </w:rPr>
        <w:t>Липецкая область</w:t>
      </w:r>
    </w:p>
    <w:p w:rsidR="00ED0E37" w:rsidRPr="00ED0E37" w:rsidRDefault="00ED0E37" w:rsidP="00ED0E37">
      <w:pPr>
        <w:ind w:right="286"/>
        <w:jc w:val="center"/>
        <w:rPr>
          <w:rFonts w:eastAsia="Times New Roman" w:cs="Times New Roman"/>
          <w:color w:val="000000"/>
          <w:szCs w:val="28"/>
          <w:lang w:eastAsia="ru-RU"/>
        </w:rPr>
      </w:pPr>
      <w:r w:rsidRPr="00ED0E37">
        <w:rPr>
          <w:rFonts w:eastAsia="Times New Roman" w:cs="Times New Roman"/>
          <w:b/>
          <w:color w:val="000000"/>
          <w:sz w:val="32"/>
          <w:szCs w:val="32"/>
          <w:lang w:eastAsia="ru-RU"/>
        </w:rPr>
        <w:t xml:space="preserve">ООО </w:t>
      </w:r>
      <w:r w:rsidRPr="00ED0E37">
        <w:rPr>
          <w:rFonts w:eastAsia="Times New Roman" w:cs="Times New Roman"/>
          <w:b/>
          <w:sz w:val="32"/>
          <w:szCs w:val="32"/>
          <w:lang w:eastAsia="ru-RU"/>
        </w:rPr>
        <w:t>«</w:t>
      </w:r>
      <w:r w:rsidRPr="00ED0E37">
        <w:rPr>
          <w:rFonts w:eastAsia="Times New Roman" w:cs="Times New Roman"/>
          <w:b/>
          <w:color w:val="000000"/>
          <w:sz w:val="32"/>
          <w:szCs w:val="32"/>
          <w:lang w:eastAsia="ru-RU"/>
        </w:rPr>
        <w:t>Геостройкадастр</w:t>
      </w:r>
      <w:r w:rsidRPr="00ED0E37">
        <w:rPr>
          <w:rFonts w:eastAsia="Times New Roman" w:cs="Times New Roman"/>
          <w:b/>
          <w:sz w:val="32"/>
          <w:szCs w:val="32"/>
          <w:lang w:eastAsia="ru-RU"/>
        </w:rPr>
        <w:t>»</w:t>
      </w:r>
    </w:p>
    <w:p w:rsidR="00ED0E37" w:rsidRPr="00ED0E37" w:rsidRDefault="00ED0E37" w:rsidP="00ED0E37">
      <w:pPr>
        <w:ind w:left="2977" w:right="286"/>
        <w:jc w:val="center"/>
        <w:rPr>
          <w:rFonts w:eastAsia="Times New Roman" w:cs="Times New Roman"/>
          <w:szCs w:val="24"/>
          <w:lang w:eastAsia="ru-RU"/>
        </w:rPr>
      </w:pPr>
    </w:p>
    <w:p w:rsidR="00ED0E37" w:rsidRPr="00ED0E37" w:rsidRDefault="00ED0E37" w:rsidP="00ED0E37">
      <w:pPr>
        <w:ind w:left="426" w:right="286"/>
        <w:jc w:val="center"/>
        <w:rPr>
          <w:rFonts w:eastAsia="Times New Roman" w:cs="Times New Roman"/>
          <w:szCs w:val="24"/>
          <w:lang w:eastAsia="ru-RU"/>
        </w:rPr>
      </w:pPr>
    </w:p>
    <w:p w:rsidR="00ED0E37" w:rsidRPr="00ED0E37" w:rsidRDefault="00ED0E37" w:rsidP="00ED0E37">
      <w:pPr>
        <w:ind w:left="426" w:right="286"/>
        <w:jc w:val="center"/>
        <w:rPr>
          <w:rFonts w:eastAsia="Times New Roman" w:cs="Times New Roman"/>
          <w:szCs w:val="24"/>
          <w:lang w:eastAsia="ru-RU"/>
        </w:rPr>
      </w:pPr>
    </w:p>
    <w:p w:rsidR="007B663A" w:rsidRDefault="007B663A" w:rsidP="007B663A">
      <w:pPr>
        <w:keepNext/>
        <w:ind w:left="1701" w:right="1729"/>
        <w:jc w:val="center"/>
        <w:outlineLvl w:val="4"/>
        <w:rPr>
          <w:rFonts w:eastAsia="Times New Roman" w:cs="Times New Roman"/>
          <w:b/>
          <w:caps/>
          <w:kern w:val="28"/>
          <w:szCs w:val="24"/>
        </w:rPr>
      </w:pPr>
    </w:p>
    <w:p w:rsidR="007B663A" w:rsidRPr="007B663A" w:rsidRDefault="007B663A" w:rsidP="007B663A">
      <w:pPr>
        <w:jc w:val="center"/>
        <w:rPr>
          <w:rFonts w:eastAsia="Times New Roman" w:cs="Times New Roman"/>
          <w:kern w:val="28"/>
          <w:sz w:val="22"/>
          <w:szCs w:val="20"/>
        </w:rPr>
      </w:pPr>
    </w:p>
    <w:p w:rsidR="007B663A" w:rsidRPr="007B663A" w:rsidRDefault="007B663A" w:rsidP="007B663A">
      <w:pPr>
        <w:jc w:val="center"/>
        <w:rPr>
          <w:rFonts w:eastAsia="Times New Roman" w:cs="Times New Roman"/>
          <w:kern w:val="28"/>
          <w:sz w:val="22"/>
          <w:szCs w:val="20"/>
        </w:rPr>
      </w:pPr>
    </w:p>
    <w:p w:rsidR="007B663A" w:rsidRPr="007B663A" w:rsidRDefault="007B663A" w:rsidP="007B663A">
      <w:pPr>
        <w:jc w:val="center"/>
        <w:rPr>
          <w:rFonts w:eastAsia="Times New Roman" w:cs="Times New Roman"/>
          <w:kern w:val="28"/>
          <w:sz w:val="22"/>
          <w:szCs w:val="20"/>
        </w:rPr>
      </w:pPr>
    </w:p>
    <w:p w:rsidR="007B663A" w:rsidRDefault="007B663A" w:rsidP="00FA1F07">
      <w:pPr>
        <w:jc w:val="center"/>
        <w:rPr>
          <w:noProof/>
          <w:lang w:eastAsia="ru-RU"/>
        </w:rPr>
      </w:pPr>
    </w:p>
    <w:p w:rsidR="00F132CE" w:rsidRDefault="00F132CE" w:rsidP="00FA1F07">
      <w:pPr>
        <w:jc w:val="center"/>
        <w:rPr>
          <w:noProof/>
          <w:lang w:eastAsia="ru-RU"/>
        </w:rPr>
      </w:pPr>
    </w:p>
    <w:p w:rsidR="00F132CE" w:rsidRDefault="00F132CE" w:rsidP="00FA1F07">
      <w:pPr>
        <w:jc w:val="center"/>
        <w:rPr>
          <w:noProof/>
          <w:lang w:eastAsia="ru-RU"/>
        </w:rPr>
      </w:pPr>
    </w:p>
    <w:p w:rsidR="00F132CE" w:rsidRDefault="00F132CE" w:rsidP="00FA1F07">
      <w:pPr>
        <w:jc w:val="center"/>
        <w:rPr>
          <w:noProof/>
          <w:lang w:eastAsia="ru-RU"/>
        </w:rPr>
      </w:pPr>
    </w:p>
    <w:p w:rsidR="00F132CE" w:rsidRDefault="00F132CE" w:rsidP="00FA1F07">
      <w:pPr>
        <w:jc w:val="center"/>
        <w:rPr>
          <w:noProof/>
          <w:lang w:eastAsia="ru-RU"/>
        </w:rPr>
      </w:pPr>
    </w:p>
    <w:p w:rsidR="007B663A" w:rsidRPr="007B663A" w:rsidRDefault="007B663A" w:rsidP="007B663A">
      <w:pPr>
        <w:jc w:val="center"/>
        <w:rPr>
          <w:rFonts w:eastAsia="Times New Roman" w:cs="Times New Roman"/>
          <w:b/>
          <w:kern w:val="28"/>
          <w:sz w:val="40"/>
          <w:szCs w:val="40"/>
        </w:rPr>
      </w:pPr>
      <w:r w:rsidRPr="007B663A">
        <w:rPr>
          <w:rFonts w:eastAsia="Times New Roman" w:cs="Times New Roman"/>
          <w:b/>
          <w:kern w:val="28"/>
          <w:sz w:val="40"/>
          <w:szCs w:val="40"/>
        </w:rPr>
        <w:t>Схемы водоснабжения и водоотведения</w:t>
      </w:r>
    </w:p>
    <w:p w:rsidR="00C37A6D" w:rsidRDefault="007B663A" w:rsidP="007B663A">
      <w:pPr>
        <w:jc w:val="center"/>
        <w:rPr>
          <w:rFonts w:eastAsia="Times New Roman" w:cs="Times New Roman"/>
          <w:b/>
          <w:kern w:val="28"/>
          <w:sz w:val="40"/>
          <w:szCs w:val="40"/>
        </w:rPr>
      </w:pPr>
      <w:r w:rsidRPr="007B663A">
        <w:rPr>
          <w:rFonts w:eastAsia="Times New Roman" w:cs="Times New Roman"/>
          <w:b/>
          <w:kern w:val="28"/>
          <w:sz w:val="40"/>
          <w:szCs w:val="40"/>
        </w:rPr>
        <w:t xml:space="preserve">сельского поселения </w:t>
      </w:r>
      <w:r w:rsidR="008E24E9">
        <w:rPr>
          <w:rFonts w:eastAsia="Times New Roman" w:cs="Times New Roman"/>
          <w:b/>
          <w:kern w:val="28"/>
          <w:sz w:val="40"/>
          <w:szCs w:val="40"/>
        </w:rPr>
        <w:t>Фомино-Негачевский</w:t>
      </w:r>
      <w:r w:rsidR="00C37A6D">
        <w:rPr>
          <w:rFonts w:eastAsia="Times New Roman" w:cs="Times New Roman"/>
          <w:b/>
          <w:kern w:val="28"/>
          <w:sz w:val="40"/>
          <w:szCs w:val="40"/>
        </w:rPr>
        <w:t xml:space="preserve"> </w:t>
      </w:r>
    </w:p>
    <w:p w:rsidR="00ED0E37" w:rsidRDefault="007B663A" w:rsidP="007B663A">
      <w:pPr>
        <w:jc w:val="center"/>
        <w:rPr>
          <w:rFonts w:eastAsia="Times New Roman" w:cs="Times New Roman"/>
          <w:b/>
          <w:kern w:val="28"/>
          <w:sz w:val="40"/>
          <w:szCs w:val="40"/>
        </w:rPr>
      </w:pPr>
      <w:r w:rsidRPr="007B663A">
        <w:rPr>
          <w:rFonts w:eastAsia="Times New Roman" w:cs="Times New Roman"/>
          <w:b/>
          <w:kern w:val="28"/>
          <w:sz w:val="40"/>
          <w:szCs w:val="40"/>
        </w:rPr>
        <w:t xml:space="preserve">сельсовет </w:t>
      </w:r>
      <w:r w:rsidR="00ED0E37">
        <w:rPr>
          <w:rFonts w:eastAsia="Times New Roman" w:cs="Times New Roman"/>
          <w:b/>
          <w:kern w:val="28"/>
          <w:sz w:val="40"/>
          <w:szCs w:val="40"/>
        </w:rPr>
        <w:t>Хлевенского</w:t>
      </w:r>
      <w:r w:rsidRPr="007B663A">
        <w:rPr>
          <w:rFonts w:eastAsia="Times New Roman" w:cs="Times New Roman"/>
          <w:b/>
          <w:kern w:val="28"/>
          <w:sz w:val="40"/>
          <w:szCs w:val="40"/>
        </w:rPr>
        <w:t xml:space="preserve"> муниципального района </w:t>
      </w:r>
    </w:p>
    <w:p w:rsidR="007B663A" w:rsidRDefault="007B663A" w:rsidP="007B663A">
      <w:pPr>
        <w:jc w:val="center"/>
        <w:rPr>
          <w:rFonts w:eastAsia="Times New Roman" w:cs="Times New Roman"/>
          <w:b/>
          <w:kern w:val="28"/>
          <w:sz w:val="40"/>
          <w:szCs w:val="40"/>
        </w:rPr>
      </w:pPr>
      <w:r w:rsidRPr="007B663A">
        <w:rPr>
          <w:rFonts w:eastAsia="Times New Roman" w:cs="Times New Roman"/>
          <w:b/>
          <w:kern w:val="28"/>
          <w:sz w:val="40"/>
          <w:szCs w:val="40"/>
        </w:rPr>
        <w:t>Липецкой области</w:t>
      </w:r>
    </w:p>
    <w:p w:rsidR="007B663A" w:rsidRDefault="007B663A" w:rsidP="007B663A">
      <w:pPr>
        <w:jc w:val="center"/>
        <w:rPr>
          <w:rFonts w:eastAsia="Times New Roman" w:cs="Times New Roman"/>
          <w:b/>
          <w:kern w:val="28"/>
          <w:sz w:val="32"/>
          <w:szCs w:val="20"/>
        </w:rPr>
      </w:pPr>
    </w:p>
    <w:p w:rsidR="006B6509" w:rsidRDefault="006B6509" w:rsidP="007B663A">
      <w:pPr>
        <w:jc w:val="center"/>
        <w:rPr>
          <w:rFonts w:eastAsia="Times New Roman" w:cs="Times New Roman"/>
          <w:b/>
          <w:kern w:val="28"/>
          <w:sz w:val="32"/>
          <w:szCs w:val="20"/>
        </w:rPr>
      </w:pPr>
    </w:p>
    <w:p w:rsidR="006B6509" w:rsidRDefault="006B6509" w:rsidP="007B663A">
      <w:pPr>
        <w:jc w:val="center"/>
        <w:rPr>
          <w:rFonts w:eastAsia="Times New Roman" w:cs="Times New Roman"/>
          <w:b/>
          <w:kern w:val="28"/>
          <w:sz w:val="32"/>
          <w:szCs w:val="20"/>
        </w:rPr>
      </w:pPr>
    </w:p>
    <w:p w:rsidR="006B6509" w:rsidRDefault="006B6509" w:rsidP="007B663A">
      <w:pPr>
        <w:jc w:val="center"/>
        <w:rPr>
          <w:rFonts w:eastAsia="Times New Roman" w:cs="Times New Roman"/>
          <w:b/>
          <w:kern w:val="28"/>
          <w:sz w:val="32"/>
          <w:szCs w:val="20"/>
        </w:rPr>
      </w:pPr>
    </w:p>
    <w:p w:rsidR="006B6509" w:rsidRDefault="006B6509" w:rsidP="007B663A">
      <w:pPr>
        <w:jc w:val="center"/>
        <w:rPr>
          <w:rFonts w:eastAsia="Times New Roman" w:cs="Times New Roman"/>
          <w:b/>
          <w:kern w:val="28"/>
          <w:sz w:val="32"/>
          <w:szCs w:val="20"/>
        </w:rPr>
      </w:pPr>
    </w:p>
    <w:p w:rsidR="006B6509" w:rsidRDefault="006B6509" w:rsidP="007B663A">
      <w:pPr>
        <w:jc w:val="center"/>
        <w:rPr>
          <w:rFonts w:eastAsia="Times New Roman" w:cs="Times New Roman"/>
          <w:b/>
          <w:kern w:val="28"/>
          <w:sz w:val="32"/>
          <w:szCs w:val="20"/>
        </w:rPr>
      </w:pPr>
    </w:p>
    <w:p w:rsidR="006B6509" w:rsidRPr="007B663A" w:rsidRDefault="006B6509" w:rsidP="006B6509">
      <w:pPr>
        <w:jc w:val="center"/>
        <w:rPr>
          <w:rFonts w:eastAsia="Times New Roman" w:cs="Times New Roman"/>
          <w:b/>
          <w:sz w:val="36"/>
          <w:szCs w:val="36"/>
          <w:lang w:eastAsia="ru-RU"/>
        </w:rPr>
      </w:pPr>
      <w:r w:rsidRPr="007B663A">
        <w:rPr>
          <w:rFonts w:eastAsia="Times New Roman" w:cs="Times New Roman"/>
          <w:b/>
          <w:kern w:val="28"/>
          <w:sz w:val="36"/>
          <w:szCs w:val="36"/>
        </w:rPr>
        <w:t>Том</w:t>
      </w:r>
      <w:r w:rsidRPr="007B663A">
        <w:rPr>
          <w:rFonts w:eastAsia="Times New Roman" w:cs="Times New Roman"/>
          <w:b/>
          <w:sz w:val="36"/>
          <w:szCs w:val="36"/>
          <w:lang w:eastAsia="ru-RU"/>
        </w:rPr>
        <w:t xml:space="preserve"> 1</w:t>
      </w:r>
    </w:p>
    <w:p w:rsidR="006B6509" w:rsidRPr="007B663A" w:rsidRDefault="006B6509" w:rsidP="006B6509">
      <w:pPr>
        <w:tabs>
          <w:tab w:val="left" w:pos="9960"/>
        </w:tabs>
        <w:jc w:val="center"/>
        <w:rPr>
          <w:rFonts w:eastAsia="Times New Roman" w:cs="Times New Roman"/>
          <w:b/>
          <w:sz w:val="36"/>
          <w:szCs w:val="36"/>
          <w:lang w:eastAsia="ru-RU"/>
        </w:rPr>
      </w:pPr>
    </w:p>
    <w:p w:rsidR="006B6509" w:rsidRPr="007B663A" w:rsidRDefault="006B6509" w:rsidP="006B6509">
      <w:pPr>
        <w:jc w:val="center"/>
        <w:rPr>
          <w:rFonts w:eastAsia="Times New Roman" w:cs="Times New Roman"/>
          <w:b/>
          <w:sz w:val="36"/>
          <w:szCs w:val="36"/>
          <w:lang w:eastAsia="ru-RU"/>
        </w:rPr>
      </w:pPr>
      <w:r w:rsidRPr="00280B54">
        <w:rPr>
          <w:rFonts w:eastAsia="Times New Roman" w:cs="Times New Roman"/>
          <w:b/>
          <w:sz w:val="36"/>
          <w:szCs w:val="36"/>
          <w:lang w:eastAsia="ru-RU"/>
        </w:rPr>
        <w:t xml:space="preserve">Схема </w:t>
      </w:r>
      <w:r w:rsidRPr="00280B54">
        <w:rPr>
          <w:rFonts w:eastAsia="Times New Roman" w:cs="Times New Roman"/>
          <w:b/>
          <w:kern w:val="28"/>
          <w:sz w:val="36"/>
          <w:szCs w:val="36"/>
        </w:rPr>
        <w:t>водоснабжения</w:t>
      </w:r>
    </w:p>
    <w:p w:rsidR="006B6509" w:rsidRDefault="006B6509" w:rsidP="007B663A">
      <w:pPr>
        <w:jc w:val="center"/>
        <w:rPr>
          <w:rFonts w:eastAsia="Times New Roman" w:cs="Times New Roman"/>
          <w:b/>
          <w:kern w:val="28"/>
          <w:sz w:val="32"/>
          <w:szCs w:val="20"/>
        </w:rPr>
      </w:pPr>
    </w:p>
    <w:p w:rsidR="006B6509" w:rsidRPr="006B6509" w:rsidRDefault="00531F39" w:rsidP="007B663A">
      <w:pPr>
        <w:jc w:val="center"/>
        <w:rPr>
          <w:rFonts w:eastAsia="Times New Roman" w:cs="Times New Roman"/>
          <w:b/>
          <w:kern w:val="28"/>
          <w:sz w:val="40"/>
          <w:szCs w:val="40"/>
        </w:rPr>
      </w:pPr>
      <w:r>
        <w:rPr>
          <w:rFonts w:eastAsia="Times New Roman" w:cs="Times New Roman"/>
          <w:b/>
          <w:kern w:val="28"/>
          <w:sz w:val="40"/>
          <w:szCs w:val="40"/>
        </w:rPr>
        <w:t>1</w:t>
      </w:r>
      <w:r w:rsidR="008E24E9">
        <w:rPr>
          <w:rFonts w:eastAsia="Times New Roman" w:cs="Times New Roman"/>
          <w:b/>
          <w:kern w:val="28"/>
          <w:sz w:val="40"/>
          <w:szCs w:val="40"/>
        </w:rPr>
        <w:t>4</w:t>
      </w:r>
      <w:r w:rsidR="006B6509" w:rsidRPr="006B6509">
        <w:rPr>
          <w:rFonts w:eastAsia="Times New Roman" w:cs="Times New Roman"/>
          <w:b/>
          <w:kern w:val="28"/>
          <w:sz w:val="40"/>
          <w:szCs w:val="40"/>
        </w:rPr>
        <w:t>/22-СХ-ВС</w:t>
      </w:r>
    </w:p>
    <w:p w:rsidR="007B663A" w:rsidRPr="007B663A" w:rsidRDefault="007B663A" w:rsidP="007B663A">
      <w:pPr>
        <w:jc w:val="center"/>
        <w:rPr>
          <w:rFonts w:eastAsia="Times New Roman" w:cs="Times New Roman"/>
          <w:i/>
          <w:kern w:val="28"/>
          <w:sz w:val="22"/>
          <w:szCs w:val="20"/>
        </w:rPr>
      </w:pPr>
    </w:p>
    <w:p w:rsidR="007B663A" w:rsidRPr="007B663A" w:rsidRDefault="007B663A" w:rsidP="007B663A">
      <w:pPr>
        <w:jc w:val="center"/>
        <w:rPr>
          <w:rFonts w:eastAsia="Times New Roman" w:cs="Times New Roman"/>
          <w:kern w:val="28"/>
          <w:sz w:val="22"/>
          <w:szCs w:val="20"/>
        </w:rPr>
      </w:pPr>
    </w:p>
    <w:p w:rsidR="007B663A" w:rsidRPr="007B663A" w:rsidRDefault="007B663A" w:rsidP="007B663A">
      <w:pPr>
        <w:jc w:val="center"/>
        <w:rPr>
          <w:rFonts w:eastAsia="Times New Roman" w:cs="Times New Roman"/>
          <w:kern w:val="28"/>
          <w:sz w:val="22"/>
          <w:szCs w:val="20"/>
        </w:rPr>
      </w:pPr>
    </w:p>
    <w:p w:rsidR="007B663A" w:rsidRPr="007B663A" w:rsidRDefault="007B663A" w:rsidP="007B663A">
      <w:pPr>
        <w:rPr>
          <w:rFonts w:eastAsia="Times New Roman" w:cs="Times New Roman"/>
          <w:kern w:val="28"/>
          <w:sz w:val="22"/>
          <w:szCs w:val="20"/>
        </w:rPr>
      </w:pPr>
    </w:p>
    <w:p w:rsidR="007B663A" w:rsidRPr="007B663A" w:rsidRDefault="007B663A" w:rsidP="007B663A">
      <w:pPr>
        <w:tabs>
          <w:tab w:val="left" w:pos="9960"/>
        </w:tabs>
        <w:jc w:val="center"/>
        <w:rPr>
          <w:rFonts w:eastAsia="Times New Roman" w:cs="Times New Roman"/>
          <w:b/>
          <w:sz w:val="36"/>
          <w:szCs w:val="36"/>
          <w:lang w:eastAsia="ru-RU"/>
        </w:rPr>
      </w:pPr>
    </w:p>
    <w:p w:rsidR="007B663A" w:rsidRPr="007B663A" w:rsidRDefault="007B663A" w:rsidP="007B663A">
      <w:pPr>
        <w:tabs>
          <w:tab w:val="left" w:pos="9960"/>
        </w:tabs>
        <w:jc w:val="center"/>
        <w:rPr>
          <w:rFonts w:eastAsia="Times New Roman" w:cs="Times New Roman"/>
          <w:b/>
          <w:sz w:val="36"/>
          <w:szCs w:val="36"/>
          <w:lang w:eastAsia="ru-RU"/>
        </w:rPr>
      </w:pPr>
    </w:p>
    <w:p w:rsidR="007B663A" w:rsidRPr="007B663A" w:rsidRDefault="007B663A" w:rsidP="007B663A">
      <w:pPr>
        <w:jc w:val="center"/>
        <w:rPr>
          <w:rFonts w:eastAsia="Times New Roman" w:cs="Times New Roman"/>
          <w:b/>
          <w:sz w:val="36"/>
          <w:szCs w:val="36"/>
          <w:lang w:eastAsia="ru-RU"/>
        </w:rPr>
      </w:pPr>
    </w:p>
    <w:p w:rsidR="007B663A" w:rsidRPr="007B663A" w:rsidRDefault="007B663A" w:rsidP="007B663A">
      <w:pPr>
        <w:jc w:val="center"/>
        <w:rPr>
          <w:rFonts w:eastAsia="Times New Roman" w:cs="Times New Roman"/>
          <w:b/>
          <w:sz w:val="36"/>
          <w:szCs w:val="36"/>
          <w:lang w:eastAsia="ru-RU"/>
        </w:rPr>
      </w:pPr>
    </w:p>
    <w:p w:rsidR="007B663A" w:rsidRPr="007B663A" w:rsidRDefault="007B663A" w:rsidP="007B663A">
      <w:pPr>
        <w:jc w:val="center"/>
        <w:rPr>
          <w:rFonts w:eastAsia="Times New Roman" w:cs="Times New Roman"/>
          <w:b/>
          <w:sz w:val="36"/>
          <w:szCs w:val="36"/>
          <w:lang w:eastAsia="ru-RU"/>
        </w:rPr>
      </w:pPr>
    </w:p>
    <w:p w:rsidR="007B663A" w:rsidRPr="007B663A" w:rsidRDefault="007B663A" w:rsidP="007B663A">
      <w:pPr>
        <w:jc w:val="center"/>
        <w:rPr>
          <w:rFonts w:eastAsia="Times New Roman" w:cs="Times New Roman"/>
          <w:kern w:val="28"/>
          <w:sz w:val="22"/>
          <w:szCs w:val="20"/>
        </w:rPr>
      </w:pPr>
    </w:p>
    <w:p w:rsidR="007B663A" w:rsidRPr="007B663A" w:rsidRDefault="007B663A" w:rsidP="007B663A">
      <w:pPr>
        <w:jc w:val="center"/>
        <w:rPr>
          <w:rFonts w:eastAsia="Times New Roman" w:cs="Times New Roman"/>
          <w:kern w:val="28"/>
          <w:sz w:val="22"/>
          <w:szCs w:val="20"/>
        </w:rPr>
      </w:pPr>
    </w:p>
    <w:p w:rsidR="007B663A" w:rsidRPr="007B663A" w:rsidRDefault="007B663A" w:rsidP="007B663A">
      <w:pPr>
        <w:jc w:val="center"/>
        <w:rPr>
          <w:rFonts w:eastAsia="Times New Roman" w:cs="Times New Roman"/>
          <w:kern w:val="28"/>
          <w:sz w:val="22"/>
          <w:szCs w:val="20"/>
        </w:rPr>
      </w:pPr>
    </w:p>
    <w:p w:rsidR="007B663A" w:rsidRPr="007B663A" w:rsidRDefault="007B663A" w:rsidP="007B663A">
      <w:pPr>
        <w:jc w:val="center"/>
        <w:rPr>
          <w:rFonts w:eastAsia="Times New Roman" w:cs="Times New Roman"/>
          <w:kern w:val="28"/>
          <w:sz w:val="22"/>
          <w:szCs w:val="20"/>
        </w:rPr>
      </w:pPr>
    </w:p>
    <w:p w:rsidR="007B663A" w:rsidRDefault="007B663A" w:rsidP="007B663A">
      <w:pPr>
        <w:jc w:val="center"/>
        <w:rPr>
          <w:rFonts w:eastAsia="Times New Roman" w:cs="Times New Roman"/>
          <w:kern w:val="28"/>
          <w:sz w:val="22"/>
          <w:szCs w:val="20"/>
        </w:rPr>
      </w:pPr>
    </w:p>
    <w:p w:rsidR="00DB5D2F" w:rsidRPr="00ED0E37" w:rsidRDefault="00DB5D2F" w:rsidP="00DB5D2F">
      <w:pPr>
        <w:ind w:right="286"/>
        <w:jc w:val="center"/>
        <w:rPr>
          <w:rFonts w:eastAsia="Times New Roman" w:cs="Times New Roman"/>
          <w:color w:val="000000"/>
          <w:szCs w:val="28"/>
          <w:lang w:eastAsia="ru-RU"/>
        </w:rPr>
      </w:pPr>
      <w:r w:rsidRPr="00ED0E37">
        <w:rPr>
          <w:rFonts w:eastAsia="Times New Roman" w:cs="Times New Roman"/>
          <w:noProof/>
          <w:szCs w:val="24"/>
          <w:lang w:eastAsia="ru-RU"/>
        </w:rPr>
        <w:drawing>
          <wp:anchor distT="0" distB="0" distL="114300" distR="114300" simplePos="0" relativeHeight="251655680" behindDoc="1" locked="0" layoutInCell="1" allowOverlap="1" wp14:anchorId="6EF7E08D" wp14:editId="366E6CAC">
            <wp:simplePos x="0" y="0"/>
            <wp:positionH relativeFrom="margin">
              <wp:posOffset>-93345</wp:posOffset>
            </wp:positionH>
            <wp:positionV relativeFrom="margin">
              <wp:posOffset>-133350</wp:posOffset>
            </wp:positionV>
            <wp:extent cx="980440" cy="1067435"/>
            <wp:effectExtent l="0" t="0" r="0" b="0"/>
            <wp:wrapThrough wrapText="right">
              <wp:wrapPolygon edited="0">
                <wp:start x="13430" y="771"/>
                <wp:lineTo x="7135" y="2698"/>
                <wp:lineTo x="2938" y="5011"/>
                <wp:lineTo x="1679" y="10408"/>
                <wp:lineTo x="1259" y="14263"/>
                <wp:lineTo x="10073" y="21202"/>
                <wp:lineTo x="12171" y="21202"/>
                <wp:lineTo x="19725" y="14263"/>
                <wp:lineTo x="20145" y="10794"/>
                <wp:lineTo x="18466" y="7710"/>
                <wp:lineTo x="20145" y="4240"/>
                <wp:lineTo x="19306" y="2698"/>
                <wp:lineTo x="15528" y="771"/>
                <wp:lineTo x="13430" y="771"/>
              </wp:wrapPolygon>
            </wp:wrapThrough>
            <wp:docPr id="8" name="Рисунок 8" descr="Лого Геостр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 descr="Лого Геострой"/>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0440" cy="1067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0E37">
        <w:rPr>
          <w:rFonts w:eastAsia="Times New Roman" w:cs="Times New Roman"/>
          <w:color w:val="000000"/>
          <w:szCs w:val="28"/>
          <w:lang w:eastAsia="ru-RU"/>
        </w:rPr>
        <w:t>РОССИЙСКАЯ ФЕДЕРАЦИЯ</w:t>
      </w:r>
    </w:p>
    <w:p w:rsidR="00DB5D2F" w:rsidRPr="00ED0E37" w:rsidRDefault="00DB5D2F" w:rsidP="00DB5D2F">
      <w:pPr>
        <w:ind w:right="286"/>
        <w:jc w:val="center"/>
        <w:rPr>
          <w:rFonts w:eastAsia="Times New Roman" w:cs="Times New Roman"/>
          <w:color w:val="000000"/>
          <w:szCs w:val="28"/>
          <w:lang w:eastAsia="ru-RU"/>
        </w:rPr>
      </w:pPr>
      <w:r w:rsidRPr="00ED0E37">
        <w:rPr>
          <w:rFonts w:eastAsia="Times New Roman" w:cs="Times New Roman"/>
          <w:color w:val="000000"/>
          <w:szCs w:val="28"/>
          <w:lang w:eastAsia="ru-RU"/>
        </w:rPr>
        <w:t>Липецкая область</w:t>
      </w:r>
    </w:p>
    <w:p w:rsidR="00DB5D2F" w:rsidRPr="00ED0E37" w:rsidRDefault="00DB5D2F" w:rsidP="00DB5D2F">
      <w:pPr>
        <w:ind w:right="286"/>
        <w:jc w:val="center"/>
        <w:rPr>
          <w:rFonts w:eastAsia="Times New Roman" w:cs="Times New Roman"/>
          <w:color w:val="000000"/>
          <w:szCs w:val="28"/>
          <w:lang w:eastAsia="ru-RU"/>
        </w:rPr>
      </w:pPr>
      <w:r w:rsidRPr="00ED0E37">
        <w:rPr>
          <w:rFonts w:eastAsia="Times New Roman" w:cs="Times New Roman"/>
          <w:b/>
          <w:color w:val="000000"/>
          <w:sz w:val="32"/>
          <w:szCs w:val="32"/>
          <w:lang w:eastAsia="ru-RU"/>
        </w:rPr>
        <w:t xml:space="preserve">ООО </w:t>
      </w:r>
      <w:r w:rsidRPr="00ED0E37">
        <w:rPr>
          <w:rFonts w:eastAsia="Times New Roman" w:cs="Times New Roman"/>
          <w:b/>
          <w:sz w:val="32"/>
          <w:szCs w:val="32"/>
          <w:lang w:eastAsia="ru-RU"/>
        </w:rPr>
        <w:t>«</w:t>
      </w:r>
      <w:r w:rsidRPr="00ED0E37">
        <w:rPr>
          <w:rFonts w:eastAsia="Times New Roman" w:cs="Times New Roman"/>
          <w:b/>
          <w:color w:val="000000"/>
          <w:sz w:val="32"/>
          <w:szCs w:val="32"/>
          <w:lang w:eastAsia="ru-RU"/>
        </w:rPr>
        <w:t>Геостройкадастр</w:t>
      </w:r>
      <w:r w:rsidRPr="00ED0E37">
        <w:rPr>
          <w:rFonts w:eastAsia="Times New Roman" w:cs="Times New Roman"/>
          <w:b/>
          <w:sz w:val="32"/>
          <w:szCs w:val="32"/>
          <w:lang w:eastAsia="ru-RU"/>
        </w:rPr>
        <w:t>»</w:t>
      </w:r>
    </w:p>
    <w:p w:rsidR="00DB5D2F" w:rsidRPr="00ED0E37" w:rsidRDefault="00DB5D2F" w:rsidP="00DB5D2F">
      <w:pPr>
        <w:ind w:left="2977" w:right="286"/>
        <w:jc w:val="center"/>
        <w:rPr>
          <w:rFonts w:eastAsia="Times New Roman" w:cs="Times New Roman"/>
          <w:szCs w:val="24"/>
          <w:lang w:eastAsia="ru-RU"/>
        </w:rPr>
      </w:pPr>
    </w:p>
    <w:p w:rsidR="00DB5D2F" w:rsidRPr="00ED0E37" w:rsidRDefault="00DB5D2F" w:rsidP="00DB5D2F">
      <w:pPr>
        <w:ind w:left="426" w:right="286"/>
        <w:jc w:val="center"/>
        <w:rPr>
          <w:rFonts w:eastAsia="Times New Roman" w:cs="Times New Roman"/>
          <w:szCs w:val="24"/>
          <w:lang w:eastAsia="ru-RU"/>
        </w:rPr>
      </w:pPr>
    </w:p>
    <w:p w:rsidR="00DB5D2F" w:rsidRPr="00ED0E37" w:rsidRDefault="00DB5D2F" w:rsidP="00DB5D2F">
      <w:pPr>
        <w:ind w:left="426" w:right="286"/>
        <w:jc w:val="center"/>
        <w:rPr>
          <w:rFonts w:eastAsia="Times New Roman" w:cs="Times New Roman"/>
          <w:szCs w:val="24"/>
          <w:lang w:eastAsia="ru-RU"/>
        </w:rPr>
      </w:pPr>
    </w:p>
    <w:p w:rsidR="00DB5D2F" w:rsidRDefault="00DB5D2F" w:rsidP="00DB5D2F">
      <w:pPr>
        <w:keepNext/>
        <w:ind w:left="1701" w:right="1729"/>
        <w:jc w:val="center"/>
        <w:outlineLvl w:val="4"/>
        <w:rPr>
          <w:rFonts w:eastAsia="Times New Roman" w:cs="Times New Roman"/>
          <w:b/>
          <w:caps/>
          <w:kern w:val="28"/>
          <w:szCs w:val="24"/>
        </w:rPr>
      </w:pPr>
    </w:p>
    <w:p w:rsidR="00DB5D2F" w:rsidRPr="007B663A" w:rsidRDefault="00DB5D2F" w:rsidP="00DB5D2F">
      <w:pPr>
        <w:jc w:val="center"/>
        <w:rPr>
          <w:rFonts w:eastAsia="Times New Roman" w:cs="Times New Roman"/>
          <w:kern w:val="28"/>
          <w:sz w:val="22"/>
          <w:szCs w:val="20"/>
        </w:rPr>
      </w:pPr>
    </w:p>
    <w:p w:rsidR="00DB5D2F" w:rsidRPr="007B663A" w:rsidRDefault="00DB5D2F" w:rsidP="00DB5D2F">
      <w:pPr>
        <w:jc w:val="center"/>
        <w:rPr>
          <w:rFonts w:eastAsia="Times New Roman" w:cs="Times New Roman"/>
          <w:kern w:val="28"/>
          <w:sz w:val="22"/>
          <w:szCs w:val="20"/>
        </w:rPr>
      </w:pPr>
    </w:p>
    <w:p w:rsidR="00DB5D2F" w:rsidRPr="007B663A" w:rsidRDefault="00DB5D2F" w:rsidP="00DB5D2F">
      <w:pPr>
        <w:jc w:val="center"/>
        <w:rPr>
          <w:rFonts w:eastAsia="Times New Roman" w:cs="Times New Roman"/>
          <w:kern w:val="28"/>
          <w:sz w:val="22"/>
          <w:szCs w:val="20"/>
        </w:rPr>
      </w:pPr>
    </w:p>
    <w:p w:rsidR="00DB5D2F" w:rsidRDefault="00DB5D2F" w:rsidP="00DB5D2F">
      <w:pPr>
        <w:jc w:val="center"/>
        <w:rPr>
          <w:noProof/>
          <w:lang w:eastAsia="ru-RU"/>
        </w:rPr>
      </w:pPr>
    </w:p>
    <w:p w:rsidR="00DB5D2F" w:rsidRDefault="00DB5D2F" w:rsidP="00DB5D2F">
      <w:pPr>
        <w:jc w:val="center"/>
        <w:rPr>
          <w:noProof/>
          <w:lang w:eastAsia="ru-RU"/>
        </w:rPr>
      </w:pPr>
    </w:p>
    <w:p w:rsidR="00DB5D2F" w:rsidRDefault="00DB5D2F" w:rsidP="00DB5D2F">
      <w:pPr>
        <w:jc w:val="center"/>
        <w:rPr>
          <w:noProof/>
          <w:lang w:eastAsia="ru-RU"/>
        </w:rPr>
      </w:pPr>
    </w:p>
    <w:p w:rsidR="00DB5D2F" w:rsidRDefault="00DB5D2F" w:rsidP="00DB5D2F">
      <w:pPr>
        <w:jc w:val="center"/>
        <w:rPr>
          <w:noProof/>
          <w:lang w:eastAsia="ru-RU"/>
        </w:rPr>
      </w:pPr>
    </w:p>
    <w:p w:rsidR="00DB5D2F" w:rsidRDefault="00DB5D2F" w:rsidP="00DB5D2F">
      <w:pPr>
        <w:jc w:val="center"/>
        <w:rPr>
          <w:noProof/>
          <w:lang w:eastAsia="ru-RU"/>
        </w:rPr>
      </w:pPr>
    </w:p>
    <w:p w:rsidR="00D84713" w:rsidRPr="007B663A" w:rsidRDefault="00D84713" w:rsidP="00D84713">
      <w:pPr>
        <w:jc w:val="center"/>
        <w:rPr>
          <w:rFonts w:eastAsia="Times New Roman" w:cs="Times New Roman"/>
          <w:b/>
          <w:kern w:val="28"/>
          <w:sz w:val="40"/>
          <w:szCs w:val="40"/>
        </w:rPr>
      </w:pPr>
      <w:r w:rsidRPr="007B663A">
        <w:rPr>
          <w:rFonts w:eastAsia="Times New Roman" w:cs="Times New Roman"/>
          <w:b/>
          <w:kern w:val="28"/>
          <w:sz w:val="40"/>
          <w:szCs w:val="40"/>
        </w:rPr>
        <w:t>Схемы водоснабжения и водоотведения</w:t>
      </w:r>
    </w:p>
    <w:p w:rsidR="00D84713" w:rsidRDefault="00D84713" w:rsidP="00D84713">
      <w:pPr>
        <w:jc w:val="center"/>
        <w:rPr>
          <w:rFonts w:eastAsia="Times New Roman" w:cs="Times New Roman"/>
          <w:b/>
          <w:kern w:val="28"/>
          <w:sz w:val="40"/>
          <w:szCs w:val="40"/>
        </w:rPr>
      </w:pPr>
      <w:r w:rsidRPr="007B663A">
        <w:rPr>
          <w:rFonts w:eastAsia="Times New Roman" w:cs="Times New Roman"/>
          <w:b/>
          <w:kern w:val="28"/>
          <w:sz w:val="40"/>
          <w:szCs w:val="40"/>
        </w:rPr>
        <w:t xml:space="preserve">сельского поселения </w:t>
      </w:r>
      <w:r w:rsidR="008E24E9">
        <w:rPr>
          <w:rFonts w:eastAsia="Times New Roman" w:cs="Times New Roman"/>
          <w:b/>
          <w:kern w:val="28"/>
          <w:sz w:val="40"/>
          <w:szCs w:val="40"/>
        </w:rPr>
        <w:t>Фомино-Негачевский</w:t>
      </w:r>
      <w:r>
        <w:rPr>
          <w:rFonts w:eastAsia="Times New Roman" w:cs="Times New Roman"/>
          <w:b/>
          <w:kern w:val="28"/>
          <w:sz w:val="40"/>
          <w:szCs w:val="40"/>
        </w:rPr>
        <w:t xml:space="preserve"> </w:t>
      </w:r>
    </w:p>
    <w:p w:rsidR="00D84713" w:rsidRDefault="00D84713" w:rsidP="00D84713">
      <w:pPr>
        <w:jc w:val="center"/>
        <w:rPr>
          <w:rFonts w:eastAsia="Times New Roman" w:cs="Times New Roman"/>
          <w:b/>
          <w:kern w:val="28"/>
          <w:sz w:val="40"/>
          <w:szCs w:val="40"/>
        </w:rPr>
      </w:pPr>
      <w:r w:rsidRPr="007B663A">
        <w:rPr>
          <w:rFonts w:eastAsia="Times New Roman" w:cs="Times New Roman"/>
          <w:b/>
          <w:kern w:val="28"/>
          <w:sz w:val="40"/>
          <w:szCs w:val="40"/>
        </w:rPr>
        <w:t xml:space="preserve">сельсовет </w:t>
      </w:r>
      <w:r>
        <w:rPr>
          <w:rFonts w:eastAsia="Times New Roman" w:cs="Times New Roman"/>
          <w:b/>
          <w:kern w:val="28"/>
          <w:sz w:val="40"/>
          <w:szCs w:val="40"/>
        </w:rPr>
        <w:t>Хлевенского</w:t>
      </w:r>
      <w:r w:rsidRPr="007B663A">
        <w:rPr>
          <w:rFonts w:eastAsia="Times New Roman" w:cs="Times New Roman"/>
          <w:b/>
          <w:kern w:val="28"/>
          <w:sz w:val="40"/>
          <w:szCs w:val="40"/>
        </w:rPr>
        <w:t xml:space="preserve"> муниципального района </w:t>
      </w:r>
    </w:p>
    <w:p w:rsidR="00280B54" w:rsidRPr="007B663A" w:rsidRDefault="00D84713" w:rsidP="00D84713">
      <w:pPr>
        <w:jc w:val="center"/>
        <w:rPr>
          <w:rFonts w:eastAsia="Times New Roman" w:cs="Times New Roman"/>
          <w:i/>
          <w:kern w:val="28"/>
          <w:sz w:val="22"/>
          <w:szCs w:val="20"/>
        </w:rPr>
      </w:pPr>
      <w:r w:rsidRPr="007B663A">
        <w:rPr>
          <w:rFonts w:eastAsia="Times New Roman" w:cs="Times New Roman"/>
          <w:b/>
          <w:kern w:val="28"/>
          <w:sz w:val="40"/>
          <w:szCs w:val="40"/>
        </w:rPr>
        <w:t>Липецкой области</w:t>
      </w:r>
    </w:p>
    <w:p w:rsidR="00280B54" w:rsidRDefault="00280B54" w:rsidP="00280B54">
      <w:pPr>
        <w:jc w:val="center"/>
        <w:rPr>
          <w:rFonts w:eastAsia="Times New Roman" w:cs="Times New Roman"/>
          <w:kern w:val="28"/>
          <w:sz w:val="22"/>
          <w:szCs w:val="20"/>
        </w:rPr>
      </w:pPr>
    </w:p>
    <w:p w:rsidR="00985AD2" w:rsidRDefault="00985AD2" w:rsidP="00280B54">
      <w:pPr>
        <w:jc w:val="center"/>
        <w:rPr>
          <w:rFonts w:eastAsia="Times New Roman" w:cs="Times New Roman"/>
          <w:kern w:val="28"/>
          <w:sz w:val="22"/>
          <w:szCs w:val="20"/>
        </w:rPr>
      </w:pPr>
    </w:p>
    <w:p w:rsidR="00985AD2" w:rsidRDefault="00985AD2" w:rsidP="00280B54">
      <w:pPr>
        <w:jc w:val="center"/>
        <w:rPr>
          <w:rFonts w:eastAsia="Times New Roman" w:cs="Times New Roman"/>
          <w:kern w:val="28"/>
          <w:sz w:val="22"/>
          <w:szCs w:val="20"/>
        </w:rPr>
      </w:pPr>
    </w:p>
    <w:p w:rsidR="00985AD2" w:rsidRDefault="00985AD2" w:rsidP="00280B54">
      <w:pPr>
        <w:jc w:val="center"/>
        <w:rPr>
          <w:rFonts w:eastAsia="Times New Roman" w:cs="Times New Roman"/>
          <w:kern w:val="28"/>
          <w:sz w:val="22"/>
          <w:szCs w:val="20"/>
        </w:rPr>
      </w:pPr>
    </w:p>
    <w:p w:rsidR="00985AD2" w:rsidRDefault="00985AD2" w:rsidP="00280B54">
      <w:pPr>
        <w:jc w:val="center"/>
        <w:rPr>
          <w:rFonts w:eastAsia="Times New Roman" w:cs="Times New Roman"/>
          <w:kern w:val="28"/>
          <w:sz w:val="22"/>
          <w:szCs w:val="20"/>
        </w:rPr>
      </w:pPr>
    </w:p>
    <w:p w:rsidR="00985AD2" w:rsidRDefault="00985AD2" w:rsidP="00280B54">
      <w:pPr>
        <w:jc w:val="center"/>
        <w:rPr>
          <w:rFonts w:eastAsia="Times New Roman" w:cs="Times New Roman"/>
          <w:kern w:val="28"/>
          <w:sz w:val="22"/>
          <w:szCs w:val="20"/>
        </w:rPr>
      </w:pPr>
    </w:p>
    <w:p w:rsidR="00280B54" w:rsidRPr="007B663A" w:rsidRDefault="00280B54" w:rsidP="00280B54">
      <w:pPr>
        <w:jc w:val="center"/>
        <w:rPr>
          <w:rFonts w:eastAsia="Times New Roman" w:cs="Times New Roman"/>
          <w:kern w:val="28"/>
          <w:sz w:val="22"/>
          <w:szCs w:val="20"/>
        </w:rPr>
      </w:pPr>
    </w:p>
    <w:p w:rsidR="00985AD2" w:rsidRPr="007B663A" w:rsidRDefault="00985AD2" w:rsidP="00985AD2">
      <w:pPr>
        <w:jc w:val="center"/>
        <w:rPr>
          <w:rFonts w:eastAsia="Times New Roman" w:cs="Times New Roman"/>
          <w:b/>
          <w:sz w:val="36"/>
          <w:szCs w:val="36"/>
          <w:lang w:eastAsia="ru-RU"/>
        </w:rPr>
      </w:pPr>
      <w:r w:rsidRPr="007B663A">
        <w:rPr>
          <w:rFonts w:eastAsia="Times New Roman" w:cs="Times New Roman"/>
          <w:b/>
          <w:kern w:val="28"/>
          <w:sz w:val="36"/>
          <w:szCs w:val="36"/>
        </w:rPr>
        <w:t>Том</w:t>
      </w:r>
      <w:r w:rsidRPr="007B663A">
        <w:rPr>
          <w:rFonts w:eastAsia="Times New Roman" w:cs="Times New Roman"/>
          <w:b/>
          <w:sz w:val="36"/>
          <w:szCs w:val="36"/>
          <w:lang w:eastAsia="ru-RU"/>
        </w:rPr>
        <w:t xml:space="preserve"> 1</w:t>
      </w:r>
    </w:p>
    <w:p w:rsidR="00985AD2" w:rsidRPr="007B663A" w:rsidRDefault="00985AD2" w:rsidP="00985AD2">
      <w:pPr>
        <w:tabs>
          <w:tab w:val="left" w:pos="9960"/>
        </w:tabs>
        <w:jc w:val="center"/>
        <w:rPr>
          <w:rFonts w:eastAsia="Times New Roman" w:cs="Times New Roman"/>
          <w:b/>
          <w:sz w:val="36"/>
          <w:szCs w:val="36"/>
          <w:lang w:eastAsia="ru-RU"/>
        </w:rPr>
      </w:pPr>
    </w:p>
    <w:p w:rsidR="00985AD2" w:rsidRPr="007B663A" w:rsidRDefault="00985AD2" w:rsidP="00985AD2">
      <w:pPr>
        <w:jc w:val="center"/>
        <w:rPr>
          <w:rFonts w:eastAsia="Times New Roman" w:cs="Times New Roman"/>
          <w:b/>
          <w:sz w:val="36"/>
          <w:szCs w:val="36"/>
          <w:lang w:eastAsia="ru-RU"/>
        </w:rPr>
      </w:pPr>
      <w:r w:rsidRPr="00280B54">
        <w:rPr>
          <w:rFonts w:eastAsia="Times New Roman" w:cs="Times New Roman"/>
          <w:b/>
          <w:sz w:val="36"/>
          <w:szCs w:val="36"/>
          <w:lang w:eastAsia="ru-RU"/>
        </w:rPr>
        <w:t xml:space="preserve">Схема </w:t>
      </w:r>
      <w:r w:rsidRPr="00280B54">
        <w:rPr>
          <w:rFonts w:eastAsia="Times New Roman" w:cs="Times New Roman"/>
          <w:b/>
          <w:kern w:val="28"/>
          <w:sz w:val="36"/>
          <w:szCs w:val="36"/>
        </w:rPr>
        <w:t>водоснабжения</w:t>
      </w:r>
    </w:p>
    <w:p w:rsidR="00985AD2" w:rsidRDefault="00985AD2" w:rsidP="00985AD2">
      <w:pPr>
        <w:jc w:val="center"/>
        <w:rPr>
          <w:rFonts w:eastAsia="Times New Roman" w:cs="Times New Roman"/>
          <w:b/>
          <w:kern w:val="28"/>
          <w:sz w:val="32"/>
          <w:szCs w:val="20"/>
        </w:rPr>
      </w:pPr>
    </w:p>
    <w:p w:rsidR="00985AD2" w:rsidRPr="006B6509" w:rsidRDefault="00D84713" w:rsidP="00985AD2">
      <w:pPr>
        <w:jc w:val="center"/>
        <w:rPr>
          <w:rFonts w:eastAsia="Times New Roman" w:cs="Times New Roman"/>
          <w:b/>
          <w:kern w:val="28"/>
          <w:sz w:val="40"/>
          <w:szCs w:val="40"/>
        </w:rPr>
      </w:pPr>
      <w:r>
        <w:rPr>
          <w:rFonts w:eastAsia="Times New Roman" w:cs="Times New Roman"/>
          <w:b/>
          <w:kern w:val="28"/>
          <w:sz w:val="40"/>
          <w:szCs w:val="40"/>
        </w:rPr>
        <w:t>1</w:t>
      </w:r>
      <w:r w:rsidR="008E24E9">
        <w:rPr>
          <w:rFonts w:eastAsia="Times New Roman" w:cs="Times New Roman"/>
          <w:b/>
          <w:kern w:val="28"/>
          <w:sz w:val="40"/>
          <w:szCs w:val="40"/>
        </w:rPr>
        <w:t>4</w:t>
      </w:r>
      <w:r w:rsidR="00985AD2" w:rsidRPr="006B6509">
        <w:rPr>
          <w:rFonts w:eastAsia="Times New Roman" w:cs="Times New Roman"/>
          <w:b/>
          <w:kern w:val="28"/>
          <w:sz w:val="40"/>
          <w:szCs w:val="40"/>
        </w:rPr>
        <w:t>/22-СХ-ВС</w:t>
      </w:r>
    </w:p>
    <w:p w:rsidR="00740936" w:rsidRDefault="00740936" w:rsidP="007B663A">
      <w:pPr>
        <w:rPr>
          <w:rFonts w:eastAsia="Times New Roman" w:cs="Times New Roman"/>
          <w:kern w:val="28"/>
          <w:sz w:val="22"/>
          <w:szCs w:val="20"/>
        </w:rPr>
      </w:pPr>
    </w:p>
    <w:p w:rsidR="00740936" w:rsidRDefault="00740936" w:rsidP="007B663A">
      <w:pPr>
        <w:rPr>
          <w:rFonts w:eastAsia="Times New Roman" w:cs="Times New Roman"/>
          <w:kern w:val="28"/>
          <w:sz w:val="22"/>
          <w:szCs w:val="20"/>
        </w:rPr>
      </w:pPr>
    </w:p>
    <w:p w:rsidR="00740936" w:rsidRDefault="00740936" w:rsidP="007B663A">
      <w:pPr>
        <w:rPr>
          <w:rFonts w:eastAsia="Times New Roman" w:cs="Times New Roman"/>
          <w:kern w:val="28"/>
          <w:sz w:val="22"/>
          <w:szCs w:val="20"/>
        </w:rPr>
      </w:pPr>
    </w:p>
    <w:p w:rsidR="00740936" w:rsidRDefault="00740936" w:rsidP="007B663A">
      <w:pPr>
        <w:rPr>
          <w:rFonts w:eastAsia="Times New Roman" w:cs="Times New Roman"/>
          <w:kern w:val="28"/>
          <w:sz w:val="22"/>
          <w:szCs w:val="20"/>
        </w:rPr>
      </w:pPr>
    </w:p>
    <w:p w:rsidR="008334EE" w:rsidRDefault="008334EE" w:rsidP="007B663A">
      <w:pPr>
        <w:rPr>
          <w:rFonts w:eastAsia="Times New Roman" w:cs="Times New Roman"/>
          <w:kern w:val="28"/>
          <w:sz w:val="22"/>
          <w:szCs w:val="20"/>
        </w:rPr>
      </w:pPr>
    </w:p>
    <w:p w:rsidR="00985AD2" w:rsidRDefault="00985AD2" w:rsidP="007B663A">
      <w:pPr>
        <w:rPr>
          <w:rFonts w:eastAsia="Times New Roman" w:cs="Times New Roman"/>
          <w:kern w:val="28"/>
          <w:sz w:val="22"/>
          <w:szCs w:val="20"/>
        </w:rPr>
      </w:pPr>
    </w:p>
    <w:p w:rsidR="00740936" w:rsidRDefault="00740936" w:rsidP="007B663A">
      <w:pPr>
        <w:rPr>
          <w:rFonts w:eastAsia="Times New Roman" w:cs="Times New Roman"/>
          <w:kern w:val="28"/>
          <w:sz w:val="22"/>
          <w:szCs w:val="20"/>
        </w:rPr>
      </w:pPr>
    </w:p>
    <w:p w:rsidR="00740936" w:rsidRDefault="00740936" w:rsidP="007B663A">
      <w:pPr>
        <w:rPr>
          <w:rFonts w:eastAsia="Times New Roman" w:cs="Times New Roman"/>
          <w:kern w:val="28"/>
          <w:sz w:val="22"/>
          <w:szCs w:val="20"/>
        </w:rPr>
      </w:pPr>
    </w:p>
    <w:p w:rsidR="00DB5D2F" w:rsidRPr="00DB5D2F" w:rsidRDefault="00DB5D2F" w:rsidP="00DB5D2F">
      <w:pPr>
        <w:widowControl w:val="0"/>
        <w:suppressAutoHyphens/>
        <w:autoSpaceDN w:val="0"/>
        <w:ind w:left="1080" w:right="900" w:hanging="540"/>
        <w:textAlignment w:val="baseline"/>
        <w:rPr>
          <w:rFonts w:eastAsia="Times New Roman" w:cs="Tahoma"/>
          <w:b/>
          <w:kern w:val="3"/>
          <w:sz w:val="28"/>
          <w:szCs w:val="28"/>
          <w:lang w:eastAsia="ru-RU"/>
        </w:rPr>
      </w:pPr>
      <w:r w:rsidRPr="00DB5D2F">
        <w:rPr>
          <w:rFonts w:eastAsia="Times New Roman" w:cs="Tahoma"/>
          <w:b/>
          <w:kern w:val="3"/>
          <w:sz w:val="28"/>
          <w:szCs w:val="28"/>
          <w:lang w:eastAsia="ru-RU"/>
        </w:rPr>
        <w:t xml:space="preserve">Генеральный директор                             </w:t>
      </w:r>
      <w:r>
        <w:rPr>
          <w:rFonts w:eastAsia="Times New Roman" w:cs="Tahoma"/>
          <w:b/>
          <w:kern w:val="3"/>
          <w:sz w:val="28"/>
          <w:szCs w:val="28"/>
          <w:lang w:eastAsia="ru-RU"/>
        </w:rPr>
        <w:t xml:space="preserve"> </w:t>
      </w:r>
      <w:r w:rsidRPr="00DB5D2F">
        <w:rPr>
          <w:rFonts w:eastAsia="Times New Roman" w:cs="Tahoma"/>
          <w:b/>
          <w:kern w:val="3"/>
          <w:sz w:val="28"/>
          <w:szCs w:val="28"/>
          <w:lang w:eastAsia="ru-RU"/>
        </w:rPr>
        <w:t xml:space="preserve">                    </w:t>
      </w:r>
      <w:r w:rsidR="00E27F31">
        <w:rPr>
          <w:rFonts w:eastAsia="Times New Roman" w:cs="Tahoma"/>
          <w:b/>
          <w:kern w:val="3"/>
          <w:sz w:val="28"/>
          <w:szCs w:val="28"/>
          <w:lang w:eastAsia="ru-RU"/>
        </w:rPr>
        <w:t xml:space="preserve">  </w:t>
      </w:r>
      <w:r w:rsidRPr="00DB5D2F">
        <w:rPr>
          <w:rFonts w:eastAsia="Times New Roman" w:cs="Tahoma"/>
          <w:b/>
          <w:kern w:val="3"/>
          <w:sz w:val="28"/>
          <w:szCs w:val="28"/>
          <w:lang w:eastAsia="ru-RU"/>
        </w:rPr>
        <w:t xml:space="preserve"> Кудинов </w:t>
      </w:r>
      <w:r w:rsidR="00E27F31">
        <w:rPr>
          <w:rFonts w:eastAsia="Times New Roman" w:cs="Tahoma"/>
          <w:b/>
          <w:kern w:val="3"/>
          <w:sz w:val="28"/>
          <w:szCs w:val="28"/>
          <w:lang w:eastAsia="ru-RU"/>
        </w:rPr>
        <w:t>Д</w:t>
      </w:r>
      <w:r w:rsidRPr="00DB5D2F">
        <w:rPr>
          <w:rFonts w:eastAsia="Times New Roman" w:cs="Tahoma"/>
          <w:b/>
          <w:kern w:val="3"/>
          <w:sz w:val="28"/>
          <w:szCs w:val="28"/>
          <w:lang w:eastAsia="ru-RU"/>
        </w:rPr>
        <w:t>.Н.</w:t>
      </w:r>
    </w:p>
    <w:p w:rsidR="00DB5D2F" w:rsidRPr="00DB5D2F" w:rsidRDefault="00DB5D2F" w:rsidP="00DB5D2F">
      <w:pPr>
        <w:widowControl w:val="0"/>
        <w:suppressAutoHyphens/>
        <w:autoSpaceDN w:val="0"/>
        <w:ind w:left="1080" w:right="900" w:hanging="540"/>
        <w:textAlignment w:val="baseline"/>
        <w:rPr>
          <w:rFonts w:eastAsia="Times New Roman" w:cs="Tahoma"/>
          <w:b/>
          <w:kern w:val="3"/>
          <w:sz w:val="28"/>
          <w:szCs w:val="28"/>
          <w:lang w:eastAsia="ru-RU"/>
        </w:rPr>
      </w:pPr>
    </w:p>
    <w:p w:rsidR="00DB5D2F" w:rsidRPr="00DB5D2F" w:rsidRDefault="00DB5D2F" w:rsidP="00DB5D2F">
      <w:pPr>
        <w:widowControl w:val="0"/>
        <w:suppressAutoHyphens/>
        <w:autoSpaceDN w:val="0"/>
        <w:ind w:left="1080" w:right="900" w:hanging="540"/>
        <w:textAlignment w:val="baseline"/>
        <w:rPr>
          <w:rFonts w:eastAsia="Times New Roman" w:cs="Tahoma"/>
          <w:b/>
          <w:kern w:val="3"/>
          <w:sz w:val="28"/>
          <w:szCs w:val="28"/>
          <w:lang w:eastAsia="ru-RU"/>
        </w:rPr>
      </w:pPr>
    </w:p>
    <w:p w:rsidR="00DB5D2F" w:rsidRPr="00DB5D2F" w:rsidRDefault="00DB5D2F" w:rsidP="00DB5D2F">
      <w:pPr>
        <w:widowControl w:val="0"/>
        <w:suppressAutoHyphens/>
        <w:autoSpaceDN w:val="0"/>
        <w:ind w:left="1080" w:right="900" w:hanging="540"/>
        <w:textAlignment w:val="baseline"/>
        <w:rPr>
          <w:rFonts w:eastAsia="Times New Roman" w:cs="Tahoma"/>
          <w:b/>
          <w:kern w:val="3"/>
          <w:sz w:val="28"/>
          <w:szCs w:val="28"/>
          <w:lang w:eastAsia="ru-RU"/>
        </w:rPr>
      </w:pPr>
      <w:r w:rsidRPr="00DB5D2F">
        <w:rPr>
          <w:rFonts w:eastAsia="Times New Roman" w:cs="Tahoma"/>
          <w:b/>
          <w:kern w:val="3"/>
          <w:sz w:val="28"/>
          <w:szCs w:val="28"/>
          <w:lang w:eastAsia="ru-RU"/>
        </w:rPr>
        <w:t xml:space="preserve">Главный </w:t>
      </w:r>
      <w:r w:rsidR="00A74083">
        <w:rPr>
          <w:rFonts w:eastAsia="Times New Roman" w:cs="Tahoma"/>
          <w:b/>
          <w:kern w:val="3"/>
          <w:sz w:val="28"/>
          <w:szCs w:val="28"/>
          <w:lang w:eastAsia="ru-RU"/>
        </w:rPr>
        <w:t>инженер</w:t>
      </w:r>
      <w:r w:rsidRPr="00DB5D2F">
        <w:rPr>
          <w:rFonts w:eastAsia="Times New Roman" w:cs="Tahoma"/>
          <w:b/>
          <w:kern w:val="3"/>
          <w:sz w:val="28"/>
          <w:szCs w:val="28"/>
          <w:lang w:eastAsia="ru-RU"/>
        </w:rPr>
        <w:t xml:space="preserve"> проекта                              </w:t>
      </w:r>
      <w:r>
        <w:rPr>
          <w:rFonts w:eastAsia="Times New Roman" w:cs="Tahoma"/>
          <w:b/>
          <w:kern w:val="3"/>
          <w:sz w:val="28"/>
          <w:szCs w:val="28"/>
          <w:lang w:eastAsia="ru-RU"/>
        </w:rPr>
        <w:t xml:space="preserve"> </w:t>
      </w:r>
      <w:r w:rsidRPr="00DB5D2F">
        <w:rPr>
          <w:rFonts w:eastAsia="Times New Roman" w:cs="Tahoma"/>
          <w:b/>
          <w:kern w:val="3"/>
          <w:sz w:val="28"/>
          <w:szCs w:val="28"/>
          <w:lang w:eastAsia="ru-RU"/>
        </w:rPr>
        <w:t xml:space="preserve">    </w:t>
      </w:r>
      <w:r w:rsidR="007379AE">
        <w:rPr>
          <w:rFonts w:eastAsia="Times New Roman" w:cs="Tahoma"/>
          <w:b/>
          <w:kern w:val="3"/>
          <w:sz w:val="28"/>
          <w:szCs w:val="28"/>
          <w:lang w:eastAsia="ru-RU"/>
        </w:rPr>
        <w:t xml:space="preserve"> </w:t>
      </w:r>
      <w:r w:rsidRPr="00DB5D2F">
        <w:rPr>
          <w:rFonts w:eastAsia="Times New Roman" w:cs="Tahoma"/>
          <w:b/>
          <w:kern w:val="3"/>
          <w:sz w:val="28"/>
          <w:szCs w:val="28"/>
          <w:lang w:eastAsia="ru-RU"/>
        </w:rPr>
        <w:t xml:space="preserve">   </w:t>
      </w:r>
      <w:r w:rsidR="00D06DDC">
        <w:rPr>
          <w:rFonts w:eastAsia="Times New Roman" w:cs="Tahoma"/>
          <w:b/>
          <w:kern w:val="3"/>
          <w:sz w:val="28"/>
          <w:szCs w:val="28"/>
          <w:lang w:eastAsia="ru-RU"/>
        </w:rPr>
        <w:t xml:space="preserve">     </w:t>
      </w:r>
      <w:r w:rsidRPr="00DB5D2F">
        <w:rPr>
          <w:rFonts w:eastAsia="Times New Roman" w:cs="Tahoma"/>
          <w:b/>
          <w:kern w:val="3"/>
          <w:sz w:val="28"/>
          <w:szCs w:val="28"/>
          <w:lang w:eastAsia="ru-RU"/>
        </w:rPr>
        <w:t xml:space="preserve">   Кудинов Д.Н.</w:t>
      </w:r>
    </w:p>
    <w:p w:rsidR="00740936" w:rsidRDefault="00740936" w:rsidP="007B663A">
      <w:pPr>
        <w:rPr>
          <w:rFonts w:eastAsia="Times New Roman" w:cs="Times New Roman"/>
          <w:kern w:val="28"/>
          <w:sz w:val="22"/>
          <w:szCs w:val="20"/>
        </w:rPr>
      </w:pPr>
    </w:p>
    <w:p w:rsidR="00740936" w:rsidRPr="007B663A" w:rsidRDefault="00740936" w:rsidP="007B663A">
      <w:pPr>
        <w:rPr>
          <w:rFonts w:eastAsia="Times New Roman" w:cs="Times New Roman"/>
          <w:kern w:val="28"/>
          <w:sz w:val="22"/>
          <w:szCs w:val="20"/>
        </w:rPr>
      </w:pPr>
    </w:p>
    <w:p w:rsidR="007C4C6E" w:rsidRPr="007B663A" w:rsidRDefault="007C4C6E" w:rsidP="00E80BBF">
      <w:pPr>
        <w:rPr>
          <w:rFonts w:cs="Times New Roman"/>
        </w:rPr>
      </w:pPr>
    </w:p>
    <w:p w:rsidR="00E80BBF" w:rsidRDefault="00E80BBF" w:rsidP="00F66551">
      <w:pPr>
        <w:sectPr w:rsidR="00E80BBF" w:rsidSect="00FA1243">
          <w:headerReference w:type="default" r:id="rId10"/>
          <w:footerReference w:type="default" r:id="rId11"/>
          <w:headerReference w:type="first" r:id="rId12"/>
          <w:pgSz w:w="11906" w:h="16838"/>
          <w:pgMar w:top="624" w:right="652" w:bottom="1418" w:left="1418" w:header="283" w:footer="312" w:gutter="0"/>
          <w:pgBorders>
            <w:top w:val="single" w:sz="8" w:space="14" w:color="auto"/>
            <w:left w:val="single" w:sz="8" w:space="10" w:color="auto"/>
            <w:bottom w:val="single" w:sz="8" w:space="0" w:color="auto"/>
            <w:right w:val="single" w:sz="8" w:space="17" w:color="auto"/>
          </w:pgBorders>
          <w:cols w:space="708"/>
          <w:docGrid w:linePitch="360"/>
        </w:sectPr>
      </w:pPr>
    </w:p>
    <w:p w:rsidR="001F1450" w:rsidRDefault="001F1450" w:rsidP="001F1450">
      <w:pPr>
        <w:pStyle w:val="af2"/>
      </w:pPr>
      <w:r>
        <w:lastRenderedPageBreak/>
        <w:t>Состав документации</w:t>
      </w:r>
    </w:p>
    <w:p w:rsidR="005A7150" w:rsidRPr="005A7150" w:rsidRDefault="005A7150" w:rsidP="005A7150">
      <w:pPr>
        <w:pStyle w:val="e"/>
      </w:pPr>
    </w:p>
    <w:tbl>
      <w:tblPr>
        <w:tblW w:w="10375" w:type="dxa"/>
        <w:tblInd w:w="-1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1E0" w:firstRow="1" w:lastRow="1" w:firstColumn="1" w:lastColumn="1" w:noHBand="0" w:noVBand="0"/>
      </w:tblPr>
      <w:tblGrid>
        <w:gridCol w:w="567"/>
        <w:gridCol w:w="3402"/>
        <w:gridCol w:w="5272"/>
        <w:gridCol w:w="1134"/>
      </w:tblGrid>
      <w:tr w:rsidR="00801DAF" w:rsidRPr="009A6CA4" w:rsidTr="00801DAF">
        <w:trPr>
          <w:trHeight w:val="851"/>
          <w:tblHeader/>
        </w:trPr>
        <w:tc>
          <w:tcPr>
            <w:tcW w:w="567" w:type="dxa"/>
            <w:tcBorders>
              <w:top w:val="single" w:sz="6" w:space="0" w:color="auto"/>
              <w:left w:val="single" w:sz="6" w:space="0" w:color="auto"/>
              <w:bottom w:val="single" w:sz="6" w:space="0" w:color="auto"/>
              <w:right w:val="single" w:sz="6" w:space="0" w:color="auto"/>
              <w:tl2br w:val="nil"/>
              <w:tr2bl w:val="nil"/>
            </w:tcBorders>
            <w:vAlign w:val="center"/>
          </w:tcPr>
          <w:p w:rsidR="00801DAF" w:rsidRPr="009737FC" w:rsidRDefault="00801DAF" w:rsidP="00801DAF">
            <w:pPr>
              <w:pStyle w:val="af3"/>
              <w:rPr>
                <w:spacing w:val="-18"/>
                <w:sz w:val="20"/>
                <w:szCs w:val="20"/>
              </w:rPr>
            </w:pPr>
            <w:r w:rsidRPr="009737FC">
              <w:rPr>
                <w:spacing w:val="-18"/>
                <w:sz w:val="20"/>
                <w:szCs w:val="20"/>
              </w:rPr>
              <w:t>Номер тома</w:t>
            </w:r>
          </w:p>
        </w:tc>
        <w:tc>
          <w:tcPr>
            <w:tcW w:w="3402" w:type="dxa"/>
            <w:tcBorders>
              <w:top w:val="single" w:sz="6" w:space="0" w:color="auto"/>
              <w:left w:val="single" w:sz="6" w:space="0" w:color="auto"/>
              <w:bottom w:val="single" w:sz="6" w:space="0" w:color="auto"/>
              <w:right w:val="single" w:sz="6" w:space="0" w:color="auto"/>
              <w:tl2br w:val="nil"/>
              <w:tr2bl w:val="nil"/>
            </w:tcBorders>
            <w:vAlign w:val="center"/>
          </w:tcPr>
          <w:p w:rsidR="00801DAF" w:rsidRPr="00950037" w:rsidRDefault="00801DAF" w:rsidP="00801DAF">
            <w:pPr>
              <w:pStyle w:val="af3"/>
              <w:rPr>
                <w:sz w:val="20"/>
                <w:szCs w:val="20"/>
              </w:rPr>
            </w:pPr>
            <w:r w:rsidRPr="00950037">
              <w:rPr>
                <w:sz w:val="20"/>
                <w:szCs w:val="20"/>
              </w:rPr>
              <w:t>Обозначение</w:t>
            </w:r>
          </w:p>
        </w:tc>
        <w:tc>
          <w:tcPr>
            <w:tcW w:w="5272" w:type="dxa"/>
            <w:tcBorders>
              <w:top w:val="single" w:sz="6" w:space="0" w:color="auto"/>
              <w:left w:val="single" w:sz="6" w:space="0" w:color="auto"/>
              <w:bottom w:val="single" w:sz="6" w:space="0" w:color="auto"/>
              <w:right w:val="single" w:sz="6" w:space="0" w:color="auto"/>
              <w:tl2br w:val="nil"/>
              <w:tr2bl w:val="nil"/>
            </w:tcBorders>
            <w:vAlign w:val="center"/>
          </w:tcPr>
          <w:p w:rsidR="00801DAF" w:rsidRPr="00950037" w:rsidRDefault="00801DAF" w:rsidP="00801DAF">
            <w:pPr>
              <w:pStyle w:val="af3"/>
              <w:rPr>
                <w:sz w:val="20"/>
                <w:szCs w:val="20"/>
              </w:rPr>
            </w:pPr>
            <w:r w:rsidRPr="00950037">
              <w:rPr>
                <w:sz w:val="20"/>
                <w:szCs w:val="20"/>
              </w:rPr>
              <w:t>Наименование</w:t>
            </w:r>
          </w:p>
        </w:tc>
        <w:tc>
          <w:tcPr>
            <w:tcW w:w="1134" w:type="dxa"/>
            <w:tcBorders>
              <w:top w:val="single" w:sz="6" w:space="0" w:color="auto"/>
              <w:left w:val="single" w:sz="6" w:space="0" w:color="auto"/>
              <w:bottom w:val="single" w:sz="6" w:space="0" w:color="auto"/>
              <w:right w:val="single" w:sz="6" w:space="0" w:color="auto"/>
              <w:tl2br w:val="nil"/>
              <w:tr2bl w:val="nil"/>
            </w:tcBorders>
            <w:vAlign w:val="center"/>
          </w:tcPr>
          <w:p w:rsidR="00801DAF" w:rsidRPr="00C35B18" w:rsidRDefault="00801DAF" w:rsidP="00801DAF">
            <w:pPr>
              <w:pStyle w:val="af3"/>
              <w:rPr>
                <w:spacing w:val="-12"/>
                <w:sz w:val="20"/>
                <w:szCs w:val="20"/>
              </w:rPr>
            </w:pPr>
            <w:r w:rsidRPr="00C35B18">
              <w:rPr>
                <w:spacing w:val="-12"/>
                <w:sz w:val="20"/>
                <w:szCs w:val="20"/>
              </w:rPr>
              <w:t>Примечание</w:t>
            </w:r>
          </w:p>
        </w:tc>
      </w:tr>
      <w:tr w:rsidR="00450791" w:rsidRPr="006602C0" w:rsidTr="00950037">
        <w:trPr>
          <w:trHeight w:val="454"/>
        </w:trPr>
        <w:tc>
          <w:tcPr>
            <w:tcW w:w="567" w:type="dxa"/>
            <w:vAlign w:val="center"/>
          </w:tcPr>
          <w:p w:rsidR="00450791" w:rsidRPr="00121E55" w:rsidRDefault="00CA52B9" w:rsidP="005F54A4">
            <w:pPr>
              <w:pStyle w:val="af5"/>
              <w:jc w:val="center"/>
              <w:rPr>
                <w:b/>
              </w:rPr>
            </w:pPr>
            <w:r>
              <w:rPr>
                <w:b/>
              </w:rPr>
              <w:t>1</w:t>
            </w:r>
          </w:p>
        </w:tc>
        <w:tc>
          <w:tcPr>
            <w:tcW w:w="3402" w:type="dxa"/>
            <w:vAlign w:val="center"/>
          </w:tcPr>
          <w:p w:rsidR="00450791" w:rsidRPr="00950037" w:rsidRDefault="0021008F" w:rsidP="00BB6DC1">
            <w:pPr>
              <w:jc w:val="center"/>
              <w:rPr>
                <w:rFonts w:eastAsia="Times New Roman" w:cs="Times New Roman"/>
                <w:b/>
                <w:szCs w:val="24"/>
                <w:lang w:eastAsia="ru-RU"/>
              </w:rPr>
            </w:pPr>
            <w:r>
              <w:rPr>
                <w:rFonts w:eastAsia="Times New Roman" w:cs="Times New Roman"/>
                <w:b/>
                <w:szCs w:val="24"/>
                <w:lang w:eastAsia="ru-RU"/>
              </w:rPr>
              <w:t>1</w:t>
            </w:r>
            <w:r w:rsidR="00BB6DC1">
              <w:rPr>
                <w:rFonts w:eastAsia="Times New Roman" w:cs="Times New Roman"/>
                <w:b/>
                <w:szCs w:val="24"/>
                <w:lang w:eastAsia="ru-RU"/>
              </w:rPr>
              <w:t>4</w:t>
            </w:r>
            <w:r w:rsidR="00950037" w:rsidRPr="00950037">
              <w:rPr>
                <w:rFonts w:eastAsia="Times New Roman" w:cs="Times New Roman"/>
                <w:b/>
                <w:szCs w:val="24"/>
                <w:lang w:eastAsia="ru-RU"/>
              </w:rPr>
              <w:t>/</w:t>
            </w:r>
            <w:r w:rsidR="006B6509">
              <w:rPr>
                <w:rFonts w:eastAsia="Times New Roman" w:cs="Times New Roman"/>
                <w:b/>
                <w:szCs w:val="24"/>
                <w:lang w:eastAsia="ru-RU"/>
              </w:rPr>
              <w:t>22</w:t>
            </w:r>
            <w:r w:rsidR="00950037" w:rsidRPr="00950037">
              <w:rPr>
                <w:rFonts w:eastAsia="Times New Roman" w:cs="Times New Roman"/>
                <w:b/>
                <w:szCs w:val="24"/>
                <w:lang w:eastAsia="ru-RU"/>
              </w:rPr>
              <w:t>-</w:t>
            </w:r>
            <w:r w:rsidR="00950037" w:rsidRPr="00950037">
              <w:rPr>
                <w:rFonts w:eastAsia="Times New Roman" w:cs="Times New Roman"/>
                <w:b/>
                <w:kern w:val="28"/>
                <w:szCs w:val="24"/>
              </w:rPr>
              <w:t>СХ</w:t>
            </w:r>
            <w:r w:rsidR="00950037" w:rsidRPr="00950037">
              <w:rPr>
                <w:rFonts w:eastAsia="Times New Roman" w:cs="Times New Roman"/>
                <w:b/>
                <w:szCs w:val="24"/>
                <w:lang w:eastAsia="ru-RU"/>
              </w:rPr>
              <w:t>-ВС</w:t>
            </w:r>
          </w:p>
        </w:tc>
        <w:tc>
          <w:tcPr>
            <w:tcW w:w="5272" w:type="dxa"/>
            <w:vAlign w:val="center"/>
          </w:tcPr>
          <w:p w:rsidR="00450791" w:rsidRPr="00950037" w:rsidRDefault="00484D34" w:rsidP="006B6509">
            <w:pPr>
              <w:pStyle w:val="af5"/>
              <w:rPr>
                <w:b/>
              </w:rPr>
            </w:pPr>
            <w:r w:rsidRPr="00950037">
              <w:rPr>
                <w:b/>
              </w:rPr>
              <w:t>Схем</w:t>
            </w:r>
            <w:r w:rsidR="006B6509">
              <w:rPr>
                <w:b/>
              </w:rPr>
              <w:t>а</w:t>
            </w:r>
            <w:r w:rsidRPr="00950037">
              <w:rPr>
                <w:b/>
              </w:rPr>
              <w:t xml:space="preserve"> водоснабжения</w:t>
            </w:r>
          </w:p>
        </w:tc>
        <w:tc>
          <w:tcPr>
            <w:tcW w:w="1134" w:type="dxa"/>
            <w:vAlign w:val="center"/>
          </w:tcPr>
          <w:p w:rsidR="00450791" w:rsidRPr="006602C0" w:rsidRDefault="00450791" w:rsidP="00801DAF">
            <w:pPr>
              <w:pStyle w:val="af5"/>
              <w:rPr>
                <w:b/>
              </w:rPr>
            </w:pPr>
          </w:p>
        </w:tc>
      </w:tr>
      <w:tr w:rsidR="006B6509" w:rsidRPr="006602C0" w:rsidTr="00950037">
        <w:trPr>
          <w:trHeight w:val="454"/>
        </w:trPr>
        <w:tc>
          <w:tcPr>
            <w:tcW w:w="567" w:type="dxa"/>
            <w:vAlign w:val="center"/>
          </w:tcPr>
          <w:p w:rsidR="006B6509" w:rsidRDefault="006B6509" w:rsidP="005F54A4">
            <w:pPr>
              <w:pStyle w:val="af5"/>
              <w:jc w:val="center"/>
              <w:rPr>
                <w:b/>
              </w:rPr>
            </w:pPr>
            <w:r>
              <w:rPr>
                <w:b/>
              </w:rPr>
              <w:t>2</w:t>
            </w:r>
          </w:p>
        </w:tc>
        <w:tc>
          <w:tcPr>
            <w:tcW w:w="3402" w:type="dxa"/>
            <w:vAlign w:val="center"/>
          </w:tcPr>
          <w:p w:rsidR="006B6509" w:rsidRPr="00950037" w:rsidRDefault="0021008F" w:rsidP="00BB6DC1">
            <w:pPr>
              <w:jc w:val="center"/>
              <w:rPr>
                <w:rFonts w:eastAsia="Times New Roman" w:cs="Times New Roman"/>
                <w:b/>
                <w:szCs w:val="24"/>
                <w:lang w:eastAsia="ru-RU"/>
              </w:rPr>
            </w:pPr>
            <w:r>
              <w:rPr>
                <w:rFonts w:eastAsia="Times New Roman" w:cs="Times New Roman"/>
                <w:b/>
                <w:szCs w:val="24"/>
                <w:lang w:eastAsia="ru-RU"/>
              </w:rPr>
              <w:t>1</w:t>
            </w:r>
            <w:r w:rsidR="00BB6DC1">
              <w:rPr>
                <w:rFonts w:eastAsia="Times New Roman" w:cs="Times New Roman"/>
                <w:b/>
                <w:szCs w:val="24"/>
                <w:lang w:eastAsia="ru-RU"/>
              </w:rPr>
              <w:t>4</w:t>
            </w:r>
            <w:r w:rsidR="006B6509" w:rsidRPr="00950037">
              <w:rPr>
                <w:rFonts w:eastAsia="Times New Roman" w:cs="Times New Roman"/>
                <w:b/>
                <w:szCs w:val="24"/>
                <w:lang w:eastAsia="ru-RU"/>
              </w:rPr>
              <w:t>/</w:t>
            </w:r>
            <w:r w:rsidR="006B6509">
              <w:rPr>
                <w:rFonts w:eastAsia="Times New Roman" w:cs="Times New Roman"/>
                <w:b/>
                <w:szCs w:val="24"/>
                <w:lang w:eastAsia="ru-RU"/>
              </w:rPr>
              <w:t>22</w:t>
            </w:r>
            <w:r w:rsidR="006B6509" w:rsidRPr="00950037">
              <w:rPr>
                <w:rFonts w:eastAsia="Times New Roman" w:cs="Times New Roman"/>
                <w:b/>
                <w:szCs w:val="24"/>
                <w:lang w:eastAsia="ru-RU"/>
              </w:rPr>
              <w:t>-</w:t>
            </w:r>
            <w:r w:rsidR="006B6509" w:rsidRPr="00950037">
              <w:rPr>
                <w:rFonts w:eastAsia="Times New Roman" w:cs="Times New Roman"/>
                <w:b/>
                <w:kern w:val="28"/>
                <w:szCs w:val="24"/>
              </w:rPr>
              <w:t>СХ</w:t>
            </w:r>
            <w:r w:rsidR="006B6509">
              <w:rPr>
                <w:rFonts w:eastAsia="Times New Roman" w:cs="Times New Roman"/>
                <w:b/>
                <w:szCs w:val="24"/>
                <w:lang w:eastAsia="ru-RU"/>
              </w:rPr>
              <w:t>-ВО</w:t>
            </w:r>
          </w:p>
        </w:tc>
        <w:tc>
          <w:tcPr>
            <w:tcW w:w="5272" w:type="dxa"/>
            <w:vAlign w:val="center"/>
          </w:tcPr>
          <w:p w:rsidR="006B6509" w:rsidRPr="00950037" w:rsidRDefault="006B6509" w:rsidP="006B6509">
            <w:pPr>
              <w:pStyle w:val="af5"/>
              <w:rPr>
                <w:b/>
              </w:rPr>
            </w:pPr>
            <w:r>
              <w:rPr>
                <w:b/>
              </w:rPr>
              <w:t>Схема водоотведения</w:t>
            </w:r>
          </w:p>
        </w:tc>
        <w:tc>
          <w:tcPr>
            <w:tcW w:w="1134" w:type="dxa"/>
            <w:vAlign w:val="center"/>
          </w:tcPr>
          <w:p w:rsidR="006B6509" w:rsidRPr="006602C0" w:rsidRDefault="006B6509" w:rsidP="00801DAF">
            <w:pPr>
              <w:pStyle w:val="af5"/>
              <w:rPr>
                <w:b/>
              </w:rPr>
            </w:pPr>
          </w:p>
        </w:tc>
      </w:tr>
    </w:tbl>
    <w:p w:rsidR="00566807" w:rsidRPr="007C4C6E" w:rsidRDefault="00566807" w:rsidP="00A9554B">
      <w:pPr>
        <w:pStyle w:val="e"/>
        <w:jc w:val="center"/>
        <w:rPr>
          <w:b/>
        </w:rPr>
      </w:pPr>
    </w:p>
    <w:p w:rsidR="00A9554B" w:rsidRPr="00A9554B" w:rsidRDefault="00A9554B" w:rsidP="00A9554B">
      <w:pPr>
        <w:pStyle w:val="e"/>
      </w:pPr>
    </w:p>
    <w:p w:rsidR="00A9554B" w:rsidRDefault="00A9554B" w:rsidP="001F1450">
      <w:pPr>
        <w:sectPr w:rsidR="00A9554B" w:rsidSect="00B87FC7">
          <w:headerReference w:type="default" r:id="rId13"/>
          <w:footerReference w:type="default" r:id="rId14"/>
          <w:headerReference w:type="first" r:id="rId15"/>
          <w:footerReference w:type="first" r:id="rId16"/>
          <w:pgSz w:w="11906" w:h="16838"/>
          <w:pgMar w:top="624" w:right="652" w:bottom="1418" w:left="1418" w:header="283" w:footer="312" w:gutter="0"/>
          <w:pgBorders>
            <w:top w:val="single" w:sz="8" w:space="14" w:color="auto"/>
            <w:left w:val="single" w:sz="8" w:space="10" w:color="auto"/>
            <w:bottom w:val="single" w:sz="8" w:space="0" w:color="auto"/>
            <w:right w:val="single" w:sz="8" w:space="17" w:color="auto"/>
          </w:pgBorders>
          <w:pgNumType w:start="3"/>
          <w:cols w:space="708"/>
          <w:titlePg/>
          <w:docGrid w:linePitch="360"/>
        </w:sectPr>
      </w:pPr>
    </w:p>
    <w:p w:rsidR="001C3A3B" w:rsidRPr="001524C4" w:rsidRDefault="001C3A3B" w:rsidP="001C3A3B">
      <w:pPr>
        <w:pStyle w:val="af2"/>
      </w:pPr>
      <w:r w:rsidRPr="001524C4">
        <w:lastRenderedPageBreak/>
        <w:t>Содержание</w:t>
      </w:r>
      <w:bookmarkStart w:id="1" w:name="zk2"/>
      <w:bookmarkEnd w:id="1"/>
    </w:p>
    <w:p w:rsidR="00167C96" w:rsidRDefault="00E65163">
      <w:pPr>
        <w:pStyle w:val="12"/>
        <w:rPr>
          <w:rFonts w:asciiTheme="minorHAnsi" w:eastAsiaTheme="minorEastAsia" w:hAnsiTheme="minorHAnsi" w:cstheme="minorBidi"/>
          <w:bCs w:val="0"/>
          <w:noProof/>
          <w:sz w:val="22"/>
          <w:szCs w:val="22"/>
        </w:rPr>
      </w:pPr>
      <w:r>
        <w:rPr>
          <w:bCs w:val="0"/>
        </w:rPr>
        <w:fldChar w:fldCharType="begin"/>
      </w:r>
      <w:r w:rsidR="00BD1B4D">
        <w:rPr>
          <w:bCs w:val="0"/>
        </w:rPr>
        <w:instrText xml:space="preserve"> TOC \o "1-2" \h \z \u </w:instrText>
      </w:r>
      <w:r>
        <w:rPr>
          <w:bCs w:val="0"/>
        </w:rPr>
        <w:fldChar w:fldCharType="separate"/>
      </w:r>
      <w:hyperlink w:anchor="_Toc367265689" w:history="1">
        <w:r w:rsidR="00167C96" w:rsidRPr="004314E8">
          <w:rPr>
            <w:rStyle w:val="af6"/>
            <w:noProof/>
          </w:rPr>
          <w:t>Введение</w:t>
        </w:r>
        <w:r w:rsidR="00167C96">
          <w:rPr>
            <w:noProof/>
            <w:webHidden/>
          </w:rPr>
          <w:tab/>
        </w:r>
      </w:hyperlink>
      <w:r w:rsidR="004D21B1">
        <w:rPr>
          <w:noProof/>
        </w:rPr>
        <w:t>7</w:t>
      </w:r>
    </w:p>
    <w:p w:rsidR="00167C96" w:rsidRDefault="00D75413">
      <w:pPr>
        <w:pStyle w:val="12"/>
        <w:rPr>
          <w:rFonts w:asciiTheme="minorHAnsi" w:eastAsiaTheme="minorEastAsia" w:hAnsiTheme="minorHAnsi" w:cstheme="minorBidi"/>
          <w:bCs w:val="0"/>
          <w:noProof/>
          <w:sz w:val="22"/>
          <w:szCs w:val="22"/>
        </w:rPr>
      </w:pPr>
      <w:hyperlink w:anchor="_Toc367265690" w:history="1">
        <w:r w:rsidR="00167C96" w:rsidRPr="004314E8">
          <w:rPr>
            <w:rStyle w:val="af6"/>
            <w:noProof/>
          </w:rPr>
          <w:t>Глава 1.</w:t>
        </w:r>
        <w:r w:rsidR="00167C96">
          <w:rPr>
            <w:rFonts w:asciiTheme="minorHAnsi" w:eastAsiaTheme="minorEastAsia" w:hAnsiTheme="minorHAnsi" w:cstheme="minorBidi"/>
            <w:bCs w:val="0"/>
            <w:noProof/>
            <w:sz w:val="22"/>
            <w:szCs w:val="22"/>
          </w:rPr>
          <w:tab/>
        </w:r>
        <w:r w:rsidR="00167C96" w:rsidRPr="004314E8">
          <w:rPr>
            <w:rStyle w:val="af6"/>
            <w:noProof/>
          </w:rPr>
          <w:t>Технико-экономическое состояние централизованных систем водоснабжения поселения, городского округа</w:t>
        </w:r>
        <w:r w:rsidR="00167C96">
          <w:rPr>
            <w:noProof/>
            <w:webHidden/>
          </w:rPr>
          <w:tab/>
        </w:r>
      </w:hyperlink>
      <w:r w:rsidR="004D21B1">
        <w:rPr>
          <w:noProof/>
        </w:rPr>
        <w:t>8</w:t>
      </w:r>
    </w:p>
    <w:p w:rsidR="00167C96" w:rsidRDefault="00D75413">
      <w:pPr>
        <w:pStyle w:val="22"/>
        <w:rPr>
          <w:rFonts w:asciiTheme="minorHAnsi" w:eastAsiaTheme="minorEastAsia" w:hAnsiTheme="minorHAnsi" w:cstheme="minorBidi"/>
          <w:bCs w:val="0"/>
          <w:snapToGrid/>
          <w:sz w:val="22"/>
          <w:szCs w:val="22"/>
        </w:rPr>
      </w:pPr>
      <w:hyperlink w:anchor="_Toc367265691" w:history="1">
        <w:r w:rsidR="00167C96" w:rsidRPr="004314E8">
          <w:rPr>
            <w:rStyle w:val="af6"/>
            <w:w w:val="0"/>
          </w:rPr>
          <w:t>Часть 1.</w:t>
        </w:r>
        <w:r w:rsidR="00167C96">
          <w:rPr>
            <w:rFonts w:asciiTheme="minorHAnsi" w:eastAsiaTheme="minorEastAsia" w:hAnsiTheme="minorHAnsi" w:cstheme="minorBidi"/>
            <w:bCs w:val="0"/>
            <w:snapToGrid/>
            <w:sz w:val="22"/>
            <w:szCs w:val="22"/>
          </w:rPr>
          <w:tab/>
        </w:r>
        <w:r w:rsidR="00167C96" w:rsidRPr="004314E8">
          <w:rPr>
            <w:rStyle w:val="af6"/>
          </w:rPr>
          <w:t>Описание системы и структуры водоснабжения поселения, городского округа и деление территории поселения, городского округа на эксплуатационные зоны</w:t>
        </w:r>
        <w:r w:rsidR="00167C96">
          <w:rPr>
            <w:webHidden/>
          </w:rPr>
          <w:tab/>
        </w:r>
      </w:hyperlink>
      <w:r w:rsidR="004D21B1">
        <w:t>8</w:t>
      </w:r>
    </w:p>
    <w:p w:rsidR="00167C96" w:rsidRDefault="00D75413">
      <w:pPr>
        <w:pStyle w:val="22"/>
        <w:rPr>
          <w:rFonts w:asciiTheme="minorHAnsi" w:eastAsiaTheme="minorEastAsia" w:hAnsiTheme="minorHAnsi" w:cstheme="minorBidi"/>
          <w:bCs w:val="0"/>
          <w:snapToGrid/>
          <w:sz w:val="22"/>
          <w:szCs w:val="22"/>
        </w:rPr>
      </w:pPr>
      <w:hyperlink w:anchor="_Toc367265692" w:history="1">
        <w:r w:rsidR="00167C96" w:rsidRPr="004314E8">
          <w:rPr>
            <w:rStyle w:val="af6"/>
            <w:w w:val="0"/>
          </w:rPr>
          <w:t>Часть 2.</w:t>
        </w:r>
        <w:r w:rsidR="00167C96">
          <w:rPr>
            <w:rFonts w:asciiTheme="minorHAnsi" w:eastAsiaTheme="minorEastAsia" w:hAnsiTheme="minorHAnsi" w:cstheme="minorBidi"/>
            <w:bCs w:val="0"/>
            <w:snapToGrid/>
            <w:sz w:val="22"/>
            <w:szCs w:val="22"/>
          </w:rPr>
          <w:tab/>
        </w:r>
        <w:r w:rsidR="00167C96" w:rsidRPr="004314E8">
          <w:rPr>
            <w:rStyle w:val="af6"/>
          </w:rPr>
          <w:t>Описание территорий поселения, городского округа, не охваченных централизованными системами водоснабжения</w:t>
        </w:r>
        <w:r w:rsidR="00167C96">
          <w:rPr>
            <w:webHidden/>
          </w:rPr>
          <w:tab/>
        </w:r>
        <w:r w:rsidR="00E65163">
          <w:rPr>
            <w:webHidden/>
          </w:rPr>
          <w:fldChar w:fldCharType="begin"/>
        </w:r>
        <w:r w:rsidR="00167C96">
          <w:rPr>
            <w:webHidden/>
          </w:rPr>
          <w:instrText xml:space="preserve"> PAGEREF _Toc367265692 \h </w:instrText>
        </w:r>
        <w:r w:rsidR="00E65163">
          <w:rPr>
            <w:webHidden/>
          </w:rPr>
        </w:r>
        <w:r w:rsidR="00E65163">
          <w:rPr>
            <w:webHidden/>
          </w:rPr>
          <w:fldChar w:fldCharType="separate"/>
        </w:r>
        <w:r w:rsidR="0052467C">
          <w:rPr>
            <w:webHidden/>
          </w:rPr>
          <w:t>11</w:t>
        </w:r>
        <w:r w:rsidR="00E65163">
          <w:rPr>
            <w:webHidden/>
          </w:rPr>
          <w:fldChar w:fldCharType="end"/>
        </w:r>
      </w:hyperlink>
    </w:p>
    <w:p w:rsidR="00167C96" w:rsidRDefault="00D75413">
      <w:pPr>
        <w:pStyle w:val="22"/>
        <w:rPr>
          <w:rFonts w:asciiTheme="minorHAnsi" w:eastAsiaTheme="minorEastAsia" w:hAnsiTheme="minorHAnsi" w:cstheme="minorBidi"/>
          <w:bCs w:val="0"/>
          <w:snapToGrid/>
          <w:sz w:val="22"/>
          <w:szCs w:val="22"/>
        </w:rPr>
      </w:pPr>
      <w:hyperlink w:anchor="_Toc367265693" w:history="1">
        <w:r w:rsidR="00167C96" w:rsidRPr="004314E8">
          <w:rPr>
            <w:rStyle w:val="af6"/>
            <w:w w:val="0"/>
          </w:rPr>
          <w:t>Часть 3.</w:t>
        </w:r>
        <w:r w:rsidR="00167C96">
          <w:rPr>
            <w:rFonts w:asciiTheme="minorHAnsi" w:eastAsiaTheme="minorEastAsia" w:hAnsiTheme="minorHAnsi" w:cstheme="minorBidi"/>
            <w:bCs w:val="0"/>
            <w:snapToGrid/>
            <w:sz w:val="22"/>
            <w:szCs w:val="22"/>
          </w:rPr>
          <w:tab/>
        </w:r>
        <w:r w:rsidR="00167C96" w:rsidRPr="004314E8">
          <w:rPr>
            <w:rStyle w:val="af6"/>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167C96">
          <w:rPr>
            <w:webHidden/>
          </w:rPr>
          <w:tab/>
        </w:r>
        <w:r w:rsidR="00E65163">
          <w:rPr>
            <w:webHidden/>
          </w:rPr>
          <w:fldChar w:fldCharType="begin"/>
        </w:r>
        <w:r w:rsidR="00167C96">
          <w:rPr>
            <w:webHidden/>
          </w:rPr>
          <w:instrText xml:space="preserve"> PAGEREF _Toc367265693 \h </w:instrText>
        </w:r>
        <w:r w:rsidR="00E65163">
          <w:rPr>
            <w:webHidden/>
          </w:rPr>
        </w:r>
        <w:r w:rsidR="00E65163">
          <w:rPr>
            <w:webHidden/>
          </w:rPr>
          <w:fldChar w:fldCharType="separate"/>
        </w:r>
        <w:r w:rsidR="0052467C">
          <w:rPr>
            <w:webHidden/>
          </w:rPr>
          <w:t>11</w:t>
        </w:r>
        <w:r w:rsidR="00E65163">
          <w:rPr>
            <w:webHidden/>
          </w:rPr>
          <w:fldChar w:fldCharType="end"/>
        </w:r>
      </w:hyperlink>
      <w:r w:rsidR="00DA6B96">
        <w:t>2</w:t>
      </w:r>
    </w:p>
    <w:p w:rsidR="00167C96" w:rsidRDefault="00D75413">
      <w:pPr>
        <w:pStyle w:val="22"/>
        <w:rPr>
          <w:rFonts w:asciiTheme="minorHAnsi" w:eastAsiaTheme="minorEastAsia" w:hAnsiTheme="minorHAnsi" w:cstheme="minorBidi"/>
          <w:bCs w:val="0"/>
          <w:snapToGrid/>
          <w:sz w:val="22"/>
          <w:szCs w:val="22"/>
        </w:rPr>
      </w:pPr>
      <w:hyperlink w:anchor="_Toc367265694" w:history="1">
        <w:r w:rsidR="00167C96" w:rsidRPr="004314E8">
          <w:rPr>
            <w:rStyle w:val="af6"/>
            <w:w w:val="0"/>
          </w:rPr>
          <w:t>Часть 4.</w:t>
        </w:r>
        <w:r w:rsidR="00167C96">
          <w:rPr>
            <w:rFonts w:asciiTheme="minorHAnsi" w:eastAsiaTheme="minorEastAsia" w:hAnsiTheme="minorHAnsi" w:cstheme="minorBidi"/>
            <w:bCs w:val="0"/>
            <w:snapToGrid/>
            <w:sz w:val="22"/>
            <w:szCs w:val="22"/>
          </w:rPr>
          <w:tab/>
        </w:r>
        <w:r w:rsidR="00167C96" w:rsidRPr="004314E8">
          <w:rPr>
            <w:rStyle w:val="af6"/>
          </w:rPr>
          <w:t>Описание результатов технического обследования централизованных систем водоснабжения</w:t>
        </w:r>
        <w:r w:rsidR="00167C96">
          <w:rPr>
            <w:webHidden/>
          </w:rPr>
          <w:tab/>
        </w:r>
        <w:r w:rsidR="00E65163">
          <w:rPr>
            <w:webHidden/>
          </w:rPr>
          <w:fldChar w:fldCharType="begin"/>
        </w:r>
        <w:r w:rsidR="00167C96">
          <w:rPr>
            <w:webHidden/>
          </w:rPr>
          <w:instrText xml:space="preserve"> PAGEREF _Toc367265694 \h </w:instrText>
        </w:r>
        <w:r w:rsidR="00E65163">
          <w:rPr>
            <w:webHidden/>
          </w:rPr>
        </w:r>
        <w:r w:rsidR="00E65163">
          <w:rPr>
            <w:webHidden/>
          </w:rPr>
          <w:fldChar w:fldCharType="separate"/>
        </w:r>
        <w:r w:rsidR="0052467C">
          <w:rPr>
            <w:webHidden/>
          </w:rPr>
          <w:t>12</w:t>
        </w:r>
        <w:r w:rsidR="00E65163">
          <w:rPr>
            <w:webHidden/>
          </w:rPr>
          <w:fldChar w:fldCharType="end"/>
        </w:r>
      </w:hyperlink>
    </w:p>
    <w:p w:rsidR="00167C96" w:rsidRDefault="00D75413">
      <w:pPr>
        <w:pStyle w:val="22"/>
        <w:rPr>
          <w:rFonts w:asciiTheme="minorHAnsi" w:eastAsiaTheme="minorEastAsia" w:hAnsiTheme="minorHAnsi" w:cstheme="minorBidi"/>
          <w:bCs w:val="0"/>
          <w:snapToGrid/>
          <w:sz w:val="22"/>
          <w:szCs w:val="22"/>
        </w:rPr>
      </w:pPr>
      <w:hyperlink w:anchor="_Toc367265695" w:history="1">
        <w:r w:rsidR="00167C96" w:rsidRPr="004314E8">
          <w:rPr>
            <w:rStyle w:val="af6"/>
            <w:w w:val="0"/>
          </w:rPr>
          <w:t>Часть 5.</w:t>
        </w:r>
        <w:r w:rsidR="00167C96">
          <w:rPr>
            <w:rFonts w:asciiTheme="minorHAnsi" w:eastAsiaTheme="minorEastAsia" w:hAnsiTheme="minorHAnsi" w:cstheme="minorBidi"/>
            <w:bCs w:val="0"/>
            <w:snapToGrid/>
            <w:sz w:val="22"/>
            <w:szCs w:val="22"/>
          </w:rPr>
          <w:tab/>
        </w:r>
        <w:r w:rsidR="00167C96" w:rsidRPr="004314E8">
          <w:rPr>
            <w:rStyle w:val="af6"/>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167C96">
          <w:rPr>
            <w:webHidden/>
          </w:rPr>
          <w:tab/>
        </w:r>
        <w:r w:rsidR="00E65163">
          <w:rPr>
            <w:webHidden/>
          </w:rPr>
          <w:fldChar w:fldCharType="begin"/>
        </w:r>
        <w:r w:rsidR="00167C96">
          <w:rPr>
            <w:webHidden/>
          </w:rPr>
          <w:instrText xml:space="preserve"> PAGEREF _Toc367265695 \h </w:instrText>
        </w:r>
        <w:r w:rsidR="00E65163">
          <w:rPr>
            <w:webHidden/>
          </w:rPr>
        </w:r>
        <w:r w:rsidR="00E65163">
          <w:rPr>
            <w:webHidden/>
          </w:rPr>
          <w:fldChar w:fldCharType="separate"/>
        </w:r>
        <w:r w:rsidR="0052467C">
          <w:rPr>
            <w:webHidden/>
          </w:rPr>
          <w:t>15</w:t>
        </w:r>
        <w:r w:rsidR="00E65163">
          <w:rPr>
            <w:webHidden/>
          </w:rPr>
          <w:fldChar w:fldCharType="end"/>
        </w:r>
      </w:hyperlink>
    </w:p>
    <w:p w:rsidR="00167C96" w:rsidRDefault="00D75413">
      <w:pPr>
        <w:pStyle w:val="22"/>
        <w:rPr>
          <w:rFonts w:asciiTheme="minorHAnsi" w:eastAsiaTheme="minorEastAsia" w:hAnsiTheme="minorHAnsi" w:cstheme="minorBidi"/>
          <w:bCs w:val="0"/>
          <w:snapToGrid/>
          <w:sz w:val="22"/>
          <w:szCs w:val="22"/>
        </w:rPr>
      </w:pPr>
      <w:hyperlink w:anchor="_Toc367265696" w:history="1">
        <w:r w:rsidR="00167C96" w:rsidRPr="004314E8">
          <w:rPr>
            <w:rStyle w:val="af6"/>
            <w:w w:val="0"/>
          </w:rPr>
          <w:t>Часть 6.</w:t>
        </w:r>
        <w:r w:rsidR="00167C96">
          <w:rPr>
            <w:rFonts w:asciiTheme="minorHAnsi" w:eastAsiaTheme="minorEastAsia" w:hAnsiTheme="minorHAnsi" w:cstheme="minorBidi"/>
            <w:bCs w:val="0"/>
            <w:snapToGrid/>
            <w:sz w:val="22"/>
            <w:szCs w:val="22"/>
          </w:rPr>
          <w:tab/>
        </w:r>
        <w:r w:rsidR="00167C96" w:rsidRPr="004314E8">
          <w:rPr>
            <w:rStyle w:val="af6"/>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167C96">
          <w:rPr>
            <w:webHidden/>
          </w:rPr>
          <w:tab/>
        </w:r>
        <w:r w:rsidR="00E65163">
          <w:rPr>
            <w:webHidden/>
          </w:rPr>
          <w:fldChar w:fldCharType="begin"/>
        </w:r>
        <w:r w:rsidR="00167C96">
          <w:rPr>
            <w:webHidden/>
          </w:rPr>
          <w:instrText xml:space="preserve"> PAGEREF _Toc367265696 \h </w:instrText>
        </w:r>
        <w:r w:rsidR="00E65163">
          <w:rPr>
            <w:webHidden/>
          </w:rPr>
        </w:r>
        <w:r w:rsidR="00E65163">
          <w:rPr>
            <w:webHidden/>
          </w:rPr>
          <w:fldChar w:fldCharType="separate"/>
        </w:r>
        <w:r w:rsidR="0052467C">
          <w:rPr>
            <w:webHidden/>
          </w:rPr>
          <w:t>15</w:t>
        </w:r>
        <w:r w:rsidR="00E65163">
          <w:rPr>
            <w:webHidden/>
          </w:rPr>
          <w:fldChar w:fldCharType="end"/>
        </w:r>
      </w:hyperlink>
    </w:p>
    <w:p w:rsidR="00167C96" w:rsidRDefault="00D75413">
      <w:pPr>
        <w:pStyle w:val="12"/>
        <w:rPr>
          <w:rFonts w:asciiTheme="minorHAnsi" w:eastAsiaTheme="minorEastAsia" w:hAnsiTheme="minorHAnsi" w:cstheme="minorBidi"/>
          <w:bCs w:val="0"/>
          <w:noProof/>
          <w:sz w:val="22"/>
          <w:szCs w:val="22"/>
        </w:rPr>
      </w:pPr>
      <w:hyperlink w:anchor="_Toc367265697" w:history="1">
        <w:r w:rsidR="00167C96" w:rsidRPr="004314E8">
          <w:rPr>
            <w:rStyle w:val="af6"/>
            <w:noProof/>
          </w:rPr>
          <w:t>Глава 2.</w:t>
        </w:r>
        <w:r w:rsidR="00167C96">
          <w:rPr>
            <w:rFonts w:asciiTheme="minorHAnsi" w:eastAsiaTheme="minorEastAsia" w:hAnsiTheme="minorHAnsi" w:cstheme="minorBidi"/>
            <w:bCs w:val="0"/>
            <w:noProof/>
            <w:sz w:val="22"/>
            <w:szCs w:val="22"/>
          </w:rPr>
          <w:tab/>
        </w:r>
        <w:r w:rsidR="00167C96" w:rsidRPr="004314E8">
          <w:rPr>
            <w:rStyle w:val="af6"/>
            <w:noProof/>
          </w:rPr>
          <w:t>Направления развития централизованных систем водоснабжения</w:t>
        </w:r>
        <w:r w:rsidR="00167C96">
          <w:rPr>
            <w:noProof/>
            <w:webHidden/>
          </w:rPr>
          <w:tab/>
        </w:r>
        <w:r w:rsidR="00E65163">
          <w:rPr>
            <w:noProof/>
            <w:webHidden/>
          </w:rPr>
          <w:fldChar w:fldCharType="begin"/>
        </w:r>
        <w:r w:rsidR="00167C96">
          <w:rPr>
            <w:noProof/>
            <w:webHidden/>
          </w:rPr>
          <w:instrText xml:space="preserve"> PAGEREF _Toc367265697 \h </w:instrText>
        </w:r>
        <w:r w:rsidR="00E65163">
          <w:rPr>
            <w:noProof/>
            <w:webHidden/>
          </w:rPr>
        </w:r>
        <w:r w:rsidR="00E65163">
          <w:rPr>
            <w:noProof/>
            <w:webHidden/>
          </w:rPr>
          <w:fldChar w:fldCharType="separate"/>
        </w:r>
        <w:r w:rsidR="0052467C">
          <w:rPr>
            <w:noProof/>
            <w:webHidden/>
          </w:rPr>
          <w:t>15</w:t>
        </w:r>
        <w:r w:rsidR="00E65163">
          <w:rPr>
            <w:noProof/>
            <w:webHidden/>
          </w:rPr>
          <w:fldChar w:fldCharType="end"/>
        </w:r>
      </w:hyperlink>
      <w:r w:rsidR="007022F5">
        <w:rPr>
          <w:noProof/>
        </w:rPr>
        <w:t>6</w:t>
      </w:r>
    </w:p>
    <w:p w:rsidR="00167C96" w:rsidRDefault="00D75413">
      <w:pPr>
        <w:pStyle w:val="22"/>
        <w:rPr>
          <w:rFonts w:asciiTheme="minorHAnsi" w:eastAsiaTheme="minorEastAsia" w:hAnsiTheme="minorHAnsi" w:cstheme="minorBidi"/>
          <w:bCs w:val="0"/>
          <w:snapToGrid/>
          <w:sz w:val="22"/>
          <w:szCs w:val="22"/>
        </w:rPr>
      </w:pPr>
      <w:hyperlink w:anchor="_Toc367265698" w:history="1">
        <w:r w:rsidR="00167C96" w:rsidRPr="004314E8">
          <w:rPr>
            <w:rStyle w:val="af6"/>
            <w:w w:val="0"/>
          </w:rPr>
          <w:t>Часть 1.</w:t>
        </w:r>
        <w:r w:rsidR="00167C96">
          <w:rPr>
            <w:rFonts w:asciiTheme="minorHAnsi" w:eastAsiaTheme="minorEastAsia" w:hAnsiTheme="minorHAnsi" w:cstheme="minorBidi"/>
            <w:bCs w:val="0"/>
            <w:snapToGrid/>
            <w:sz w:val="22"/>
            <w:szCs w:val="22"/>
          </w:rPr>
          <w:tab/>
        </w:r>
        <w:r w:rsidR="00167C96" w:rsidRPr="004314E8">
          <w:rPr>
            <w:rStyle w:val="af6"/>
          </w:rPr>
          <w:t xml:space="preserve">Основные направления, принципы, задачи и </w:t>
        </w:r>
        <w:r w:rsidR="00F90E0B">
          <w:rPr>
            <w:rStyle w:val="af6"/>
          </w:rPr>
          <w:t>плановые значения</w:t>
        </w:r>
        <w:r w:rsidR="00167C96" w:rsidRPr="004314E8">
          <w:rPr>
            <w:rStyle w:val="af6"/>
          </w:rPr>
          <w:t xml:space="preserve"> показател</w:t>
        </w:r>
        <w:r w:rsidR="00F90E0B">
          <w:rPr>
            <w:rStyle w:val="af6"/>
          </w:rPr>
          <w:t>ей</w:t>
        </w:r>
        <w:r w:rsidR="00167C96" w:rsidRPr="004314E8">
          <w:rPr>
            <w:rStyle w:val="af6"/>
          </w:rPr>
          <w:t xml:space="preserve"> развития централизованных систем водоснабжения</w:t>
        </w:r>
        <w:r w:rsidR="00167C96">
          <w:rPr>
            <w:webHidden/>
          </w:rPr>
          <w:tab/>
        </w:r>
        <w:r w:rsidR="00E65163">
          <w:rPr>
            <w:webHidden/>
          </w:rPr>
          <w:fldChar w:fldCharType="begin"/>
        </w:r>
        <w:r w:rsidR="00167C96">
          <w:rPr>
            <w:webHidden/>
          </w:rPr>
          <w:instrText xml:space="preserve"> PAGEREF _Toc367265698 \h </w:instrText>
        </w:r>
        <w:r w:rsidR="00E65163">
          <w:rPr>
            <w:webHidden/>
          </w:rPr>
        </w:r>
        <w:r w:rsidR="00E65163">
          <w:rPr>
            <w:webHidden/>
          </w:rPr>
          <w:fldChar w:fldCharType="separate"/>
        </w:r>
        <w:r w:rsidR="0052467C">
          <w:rPr>
            <w:webHidden/>
          </w:rPr>
          <w:t>16</w:t>
        </w:r>
        <w:r w:rsidR="00E65163">
          <w:rPr>
            <w:webHidden/>
          </w:rPr>
          <w:fldChar w:fldCharType="end"/>
        </w:r>
      </w:hyperlink>
    </w:p>
    <w:p w:rsidR="00167C96" w:rsidRDefault="00D75413">
      <w:pPr>
        <w:pStyle w:val="22"/>
        <w:rPr>
          <w:rFonts w:asciiTheme="minorHAnsi" w:eastAsiaTheme="minorEastAsia" w:hAnsiTheme="minorHAnsi" w:cstheme="minorBidi"/>
          <w:bCs w:val="0"/>
          <w:snapToGrid/>
          <w:sz w:val="22"/>
          <w:szCs w:val="22"/>
        </w:rPr>
      </w:pPr>
      <w:hyperlink w:anchor="_Toc367265699" w:history="1">
        <w:r w:rsidR="00167C96" w:rsidRPr="004314E8">
          <w:rPr>
            <w:rStyle w:val="af6"/>
            <w:w w:val="0"/>
          </w:rPr>
          <w:t>Часть 2.</w:t>
        </w:r>
        <w:r w:rsidR="00167C96">
          <w:rPr>
            <w:rFonts w:asciiTheme="minorHAnsi" w:eastAsiaTheme="minorEastAsia" w:hAnsiTheme="minorHAnsi" w:cstheme="minorBidi"/>
            <w:bCs w:val="0"/>
            <w:snapToGrid/>
            <w:sz w:val="22"/>
            <w:szCs w:val="22"/>
          </w:rPr>
          <w:tab/>
        </w:r>
        <w:r w:rsidR="00167C96" w:rsidRPr="004314E8">
          <w:rPr>
            <w:rStyle w:val="af6"/>
          </w:rPr>
          <w:t>Различные сценарии развития централизованных систем водоснабжения в зависимости от различных сценариев развития поселений, городских округов</w:t>
        </w:r>
        <w:r w:rsidR="00167C96">
          <w:rPr>
            <w:webHidden/>
          </w:rPr>
          <w:tab/>
        </w:r>
        <w:r w:rsidR="00E65163">
          <w:rPr>
            <w:webHidden/>
          </w:rPr>
          <w:fldChar w:fldCharType="begin"/>
        </w:r>
        <w:r w:rsidR="00167C96">
          <w:rPr>
            <w:webHidden/>
          </w:rPr>
          <w:instrText xml:space="preserve"> PAGEREF _Toc367265699 \h </w:instrText>
        </w:r>
        <w:r w:rsidR="00E65163">
          <w:rPr>
            <w:webHidden/>
          </w:rPr>
        </w:r>
        <w:r w:rsidR="00E65163">
          <w:rPr>
            <w:webHidden/>
          </w:rPr>
          <w:fldChar w:fldCharType="separate"/>
        </w:r>
        <w:r w:rsidR="0052467C">
          <w:rPr>
            <w:webHidden/>
          </w:rPr>
          <w:t>17</w:t>
        </w:r>
        <w:r w:rsidR="00E65163">
          <w:rPr>
            <w:webHidden/>
          </w:rPr>
          <w:fldChar w:fldCharType="end"/>
        </w:r>
      </w:hyperlink>
    </w:p>
    <w:p w:rsidR="00167C96" w:rsidRDefault="00D75413">
      <w:pPr>
        <w:pStyle w:val="12"/>
        <w:rPr>
          <w:rFonts w:asciiTheme="minorHAnsi" w:eastAsiaTheme="minorEastAsia" w:hAnsiTheme="minorHAnsi" w:cstheme="minorBidi"/>
          <w:bCs w:val="0"/>
          <w:noProof/>
          <w:sz w:val="22"/>
          <w:szCs w:val="22"/>
        </w:rPr>
      </w:pPr>
      <w:hyperlink w:anchor="_Toc367265700" w:history="1">
        <w:r w:rsidR="00167C96" w:rsidRPr="004314E8">
          <w:rPr>
            <w:rStyle w:val="af6"/>
            <w:noProof/>
          </w:rPr>
          <w:t>Глава 3.</w:t>
        </w:r>
        <w:r w:rsidR="00167C96">
          <w:rPr>
            <w:rFonts w:asciiTheme="minorHAnsi" w:eastAsiaTheme="minorEastAsia" w:hAnsiTheme="minorHAnsi" w:cstheme="minorBidi"/>
            <w:bCs w:val="0"/>
            <w:noProof/>
            <w:sz w:val="22"/>
            <w:szCs w:val="22"/>
          </w:rPr>
          <w:tab/>
        </w:r>
        <w:r w:rsidR="00167C96" w:rsidRPr="004314E8">
          <w:rPr>
            <w:rStyle w:val="af6"/>
            <w:noProof/>
          </w:rPr>
          <w:t>Баланс водоснабжения и потребления горячей, питьевой, технической воды</w:t>
        </w:r>
        <w:r w:rsidR="00167C96">
          <w:rPr>
            <w:noProof/>
            <w:webHidden/>
          </w:rPr>
          <w:tab/>
        </w:r>
      </w:hyperlink>
      <w:r w:rsidR="002F26FF">
        <w:rPr>
          <w:noProof/>
        </w:rPr>
        <w:t>19</w:t>
      </w:r>
    </w:p>
    <w:p w:rsidR="00167C96" w:rsidRDefault="00D75413">
      <w:pPr>
        <w:pStyle w:val="22"/>
        <w:rPr>
          <w:rFonts w:asciiTheme="minorHAnsi" w:eastAsiaTheme="minorEastAsia" w:hAnsiTheme="minorHAnsi" w:cstheme="minorBidi"/>
          <w:bCs w:val="0"/>
          <w:snapToGrid/>
          <w:sz w:val="22"/>
          <w:szCs w:val="22"/>
        </w:rPr>
      </w:pPr>
      <w:hyperlink w:anchor="_Toc367265701" w:history="1">
        <w:r w:rsidR="00167C96" w:rsidRPr="004314E8">
          <w:rPr>
            <w:rStyle w:val="af6"/>
            <w:w w:val="0"/>
          </w:rPr>
          <w:t>Часть 1.</w:t>
        </w:r>
        <w:r w:rsidR="00167C96">
          <w:rPr>
            <w:rFonts w:asciiTheme="minorHAnsi" w:eastAsiaTheme="minorEastAsia" w:hAnsiTheme="minorHAnsi" w:cstheme="minorBidi"/>
            <w:bCs w:val="0"/>
            <w:snapToGrid/>
            <w:sz w:val="22"/>
            <w:szCs w:val="22"/>
          </w:rPr>
          <w:tab/>
        </w:r>
        <w:r w:rsidR="00167C96" w:rsidRPr="004314E8">
          <w:rPr>
            <w:rStyle w:val="af6"/>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167C96">
          <w:rPr>
            <w:webHidden/>
          </w:rPr>
          <w:tab/>
        </w:r>
      </w:hyperlink>
      <w:r w:rsidR="002F26FF">
        <w:t>19</w:t>
      </w:r>
    </w:p>
    <w:p w:rsidR="00167C96" w:rsidRDefault="00D75413">
      <w:pPr>
        <w:pStyle w:val="22"/>
        <w:rPr>
          <w:rFonts w:asciiTheme="minorHAnsi" w:eastAsiaTheme="minorEastAsia" w:hAnsiTheme="minorHAnsi" w:cstheme="minorBidi"/>
          <w:bCs w:val="0"/>
          <w:snapToGrid/>
          <w:sz w:val="22"/>
          <w:szCs w:val="22"/>
        </w:rPr>
      </w:pPr>
      <w:hyperlink w:anchor="_Toc367265702" w:history="1">
        <w:r w:rsidR="00167C96" w:rsidRPr="004314E8">
          <w:rPr>
            <w:rStyle w:val="af6"/>
            <w:w w:val="0"/>
          </w:rPr>
          <w:t>Часть 2.</w:t>
        </w:r>
        <w:r w:rsidR="00167C96">
          <w:rPr>
            <w:rFonts w:asciiTheme="minorHAnsi" w:eastAsiaTheme="minorEastAsia" w:hAnsiTheme="minorHAnsi" w:cstheme="minorBidi"/>
            <w:bCs w:val="0"/>
            <w:snapToGrid/>
            <w:sz w:val="22"/>
            <w:szCs w:val="22"/>
          </w:rPr>
          <w:tab/>
        </w:r>
        <w:r w:rsidR="00167C96" w:rsidRPr="004314E8">
          <w:rPr>
            <w:rStyle w:val="af6"/>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167C96">
          <w:rPr>
            <w:webHidden/>
          </w:rPr>
          <w:tab/>
        </w:r>
      </w:hyperlink>
      <w:r w:rsidR="002F26FF">
        <w:t>19</w:t>
      </w:r>
    </w:p>
    <w:p w:rsidR="00167C96" w:rsidRDefault="00D75413">
      <w:pPr>
        <w:pStyle w:val="22"/>
        <w:rPr>
          <w:rFonts w:asciiTheme="minorHAnsi" w:eastAsiaTheme="minorEastAsia" w:hAnsiTheme="minorHAnsi" w:cstheme="minorBidi"/>
          <w:bCs w:val="0"/>
          <w:snapToGrid/>
          <w:sz w:val="22"/>
          <w:szCs w:val="22"/>
        </w:rPr>
      </w:pPr>
      <w:hyperlink w:anchor="_Toc367265703" w:history="1">
        <w:r w:rsidR="00167C96" w:rsidRPr="004314E8">
          <w:rPr>
            <w:rStyle w:val="af6"/>
            <w:w w:val="0"/>
          </w:rPr>
          <w:t>Часть 3.</w:t>
        </w:r>
        <w:r w:rsidR="00167C96">
          <w:rPr>
            <w:rFonts w:asciiTheme="minorHAnsi" w:eastAsiaTheme="minorEastAsia" w:hAnsiTheme="minorHAnsi" w:cstheme="minorBidi"/>
            <w:bCs w:val="0"/>
            <w:snapToGrid/>
            <w:sz w:val="22"/>
            <w:szCs w:val="22"/>
          </w:rPr>
          <w:tab/>
        </w:r>
        <w:r w:rsidR="00167C96" w:rsidRPr="004314E8">
          <w:rPr>
            <w:rStyle w:val="af6"/>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00167C96">
          <w:rPr>
            <w:webHidden/>
          </w:rPr>
          <w:tab/>
        </w:r>
      </w:hyperlink>
      <w:r w:rsidR="004D21B1">
        <w:t>2</w:t>
      </w:r>
      <w:r w:rsidR="002F26FF">
        <w:t>0</w:t>
      </w:r>
    </w:p>
    <w:p w:rsidR="00167C96" w:rsidRDefault="00D75413">
      <w:pPr>
        <w:pStyle w:val="22"/>
        <w:rPr>
          <w:rFonts w:asciiTheme="minorHAnsi" w:eastAsiaTheme="minorEastAsia" w:hAnsiTheme="minorHAnsi" w:cstheme="minorBidi"/>
          <w:bCs w:val="0"/>
          <w:snapToGrid/>
          <w:sz w:val="22"/>
          <w:szCs w:val="22"/>
        </w:rPr>
      </w:pPr>
      <w:hyperlink w:anchor="_Toc367265704" w:history="1">
        <w:r w:rsidR="00167C96" w:rsidRPr="004314E8">
          <w:rPr>
            <w:rStyle w:val="af6"/>
            <w:w w:val="0"/>
          </w:rPr>
          <w:t>Часть 4.</w:t>
        </w:r>
        <w:r w:rsidR="00167C96">
          <w:rPr>
            <w:rFonts w:asciiTheme="minorHAnsi" w:eastAsiaTheme="minorEastAsia" w:hAnsiTheme="minorHAnsi" w:cstheme="minorBidi"/>
            <w:bCs w:val="0"/>
            <w:snapToGrid/>
            <w:sz w:val="22"/>
            <w:szCs w:val="22"/>
          </w:rPr>
          <w:tab/>
        </w:r>
        <w:r w:rsidR="00167C96" w:rsidRPr="004314E8">
          <w:rPr>
            <w:rStyle w:val="af6"/>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167C96">
          <w:rPr>
            <w:webHidden/>
          </w:rPr>
          <w:tab/>
        </w:r>
      </w:hyperlink>
      <w:r w:rsidR="004D21B1">
        <w:t>2</w:t>
      </w:r>
      <w:r w:rsidR="002F26FF">
        <w:t>0</w:t>
      </w:r>
    </w:p>
    <w:p w:rsidR="00167C96" w:rsidRDefault="00D75413">
      <w:pPr>
        <w:pStyle w:val="22"/>
        <w:rPr>
          <w:rFonts w:asciiTheme="minorHAnsi" w:eastAsiaTheme="minorEastAsia" w:hAnsiTheme="minorHAnsi" w:cstheme="minorBidi"/>
          <w:bCs w:val="0"/>
          <w:snapToGrid/>
          <w:sz w:val="22"/>
          <w:szCs w:val="22"/>
        </w:rPr>
      </w:pPr>
      <w:hyperlink w:anchor="_Toc367265705" w:history="1">
        <w:r w:rsidR="00167C96" w:rsidRPr="004314E8">
          <w:rPr>
            <w:rStyle w:val="af6"/>
            <w:w w:val="0"/>
          </w:rPr>
          <w:t>Часть 5.</w:t>
        </w:r>
        <w:r w:rsidR="00167C96">
          <w:rPr>
            <w:rFonts w:asciiTheme="minorHAnsi" w:eastAsiaTheme="minorEastAsia" w:hAnsiTheme="minorHAnsi" w:cstheme="minorBidi"/>
            <w:bCs w:val="0"/>
            <w:snapToGrid/>
            <w:sz w:val="22"/>
            <w:szCs w:val="22"/>
          </w:rPr>
          <w:tab/>
        </w:r>
        <w:r w:rsidR="00167C96" w:rsidRPr="004314E8">
          <w:rPr>
            <w:rStyle w:val="af6"/>
          </w:rPr>
          <w:t>Описание существующей системы коммерческого учета горячей, питьевой, технической воды и планов по установке приборов учета</w:t>
        </w:r>
        <w:r w:rsidR="00167C96">
          <w:rPr>
            <w:webHidden/>
          </w:rPr>
          <w:tab/>
        </w:r>
      </w:hyperlink>
      <w:r w:rsidR="004D21B1">
        <w:t>2</w:t>
      </w:r>
      <w:r w:rsidR="007022F5">
        <w:t>1</w:t>
      </w:r>
    </w:p>
    <w:p w:rsidR="00167C96" w:rsidRDefault="00D75413">
      <w:pPr>
        <w:pStyle w:val="22"/>
        <w:rPr>
          <w:rFonts w:asciiTheme="minorHAnsi" w:eastAsiaTheme="minorEastAsia" w:hAnsiTheme="minorHAnsi" w:cstheme="minorBidi"/>
          <w:bCs w:val="0"/>
          <w:snapToGrid/>
          <w:sz w:val="22"/>
          <w:szCs w:val="22"/>
        </w:rPr>
      </w:pPr>
      <w:hyperlink w:anchor="_Toc367265706" w:history="1">
        <w:r w:rsidR="00167C96" w:rsidRPr="004314E8">
          <w:rPr>
            <w:rStyle w:val="af6"/>
            <w:w w:val="0"/>
          </w:rPr>
          <w:t>Часть 6.</w:t>
        </w:r>
        <w:r w:rsidR="00167C96">
          <w:rPr>
            <w:rFonts w:asciiTheme="minorHAnsi" w:eastAsiaTheme="minorEastAsia" w:hAnsiTheme="minorHAnsi" w:cstheme="minorBidi"/>
            <w:bCs w:val="0"/>
            <w:snapToGrid/>
            <w:sz w:val="22"/>
            <w:szCs w:val="22"/>
          </w:rPr>
          <w:tab/>
        </w:r>
        <w:r w:rsidR="00167C96" w:rsidRPr="004314E8">
          <w:rPr>
            <w:rStyle w:val="af6"/>
          </w:rPr>
          <w:t>Анализ резервов и дефицитов производственных мощностей системы водоснабжения поселения</w:t>
        </w:r>
        <w:r w:rsidR="00167C96">
          <w:rPr>
            <w:webHidden/>
          </w:rPr>
          <w:tab/>
        </w:r>
      </w:hyperlink>
      <w:r w:rsidR="004D21B1">
        <w:t>2</w:t>
      </w:r>
      <w:r w:rsidR="007022F5">
        <w:t>2</w:t>
      </w:r>
    </w:p>
    <w:p w:rsidR="00167C96" w:rsidRDefault="00D75413">
      <w:pPr>
        <w:pStyle w:val="22"/>
        <w:rPr>
          <w:rFonts w:asciiTheme="minorHAnsi" w:eastAsiaTheme="minorEastAsia" w:hAnsiTheme="minorHAnsi" w:cstheme="minorBidi"/>
          <w:bCs w:val="0"/>
          <w:snapToGrid/>
          <w:sz w:val="22"/>
          <w:szCs w:val="22"/>
        </w:rPr>
      </w:pPr>
      <w:hyperlink w:anchor="_Toc367265707" w:history="1">
        <w:r w:rsidR="00167C96" w:rsidRPr="004314E8">
          <w:rPr>
            <w:rStyle w:val="af6"/>
            <w:w w:val="0"/>
          </w:rPr>
          <w:t>Часть 7.</w:t>
        </w:r>
        <w:r w:rsidR="00167C96">
          <w:rPr>
            <w:rFonts w:asciiTheme="minorHAnsi" w:eastAsiaTheme="minorEastAsia" w:hAnsiTheme="minorHAnsi" w:cstheme="minorBidi"/>
            <w:bCs w:val="0"/>
            <w:snapToGrid/>
            <w:sz w:val="22"/>
            <w:szCs w:val="22"/>
          </w:rPr>
          <w:tab/>
        </w:r>
        <w:r w:rsidR="00167C96" w:rsidRPr="004314E8">
          <w:rPr>
            <w:rStyle w:val="af6"/>
          </w:rPr>
          <w:t>Прогнозные балансы потребления горячей, питьевой, технической воды</w:t>
        </w:r>
        <w:r w:rsidR="00167C96">
          <w:rPr>
            <w:webHidden/>
          </w:rPr>
          <w:tab/>
        </w:r>
      </w:hyperlink>
      <w:r w:rsidR="004D21B1">
        <w:t>2</w:t>
      </w:r>
      <w:r w:rsidR="007022F5">
        <w:t>3</w:t>
      </w:r>
    </w:p>
    <w:p w:rsidR="00167C96" w:rsidRDefault="00D75413">
      <w:pPr>
        <w:pStyle w:val="22"/>
        <w:rPr>
          <w:rFonts w:asciiTheme="minorHAnsi" w:eastAsiaTheme="minorEastAsia" w:hAnsiTheme="minorHAnsi" w:cstheme="minorBidi"/>
          <w:bCs w:val="0"/>
          <w:snapToGrid/>
          <w:sz w:val="22"/>
          <w:szCs w:val="22"/>
        </w:rPr>
      </w:pPr>
      <w:hyperlink w:anchor="_Toc367265708" w:history="1">
        <w:r w:rsidR="00167C96" w:rsidRPr="004314E8">
          <w:rPr>
            <w:rStyle w:val="af6"/>
            <w:w w:val="0"/>
          </w:rPr>
          <w:t>Часть 8.</w:t>
        </w:r>
        <w:r w:rsidR="00167C96">
          <w:rPr>
            <w:rFonts w:asciiTheme="minorHAnsi" w:eastAsiaTheme="minorEastAsia" w:hAnsiTheme="minorHAnsi" w:cstheme="minorBidi"/>
            <w:bCs w:val="0"/>
            <w:snapToGrid/>
            <w:sz w:val="22"/>
            <w:szCs w:val="22"/>
          </w:rPr>
          <w:tab/>
        </w:r>
        <w:r w:rsidR="00167C96" w:rsidRPr="004314E8">
          <w:rPr>
            <w:rStyle w:val="af6"/>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167C96">
          <w:rPr>
            <w:webHidden/>
          </w:rPr>
          <w:tab/>
        </w:r>
      </w:hyperlink>
      <w:r w:rsidR="004D21B1">
        <w:t>3</w:t>
      </w:r>
      <w:r w:rsidR="007022F5">
        <w:t>2</w:t>
      </w:r>
    </w:p>
    <w:p w:rsidR="00167C96" w:rsidRDefault="00D75413">
      <w:pPr>
        <w:pStyle w:val="22"/>
        <w:rPr>
          <w:rFonts w:asciiTheme="minorHAnsi" w:eastAsiaTheme="minorEastAsia" w:hAnsiTheme="minorHAnsi" w:cstheme="minorBidi"/>
          <w:bCs w:val="0"/>
          <w:snapToGrid/>
          <w:sz w:val="22"/>
          <w:szCs w:val="22"/>
        </w:rPr>
      </w:pPr>
      <w:hyperlink w:anchor="_Toc367265710" w:history="1">
        <w:r w:rsidR="00167C96" w:rsidRPr="004314E8">
          <w:rPr>
            <w:rStyle w:val="af6"/>
            <w:w w:val="0"/>
          </w:rPr>
          <w:t xml:space="preserve">Часть </w:t>
        </w:r>
        <w:r w:rsidR="00387F9A">
          <w:rPr>
            <w:rStyle w:val="af6"/>
            <w:w w:val="0"/>
          </w:rPr>
          <w:t>9</w:t>
        </w:r>
        <w:r w:rsidR="00167C96" w:rsidRPr="004314E8">
          <w:rPr>
            <w:rStyle w:val="af6"/>
            <w:w w:val="0"/>
          </w:rPr>
          <w:t>.</w:t>
        </w:r>
        <w:r w:rsidR="00167C96">
          <w:rPr>
            <w:rFonts w:asciiTheme="minorHAnsi" w:eastAsiaTheme="minorEastAsia" w:hAnsiTheme="minorHAnsi" w:cstheme="minorBidi"/>
            <w:bCs w:val="0"/>
            <w:snapToGrid/>
            <w:sz w:val="22"/>
            <w:szCs w:val="22"/>
          </w:rPr>
          <w:tab/>
        </w:r>
        <w:r w:rsidR="00167C96" w:rsidRPr="004314E8">
          <w:rPr>
            <w:rStyle w:val="af6"/>
          </w:rPr>
          <w:t>Сведения о фактическом и ожидаемом потреблении горячей, питьевой, технической воды (годовое, среднесуточное, максимальное суточное)</w:t>
        </w:r>
        <w:r w:rsidR="00167C96">
          <w:rPr>
            <w:webHidden/>
          </w:rPr>
          <w:tab/>
        </w:r>
      </w:hyperlink>
      <w:r w:rsidR="004D21B1">
        <w:t>3</w:t>
      </w:r>
      <w:r w:rsidR="007022F5">
        <w:t>2</w:t>
      </w:r>
    </w:p>
    <w:p w:rsidR="00167C96" w:rsidRDefault="00D75413">
      <w:pPr>
        <w:pStyle w:val="22"/>
        <w:rPr>
          <w:rFonts w:asciiTheme="minorHAnsi" w:eastAsiaTheme="minorEastAsia" w:hAnsiTheme="minorHAnsi" w:cstheme="minorBidi"/>
          <w:bCs w:val="0"/>
          <w:snapToGrid/>
          <w:sz w:val="22"/>
          <w:szCs w:val="22"/>
        </w:rPr>
      </w:pPr>
      <w:hyperlink w:anchor="_Toc367265711" w:history="1">
        <w:r w:rsidR="00167C96" w:rsidRPr="004314E8">
          <w:rPr>
            <w:rStyle w:val="af6"/>
            <w:w w:val="0"/>
          </w:rPr>
          <w:t>Часть 1</w:t>
        </w:r>
        <w:r w:rsidR="00387F9A">
          <w:rPr>
            <w:rStyle w:val="af6"/>
            <w:w w:val="0"/>
          </w:rPr>
          <w:t>0</w:t>
        </w:r>
        <w:r w:rsidR="00167C96" w:rsidRPr="004314E8">
          <w:rPr>
            <w:rStyle w:val="af6"/>
            <w:w w:val="0"/>
          </w:rPr>
          <w:t>.</w:t>
        </w:r>
        <w:r w:rsidR="00167C96">
          <w:rPr>
            <w:rFonts w:asciiTheme="minorHAnsi" w:eastAsiaTheme="minorEastAsia" w:hAnsiTheme="minorHAnsi" w:cstheme="minorBidi"/>
            <w:bCs w:val="0"/>
            <w:snapToGrid/>
            <w:sz w:val="22"/>
            <w:szCs w:val="22"/>
          </w:rPr>
          <w:tab/>
        </w:r>
        <w:r w:rsidR="00167C96" w:rsidRPr="004314E8">
          <w:rPr>
            <w:rStyle w:val="af6"/>
          </w:rPr>
          <w:t>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167C96">
          <w:rPr>
            <w:webHidden/>
          </w:rPr>
          <w:tab/>
        </w:r>
      </w:hyperlink>
      <w:r w:rsidR="004D21B1">
        <w:t>3</w:t>
      </w:r>
      <w:r w:rsidR="007022F5">
        <w:t>3</w:t>
      </w:r>
    </w:p>
    <w:p w:rsidR="00167C96" w:rsidRDefault="00D75413">
      <w:pPr>
        <w:pStyle w:val="22"/>
        <w:rPr>
          <w:rFonts w:asciiTheme="minorHAnsi" w:eastAsiaTheme="minorEastAsia" w:hAnsiTheme="minorHAnsi" w:cstheme="minorBidi"/>
          <w:bCs w:val="0"/>
          <w:snapToGrid/>
          <w:sz w:val="22"/>
          <w:szCs w:val="22"/>
        </w:rPr>
      </w:pPr>
      <w:hyperlink w:anchor="_Toc367265712" w:history="1">
        <w:r w:rsidR="00167C96" w:rsidRPr="004314E8">
          <w:rPr>
            <w:rStyle w:val="af6"/>
            <w:w w:val="0"/>
          </w:rPr>
          <w:t>Часть 1</w:t>
        </w:r>
        <w:r w:rsidR="00387F9A">
          <w:rPr>
            <w:rStyle w:val="af6"/>
            <w:w w:val="0"/>
          </w:rPr>
          <w:t>1</w:t>
        </w:r>
        <w:r w:rsidR="00167C96" w:rsidRPr="004314E8">
          <w:rPr>
            <w:rStyle w:val="af6"/>
            <w:w w:val="0"/>
          </w:rPr>
          <w:t>.</w:t>
        </w:r>
        <w:r w:rsidR="00167C96">
          <w:rPr>
            <w:rFonts w:asciiTheme="minorHAnsi" w:eastAsiaTheme="minorEastAsia" w:hAnsiTheme="minorHAnsi" w:cstheme="minorBidi"/>
            <w:bCs w:val="0"/>
            <w:snapToGrid/>
            <w:sz w:val="22"/>
            <w:szCs w:val="22"/>
          </w:rPr>
          <w:tab/>
        </w:r>
        <w:r w:rsidR="00167C96" w:rsidRPr="004314E8">
          <w:rPr>
            <w:rStyle w:val="af6"/>
          </w:rPr>
          <w:t>Прогноз распределения расходов воды на водоснабжение по типам абонентов</w:t>
        </w:r>
        <w:r w:rsidR="00167C96">
          <w:rPr>
            <w:webHidden/>
          </w:rPr>
          <w:tab/>
        </w:r>
      </w:hyperlink>
      <w:r w:rsidR="004D21B1">
        <w:t>3</w:t>
      </w:r>
      <w:r w:rsidR="007022F5">
        <w:t>3</w:t>
      </w:r>
    </w:p>
    <w:p w:rsidR="00167C96" w:rsidRDefault="00D75413">
      <w:pPr>
        <w:pStyle w:val="22"/>
        <w:rPr>
          <w:rFonts w:asciiTheme="minorHAnsi" w:eastAsiaTheme="minorEastAsia" w:hAnsiTheme="minorHAnsi" w:cstheme="minorBidi"/>
          <w:bCs w:val="0"/>
          <w:snapToGrid/>
          <w:sz w:val="22"/>
          <w:szCs w:val="22"/>
        </w:rPr>
      </w:pPr>
      <w:hyperlink w:anchor="_Toc367265713" w:history="1">
        <w:r w:rsidR="00167C96" w:rsidRPr="004314E8">
          <w:rPr>
            <w:rStyle w:val="af6"/>
            <w:w w:val="0"/>
          </w:rPr>
          <w:t>Часть 1</w:t>
        </w:r>
        <w:r w:rsidR="00387F9A">
          <w:rPr>
            <w:rStyle w:val="af6"/>
            <w:w w:val="0"/>
          </w:rPr>
          <w:t>2</w:t>
        </w:r>
        <w:r w:rsidR="00167C96" w:rsidRPr="004314E8">
          <w:rPr>
            <w:rStyle w:val="af6"/>
            <w:w w:val="0"/>
          </w:rPr>
          <w:t>.</w:t>
        </w:r>
        <w:r w:rsidR="00167C96">
          <w:rPr>
            <w:rFonts w:asciiTheme="minorHAnsi" w:eastAsiaTheme="minorEastAsia" w:hAnsiTheme="minorHAnsi" w:cstheme="minorBidi"/>
            <w:bCs w:val="0"/>
            <w:snapToGrid/>
            <w:sz w:val="22"/>
            <w:szCs w:val="22"/>
          </w:rPr>
          <w:tab/>
        </w:r>
        <w:r w:rsidR="00167C96" w:rsidRPr="004314E8">
          <w:rPr>
            <w:rStyle w:val="af6"/>
          </w:rPr>
          <w:t>Сведения о фактических и планируемых потерях горячей, питьевой, технической воды при ее транспортировке (годовые, среднесуточные значения)</w:t>
        </w:r>
        <w:r w:rsidR="00167C96">
          <w:rPr>
            <w:webHidden/>
          </w:rPr>
          <w:tab/>
        </w:r>
      </w:hyperlink>
      <w:r w:rsidR="004D21B1">
        <w:t>3</w:t>
      </w:r>
      <w:r w:rsidR="007022F5">
        <w:t>3</w:t>
      </w:r>
    </w:p>
    <w:p w:rsidR="00167C96" w:rsidRDefault="00D75413">
      <w:pPr>
        <w:pStyle w:val="22"/>
        <w:rPr>
          <w:rFonts w:asciiTheme="minorHAnsi" w:eastAsiaTheme="minorEastAsia" w:hAnsiTheme="minorHAnsi" w:cstheme="minorBidi"/>
          <w:bCs w:val="0"/>
          <w:snapToGrid/>
          <w:sz w:val="22"/>
          <w:szCs w:val="22"/>
        </w:rPr>
      </w:pPr>
      <w:hyperlink w:anchor="_Toc367265714" w:history="1">
        <w:r w:rsidR="00167C96" w:rsidRPr="004314E8">
          <w:rPr>
            <w:rStyle w:val="af6"/>
            <w:w w:val="0"/>
          </w:rPr>
          <w:t>Часть 1</w:t>
        </w:r>
        <w:r w:rsidR="00387F9A">
          <w:rPr>
            <w:rStyle w:val="af6"/>
            <w:w w:val="0"/>
          </w:rPr>
          <w:t>3</w:t>
        </w:r>
        <w:r w:rsidR="00167C96" w:rsidRPr="004314E8">
          <w:rPr>
            <w:rStyle w:val="af6"/>
            <w:w w:val="0"/>
          </w:rPr>
          <w:t>.</w:t>
        </w:r>
        <w:r w:rsidR="00167C96">
          <w:rPr>
            <w:rFonts w:asciiTheme="minorHAnsi" w:eastAsiaTheme="minorEastAsia" w:hAnsiTheme="minorHAnsi" w:cstheme="minorBidi"/>
            <w:bCs w:val="0"/>
            <w:snapToGrid/>
            <w:sz w:val="22"/>
            <w:szCs w:val="22"/>
          </w:rPr>
          <w:tab/>
        </w:r>
        <w:r w:rsidR="00167C96" w:rsidRPr="004314E8">
          <w:rPr>
            <w:rStyle w:val="af6"/>
          </w:rPr>
          <w:t>Перспективные балансы водоснабжения и водоотведения</w:t>
        </w:r>
        <w:r w:rsidR="00167C96">
          <w:rPr>
            <w:webHidden/>
          </w:rPr>
          <w:tab/>
        </w:r>
        <w:r w:rsidR="00E65163">
          <w:rPr>
            <w:webHidden/>
          </w:rPr>
          <w:fldChar w:fldCharType="begin"/>
        </w:r>
        <w:r w:rsidR="00167C96">
          <w:rPr>
            <w:webHidden/>
          </w:rPr>
          <w:instrText xml:space="preserve"> PAGEREF _Toc367265714 \h </w:instrText>
        </w:r>
        <w:r w:rsidR="00E65163">
          <w:rPr>
            <w:webHidden/>
          </w:rPr>
        </w:r>
        <w:r w:rsidR="00E65163">
          <w:rPr>
            <w:webHidden/>
          </w:rPr>
          <w:fldChar w:fldCharType="separate"/>
        </w:r>
        <w:r w:rsidR="0052467C">
          <w:rPr>
            <w:webHidden/>
          </w:rPr>
          <w:t>34</w:t>
        </w:r>
        <w:r w:rsidR="00E65163">
          <w:rPr>
            <w:webHidden/>
          </w:rPr>
          <w:fldChar w:fldCharType="end"/>
        </w:r>
      </w:hyperlink>
      <w:r w:rsidR="007022F5">
        <w:t>4</w:t>
      </w:r>
    </w:p>
    <w:p w:rsidR="00167C96" w:rsidRDefault="00D75413">
      <w:pPr>
        <w:pStyle w:val="22"/>
        <w:rPr>
          <w:rFonts w:asciiTheme="minorHAnsi" w:eastAsiaTheme="minorEastAsia" w:hAnsiTheme="minorHAnsi" w:cstheme="minorBidi"/>
          <w:bCs w:val="0"/>
          <w:snapToGrid/>
          <w:sz w:val="22"/>
          <w:szCs w:val="22"/>
        </w:rPr>
      </w:pPr>
      <w:hyperlink w:anchor="_Toc367265715" w:history="1">
        <w:r w:rsidR="00167C96" w:rsidRPr="004314E8">
          <w:rPr>
            <w:rStyle w:val="af6"/>
            <w:w w:val="0"/>
          </w:rPr>
          <w:t>Часть 1</w:t>
        </w:r>
        <w:r w:rsidR="00387F9A">
          <w:rPr>
            <w:rStyle w:val="af6"/>
            <w:w w:val="0"/>
          </w:rPr>
          <w:t>4</w:t>
        </w:r>
        <w:r w:rsidR="00167C96" w:rsidRPr="004314E8">
          <w:rPr>
            <w:rStyle w:val="af6"/>
            <w:w w:val="0"/>
          </w:rPr>
          <w:t>.</w:t>
        </w:r>
        <w:r w:rsidR="00167C96">
          <w:rPr>
            <w:rFonts w:asciiTheme="minorHAnsi" w:eastAsiaTheme="minorEastAsia" w:hAnsiTheme="minorHAnsi" w:cstheme="minorBidi"/>
            <w:bCs w:val="0"/>
            <w:snapToGrid/>
            <w:sz w:val="22"/>
            <w:szCs w:val="22"/>
          </w:rPr>
          <w:tab/>
        </w:r>
        <w:r w:rsidR="00167C96" w:rsidRPr="004314E8">
          <w:rPr>
            <w:rStyle w:val="af6"/>
          </w:rPr>
          <w:t>Расчет требуемой мощности водозаборных и очистных сооружений</w:t>
        </w:r>
        <w:r w:rsidR="00167C96">
          <w:rPr>
            <w:webHidden/>
          </w:rPr>
          <w:tab/>
        </w:r>
        <w:r w:rsidR="00E65163">
          <w:rPr>
            <w:webHidden/>
          </w:rPr>
          <w:fldChar w:fldCharType="begin"/>
        </w:r>
        <w:r w:rsidR="00167C96">
          <w:rPr>
            <w:webHidden/>
          </w:rPr>
          <w:instrText xml:space="preserve"> PAGEREF _Toc367265715 \h </w:instrText>
        </w:r>
        <w:r w:rsidR="00E65163">
          <w:rPr>
            <w:webHidden/>
          </w:rPr>
        </w:r>
        <w:r w:rsidR="00E65163">
          <w:rPr>
            <w:webHidden/>
          </w:rPr>
          <w:fldChar w:fldCharType="separate"/>
        </w:r>
        <w:r w:rsidR="0052467C">
          <w:rPr>
            <w:webHidden/>
          </w:rPr>
          <w:t>35</w:t>
        </w:r>
        <w:r w:rsidR="00E65163">
          <w:rPr>
            <w:webHidden/>
          </w:rPr>
          <w:fldChar w:fldCharType="end"/>
        </w:r>
      </w:hyperlink>
      <w:r w:rsidR="007022F5">
        <w:t>5</w:t>
      </w:r>
    </w:p>
    <w:p w:rsidR="00167C96" w:rsidRDefault="00D75413">
      <w:pPr>
        <w:pStyle w:val="22"/>
        <w:rPr>
          <w:rFonts w:asciiTheme="minorHAnsi" w:eastAsiaTheme="minorEastAsia" w:hAnsiTheme="minorHAnsi" w:cstheme="minorBidi"/>
          <w:bCs w:val="0"/>
          <w:snapToGrid/>
          <w:sz w:val="22"/>
          <w:szCs w:val="22"/>
        </w:rPr>
      </w:pPr>
      <w:hyperlink w:anchor="_Toc367265716" w:history="1">
        <w:r w:rsidR="00167C96" w:rsidRPr="004314E8">
          <w:rPr>
            <w:rStyle w:val="af6"/>
            <w:w w:val="0"/>
          </w:rPr>
          <w:t>Часть 1</w:t>
        </w:r>
        <w:r w:rsidR="00387F9A">
          <w:rPr>
            <w:rStyle w:val="af6"/>
            <w:w w:val="0"/>
          </w:rPr>
          <w:t>5</w:t>
        </w:r>
        <w:r w:rsidR="00167C96" w:rsidRPr="004314E8">
          <w:rPr>
            <w:rStyle w:val="af6"/>
            <w:w w:val="0"/>
          </w:rPr>
          <w:t>.</w:t>
        </w:r>
        <w:r w:rsidR="00167C96">
          <w:rPr>
            <w:rFonts w:asciiTheme="minorHAnsi" w:eastAsiaTheme="minorEastAsia" w:hAnsiTheme="minorHAnsi" w:cstheme="minorBidi"/>
            <w:bCs w:val="0"/>
            <w:snapToGrid/>
            <w:sz w:val="22"/>
            <w:szCs w:val="22"/>
          </w:rPr>
          <w:tab/>
        </w:r>
        <w:r w:rsidR="00167C96" w:rsidRPr="004314E8">
          <w:rPr>
            <w:rStyle w:val="af6"/>
          </w:rPr>
          <w:t>Наименование организации, которая наделена статусом гарантирующей организации</w:t>
        </w:r>
        <w:r w:rsidR="00167C96">
          <w:rPr>
            <w:webHidden/>
          </w:rPr>
          <w:tab/>
        </w:r>
        <w:r w:rsidR="00E65163">
          <w:rPr>
            <w:webHidden/>
          </w:rPr>
          <w:fldChar w:fldCharType="begin"/>
        </w:r>
        <w:r w:rsidR="00167C96">
          <w:rPr>
            <w:webHidden/>
          </w:rPr>
          <w:instrText xml:space="preserve"> PAGEREF _Toc367265716 \h </w:instrText>
        </w:r>
        <w:r w:rsidR="00E65163">
          <w:rPr>
            <w:webHidden/>
          </w:rPr>
        </w:r>
        <w:r w:rsidR="00E65163">
          <w:rPr>
            <w:webHidden/>
          </w:rPr>
          <w:fldChar w:fldCharType="separate"/>
        </w:r>
        <w:r w:rsidR="0052467C">
          <w:rPr>
            <w:webHidden/>
          </w:rPr>
          <w:t>36</w:t>
        </w:r>
        <w:r w:rsidR="00E65163">
          <w:rPr>
            <w:webHidden/>
          </w:rPr>
          <w:fldChar w:fldCharType="end"/>
        </w:r>
      </w:hyperlink>
      <w:r w:rsidR="007022F5">
        <w:t>6</w:t>
      </w:r>
    </w:p>
    <w:p w:rsidR="00167C96" w:rsidRDefault="00D75413">
      <w:pPr>
        <w:pStyle w:val="12"/>
        <w:rPr>
          <w:rFonts w:asciiTheme="minorHAnsi" w:eastAsiaTheme="minorEastAsia" w:hAnsiTheme="minorHAnsi" w:cstheme="minorBidi"/>
          <w:bCs w:val="0"/>
          <w:noProof/>
          <w:sz w:val="22"/>
          <w:szCs w:val="22"/>
        </w:rPr>
      </w:pPr>
      <w:hyperlink w:anchor="_Toc367265717" w:history="1">
        <w:r w:rsidR="00167C96" w:rsidRPr="004314E8">
          <w:rPr>
            <w:rStyle w:val="af6"/>
            <w:noProof/>
          </w:rPr>
          <w:t>Глава 4.</w:t>
        </w:r>
        <w:r w:rsidR="00167C96">
          <w:rPr>
            <w:rFonts w:asciiTheme="minorHAnsi" w:eastAsiaTheme="minorEastAsia" w:hAnsiTheme="minorHAnsi" w:cstheme="minorBidi"/>
            <w:bCs w:val="0"/>
            <w:noProof/>
            <w:sz w:val="22"/>
            <w:szCs w:val="22"/>
          </w:rPr>
          <w:tab/>
        </w:r>
        <w:r w:rsidR="00167C96" w:rsidRPr="004314E8">
          <w:rPr>
            <w:rStyle w:val="af6"/>
            <w:noProof/>
          </w:rPr>
          <w:t>Предложения по строительству, реконструкции и модернизации объектов централизованных систем водоснабжения</w:t>
        </w:r>
        <w:r w:rsidR="00167C96">
          <w:rPr>
            <w:noProof/>
            <w:webHidden/>
          </w:rPr>
          <w:tab/>
        </w:r>
        <w:r w:rsidR="00E65163">
          <w:rPr>
            <w:noProof/>
            <w:webHidden/>
          </w:rPr>
          <w:fldChar w:fldCharType="begin"/>
        </w:r>
        <w:r w:rsidR="00167C96">
          <w:rPr>
            <w:noProof/>
            <w:webHidden/>
          </w:rPr>
          <w:instrText xml:space="preserve"> PAGEREF _Toc367265717 \h </w:instrText>
        </w:r>
        <w:r w:rsidR="00E65163">
          <w:rPr>
            <w:noProof/>
            <w:webHidden/>
          </w:rPr>
        </w:r>
        <w:r w:rsidR="00E65163">
          <w:rPr>
            <w:noProof/>
            <w:webHidden/>
          </w:rPr>
          <w:fldChar w:fldCharType="separate"/>
        </w:r>
        <w:r w:rsidR="0052467C">
          <w:rPr>
            <w:noProof/>
            <w:webHidden/>
          </w:rPr>
          <w:t>37</w:t>
        </w:r>
        <w:r w:rsidR="00E65163">
          <w:rPr>
            <w:noProof/>
            <w:webHidden/>
          </w:rPr>
          <w:fldChar w:fldCharType="end"/>
        </w:r>
      </w:hyperlink>
      <w:r w:rsidR="007022F5">
        <w:rPr>
          <w:noProof/>
        </w:rPr>
        <w:t>7</w:t>
      </w:r>
    </w:p>
    <w:p w:rsidR="00167C96" w:rsidRDefault="00D75413">
      <w:pPr>
        <w:pStyle w:val="22"/>
        <w:rPr>
          <w:rFonts w:asciiTheme="minorHAnsi" w:eastAsiaTheme="minorEastAsia" w:hAnsiTheme="minorHAnsi" w:cstheme="minorBidi"/>
          <w:bCs w:val="0"/>
          <w:snapToGrid/>
          <w:sz w:val="22"/>
          <w:szCs w:val="22"/>
        </w:rPr>
      </w:pPr>
      <w:hyperlink w:anchor="_Toc367265718" w:history="1">
        <w:r w:rsidR="00167C96" w:rsidRPr="004314E8">
          <w:rPr>
            <w:rStyle w:val="af6"/>
            <w:w w:val="0"/>
          </w:rPr>
          <w:t>Часть 1.</w:t>
        </w:r>
        <w:r w:rsidR="00167C96">
          <w:rPr>
            <w:rFonts w:asciiTheme="minorHAnsi" w:eastAsiaTheme="minorEastAsia" w:hAnsiTheme="minorHAnsi" w:cstheme="minorBidi"/>
            <w:bCs w:val="0"/>
            <w:snapToGrid/>
            <w:sz w:val="22"/>
            <w:szCs w:val="22"/>
          </w:rPr>
          <w:tab/>
        </w:r>
        <w:r w:rsidR="00167C96" w:rsidRPr="004314E8">
          <w:rPr>
            <w:rStyle w:val="af6"/>
          </w:rPr>
          <w:t>Перечень основных мероприятий по реализации схем водоснабжения с разбивкой по годам</w:t>
        </w:r>
        <w:r w:rsidR="00167C96">
          <w:rPr>
            <w:webHidden/>
          </w:rPr>
          <w:tab/>
        </w:r>
        <w:r w:rsidR="00E65163">
          <w:rPr>
            <w:webHidden/>
          </w:rPr>
          <w:fldChar w:fldCharType="begin"/>
        </w:r>
        <w:r w:rsidR="00167C96">
          <w:rPr>
            <w:webHidden/>
          </w:rPr>
          <w:instrText xml:space="preserve"> PAGEREF _Toc367265718 \h </w:instrText>
        </w:r>
        <w:r w:rsidR="00E65163">
          <w:rPr>
            <w:webHidden/>
          </w:rPr>
        </w:r>
        <w:r w:rsidR="00E65163">
          <w:rPr>
            <w:webHidden/>
          </w:rPr>
          <w:fldChar w:fldCharType="separate"/>
        </w:r>
        <w:r w:rsidR="0052467C">
          <w:rPr>
            <w:webHidden/>
          </w:rPr>
          <w:t>37</w:t>
        </w:r>
        <w:r w:rsidR="00E65163">
          <w:rPr>
            <w:webHidden/>
          </w:rPr>
          <w:fldChar w:fldCharType="end"/>
        </w:r>
      </w:hyperlink>
      <w:r w:rsidR="007022F5">
        <w:t>7</w:t>
      </w:r>
    </w:p>
    <w:p w:rsidR="00167C96" w:rsidRDefault="00D75413">
      <w:pPr>
        <w:pStyle w:val="22"/>
        <w:rPr>
          <w:rFonts w:asciiTheme="minorHAnsi" w:eastAsiaTheme="minorEastAsia" w:hAnsiTheme="minorHAnsi" w:cstheme="minorBidi"/>
          <w:bCs w:val="0"/>
          <w:snapToGrid/>
          <w:sz w:val="22"/>
          <w:szCs w:val="22"/>
        </w:rPr>
      </w:pPr>
      <w:hyperlink w:anchor="_Toc367265719" w:history="1">
        <w:r w:rsidR="00167C96" w:rsidRPr="004314E8">
          <w:rPr>
            <w:rStyle w:val="af6"/>
            <w:w w:val="0"/>
          </w:rPr>
          <w:t>Часть 2.</w:t>
        </w:r>
        <w:r w:rsidR="00167C96">
          <w:rPr>
            <w:rFonts w:asciiTheme="minorHAnsi" w:eastAsiaTheme="minorEastAsia" w:hAnsiTheme="minorHAnsi" w:cstheme="minorBidi"/>
            <w:bCs w:val="0"/>
            <w:snapToGrid/>
            <w:sz w:val="22"/>
            <w:szCs w:val="22"/>
          </w:rPr>
          <w:tab/>
        </w:r>
        <w:r w:rsidR="00167C96" w:rsidRPr="004314E8">
          <w:rPr>
            <w:rStyle w:val="af6"/>
          </w:rPr>
          <w:t>Технические обоснования основных мероприятий по реализации схем водоснабжения</w:t>
        </w:r>
        <w:r w:rsidR="00167C96">
          <w:rPr>
            <w:webHidden/>
          </w:rPr>
          <w:tab/>
        </w:r>
        <w:r w:rsidR="00E65163">
          <w:rPr>
            <w:webHidden/>
          </w:rPr>
          <w:fldChar w:fldCharType="begin"/>
        </w:r>
        <w:r w:rsidR="00167C96">
          <w:rPr>
            <w:webHidden/>
          </w:rPr>
          <w:instrText xml:space="preserve"> PAGEREF _Toc367265719 \h </w:instrText>
        </w:r>
        <w:r w:rsidR="00E65163">
          <w:rPr>
            <w:webHidden/>
          </w:rPr>
        </w:r>
        <w:r w:rsidR="00E65163">
          <w:rPr>
            <w:webHidden/>
          </w:rPr>
          <w:fldChar w:fldCharType="separate"/>
        </w:r>
        <w:r w:rsidR="0052467C">
          <w:rPr>
            <w:webHidden/>
          </w:rPr>
          <w:t>37</w:t>
        </w:r>
        <w:r w:rsidR="00E65163">
          <w:rPr>
            <w:webHidden/>
          </w:rPr>
          <w:fldChar w:fldCharType="end"/>
        </w:r>
      </w:hyperlink>
      <w:r w:rsidR="007022F5">
        <w:t>7</w:t>
      </w:r>
    </w:p>
    <w:p w:rsidR="00167C96" w:rsidRDefault="00D75413">
      <w:pPr>
        <w:pStyle w:val="22"/>
        <w:rPr>
          <w:rFonts w:asciiTheme="minorHAnsi" w:eastAsiaTheme="minorEastAsia" w:hAnsiTheme="minorHAnsi" w:cstheme="minorBidi"/>
          <w:bCs w:val="0"/>
          <w:snapToGrid/>
          <w:sz w:val="22"/>
          <w:szCs w:val="22"/>
        </w:rPr>
      </w:pPr>
      <w:hyperlink w:anchor="_Toc367265720" w:history="1">
        <w:r w:rsidR="00167C96" w:rsidRPr="004314E8">
          <w:rPr>
            <w:rStyle w:val="af6"/>
            <w:w w:val="0"/>
          </w:rPr>
          <w:t>Часть 3.</w:t>
        </w:r>
        <w:r w:rsidR="00167C96">
          <w:rPr>
            <w:rFonts w:asciiTheme="minorHAnsi" w:eastAsiaTheme="minorEastAsia" w:hAnsiTheme="minorHAnsi" w:cstheme="minorBidi"/>
            <w:bCs w:val="0"/>
            <w:snapToGrid/>
            <w:sz w:val="22"/>
            <w:szCs w:val="22"/>
          </w:rPr>
          <w:tab/>
        </w:r>
        <w:r w:rsidR="00167C96" w:rsidRPr="004314E8">
          <w:rPr>
            <w:rStyle w:val="af6"/>
          </w:rPr>
          <w:t>Сведения о вновь строящихся, реконструируемых и предлагаемых к выводу из эксплуатации объектах системы водоснабжения</w:t>
        </w:r>
        <w:r w:rsidR="00167C96">
          <w:rPr>
            <w:webHidden/>
          </w:rPr>
          <w:tab/>
        </w:r>
      </w:hyperlink>
      <w:r w:rsidR="002F26FF">
        <w:t>3</w:t>
      </w:r>
      <w:r w:rsidR="007022F5">
        <w:t>8</w:t>
      </w:r>
    </w:p>
    <w:p w:rsidR="00167C96" w:rsidRDefault="00D75413">
      <w:pPr>
        <w:pStyle w:val="22"/>
        <w:rPr>
          <w:rFonts w:asciiTheme="minorHAnsi" w:eastAsiaTheme="minorEastAsia" w:hAnsiTheme="minorHAnsi" w:cstheme="minorBidi"/>
          <w:bCs w:val="0"/>
          <w:snapToGrid/>
          <w:sz w:val="22"/>
          <w:szCs w:val="22"/>
        </w:rPr>
      </w:pPr>
      <w:hyperlink w:anchor="_Toc367265721" w:history="1">
        <w:r w:rsidR="00167C96" w:rsidRPr="004314E8">
          <w:rPr>
            <w:rStyle w:val="af6"/>
            <w:w w:val="0"/>
          </w:rPr>
          <w:t>Часть 4.</w:t>
        </w:r>
        <w:r w:rsidR="00167C96">
          <w:rPr>
            <w:rFonts w:asciiTheme="minorHAnsi" w:eastAsiaTheme="minorEastAsia" w:hAnsiTheme="minorHAnsi" w:cstheme="minorBidi"/>
            <w:bCs w:val="0"/>
            <w:snapToGrid/>
            <w:sz w:val="22"/>
            <w:szCs w:val="22"/>
          </w:rPr>
          <w:tab/>
        </w:r>
        <w:r w:rsidR="00167C96" w:rsidRPr="004314E8">
          <w:rPr>
            <w:rStyle w:val="af6"/>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167C96">
          <w:rPr>
            <w:webHidden/>
          </w:rPr>
          <w:tab/>
        </w:r>
      </w:hyperlink>
      <w:r w:rsidR="007022F5">
        <w:t>39</w:t>
      </w:r>
    </w:p>
    <w:p w:rsidR="00167C96" w:rsidRDefault="00D75413">
      <w:pPr>
        <w:pStyle w:val="22"/>
        <w:rPr>
          <w:rFonts w:asciiTheme="minorHAnsi" w:eastAsiaTheme="minorEastAsia" w:hAnsiTheme="minorHAnsi" w:cstheme="minorBidi"/>
          <w:bCs w:val="0"/>
          <w:snapToGrid/>
          <w:sz w:val="22"/>
          <w:szCs w:val="22"/>
        </w:rPr>
      </w:pPr>
      <w:hyperlink w:anchor="_Toc367265722" w:history="1">
        <w:r w:rsidR="00167C96" w:rsidRPr="004314E8">
          <w:rPr>
            <w:rStyle w:val="af6"/>
            <w:w w:val="0"/>
          </w:rPr>
          <w:t>Часть 5.</w:t>
        </w:r>
        <w:r w:rsidR="00167C96">
          <w:rPr>
            <w:rFonts w:asciiTheme="minorHAnsi" w:eastAsiaTheme="minorEastAsia" w:hAnsiTheme="minorHAnsi" w:cstheme="minorBidi"/>
            <w:bCs w:val="0"/>
            <w:snapToGrid/>
            <w:sz w:val="22"/>
            <w:szCs w:val="22"/>
          </w:rPr>
          <w:tab/>
        </w:r>
        <w:r w:rsidR="00167C96" w:rsidRPr="004314E8">
          <w:rPr>
            <w:rStyle w:val="af6"/>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167C96">
          <w:rPr>
            <w:webHidden/>
          </w:rPr>
          <w:tab/>
        </w:r>
      </w:hyperlink>
      <w:r w:rsidR="007022F5">
        <w:t>39</w:t>
      </w:r>
    </w:p>
    <w:p w:rsidR="00167C96" w:rsidRDefault="00D75413">
      <w:pPr>
        <w:pStyle w:val="22"/>
        <w:rPr>
          <w:rFonts w:asciiTheme="minorHAnsi" w:eastAsiaTheme="minorEastAsia" w:hAnsiTheme="minorHAnsi" w:cstheme="minorBidi"/>
          <w:bCs w:val="0"/>
          <w:snapToGrid/>
          <w:sz w:val="22"/>
          <w:szCs w:val="22"/>
        </w:rPr>
      </w:pPr>
      <w:hyperlink w:anchor="_Toc367265723" w:history="1">
        <w:r w:rsidR="00167C96" w:rsidRPr="004314E8">
          <w:rPr>
            <w:rStyle w:val="af6"/>
            <w:w w:val="0"/>
          </w:rPr>
          <w:t>Часть 6.</w:t>
        </w:r>
        <w:r w:rsidR="00167C96">
          <w:rPr>
            <w:rFonts w:asciiTheme="minorHAnsi" w:eastAsiaTheme="minorEastAsia" w:hAnsiTheme="minorHAnsi" w:cstheme="minorBidi"/>
            <w:bCs w:val="0"/>
            <w:snapToGrid/>
            <w:sz w:val="22"/>
            <w:szCs w:val="22"/>
          </w:rPr>
          <w:tab/>
        </w:r>
        <w:r w:rsidR="00167C96" w:rsidRPr="004314E8">
          <w:rPr>
            <w:rStyle w:val="af6"/>
          </w:rPr>
          <w:t>Описание вариантов маршрутов прохождения трубопроводов (трасс) по территории поселения, городского округа и их обоснование</w:t>
        </w:r>
        <w:r w:rsidR="00167C96">
          <w:rPr>
            <w:webHidden/>
          </w:rPr>
          <w:tab/>
        </w:r>
      </w:hyperlink>
      <w:r w:rsidR="004D21B1">
        <w:t>4</w:t>
      </w:r>
      <w:r w:rsidR="007022F5">
        <w:t>0</w:t>
      </w:r>
    </w:p>
    <w:p w:rsidR="00167C96" w:rsidRDefault="00D75413">
      <w:pPr>
        <w:pStyle w:val="22"/>
        <w:rPr>
          <w:rFonts w:asciiTheme="minorHAnsi" w:eastAsiaTheme="minorEastAsia" w:hAnsiTheme="minorHAnsi" w:cstheme="minorBidi"/>
          <w:bCs w:val="0"/>
          <w:snapToGrid/>
          <w:sz w:val="22"/>
          <w:szCs w:val="22"/>
        </w:rPr>
      </w:pPr>
      <w:hyperlink w:anchor="_Toc367265724" w:history="1">
        <w:r w:rsidR="00167C96" w:rsidRPr="004314E8">
          <w:rPr>
            <w:rStyle w:val="af6"/>
            <w:w w:val="0"/>
          </w:rPr>
          <w:t>Часть 7.</w:t>
        </w:r>
        <w:r w:rsidR="00167C96">
          <w:rPr>
            <w:rFonts w:asciiTheme="minorHAnsi" w:eastAsiaTheme="minorEastAsia" w:hAnsiTheme="minorHAnsi" w:cstheme="minorBidi"/>
            <w:bCs w:val="0"/>
            <w:snapToGrid/>
            <w:sz w:val="22"/>
            <w:szCs w:val="22"/>
          </w:rPr>
          <w:tab/>
        </w:r>
        <w:r w:rsidR="00167C96" w:rsidRPr="004314E8">
          <w:rPr>
            <w:rStyle w:val="af6"/>
          </w:rPr>
          <w:t>Рекомендации о месте размещения насосных станций, резервуаров, водонапорных башен</w:t>
        </w:r>
        <w:r w:rsidR="00167C96">
          <w:rPr>
            <w:webHidden/>
          </w:rPr>
          <w:tab/>
        </w:r>
      </w:hyperlink>
      <w:r w:rsidR="004D21B1">
        <w:t>4</w:t>
      </w:r>
      <w:r w:rsidR="007022F5">
        <w:t>0</w:t>
      </w:r>
    </w:p>
    <w:p w:rsidR="00167C96" w:rsidRDefault="00D75413">
      <w:pPr>
        <w:pStyle w:val="22"/>
        <w:rPr>
          <w:rFonts w:asciiTheme="minorHAnsi" w:eastAsiaTheme="minorEastAsia" w:hAnsiTheme="minorHAnsi" w:cstheme="minorBidi"/>
          <w:bCs w:val="0"/>
          <w:snapToGrid/>
          <w:sz w:val="22"/>
          <w:szCs w:val="22"/>
        </w:rPr>
      </w:pPr>
      <w:hyperlink w:anchor="_Toc367265725" w:history="1">
        <w:r w:rsidR="00167C96" w:rsidRPr="004314E8">
          <w:rPr>
            <w:rStyle w:val="af6"/>
            <w:w w:val="0"/>
          </w:rPr>
          <w:t>Часть 8.</w:t>
        </w:r>
        <w:r w:rsidR="00167C96">
          <w:rPr>
            <w:rFonts w:asciiTheme="minorHAnsi" w:eastAsiaTheme="minorEastAsia" w:hAnsiTheme="minorHAnsi" w:cstheme="minorBidi"/>
            <w:bCs w:val="0"/>
            <w:snapToGrid/>
            <w:sz w:val="22"/>
            <w:szCs w:val="22"/>
          </w:rPr>
          <w:tab/>
        </w:r>
        <w:r w:rsidR="00167C96" w:rsidRPr="004314E8">
          <w:rPr>
            <w:rStyle w:val="af6"/>
          </w:rPr>
          <w:t>Границы планируемых зон размещения объектов централизованных систем горячего водоснабжения, холодного водоснабжения</w:t>
        </w:r>
        <w:r w:rsidR="00167C96">
          <w:rPr>
            <w:webHidden/>
          </w:rPr>
          <w:tab/>
        </w:r>
      </w:hyperlink>
      <w:r w:rsidR="004D21B1">
        <w:t>4</w:t>
      </w:r>
      <w:r w:rsidR="007022F5">
        <w:t>1</w:t>
      </w:r>
    </w:p>
    <w:p w:rsidR="00167C96" w:rsidRDefault="00D75413">
      <w:pPr>
        <w:pStyle w:val="22"/>
        <w:rPr>
          <w:rFonts w:asciiTheme="minorHAnsi" w:eastAsiaTheme="minorEastAsia" w:hAnsiTheme="minorHAnsi" w:cstheme="minorBidi"/>
          <w:bCs w:val="0"/>
          <w:snapToGrid/>
          <w:sz w:val="22"/>
          <w:szCs w:val="22"/>
        </w:rPr>
      </w:pPr>
      <w:hyperlink w:anchor="_Toc367265726" w:history="1">
        <w:r w:rsidR="00167C96" w:rsidRPr="004314E8">
          <w:rPr>
            <w:rStyle w:val="af6"/>
            <w:w w:val="0"/>
          </w:rPr>
          <w:t>Часть 9.</w:t>
        </w:r>
        <w:r w:rsidR="00167C96">
          <w:rPr>
            <w:rFonts w:asciiTheme="minorHAnsi" w:eastAsiaTheme="minorEastAsia" w:hAnsiTheme="minorHAnsi" w:cstheme="minorBidi"/>
            <w:bCs w:val="0"/>
            <w:snapToGrid/>
            <w:sz w:val="22"/>
            <w:szCs w:val="22"/>
          </w:rPr>
          <w:tab/>
        </w:r>
        <w:r w:rsidR="00167C96" w:rsidRPr="004314E8">
          <w:rPr>
            <w:rStyle w:val="af6"/>
          </w:rPr>
          <w:t>Карты (схемы) существующего и планируемого размещения объектов централизованных систем горячего водоснабжения, холодного водоснабжения</w:t>
        </w:r>
        <w:r w:rsidR="00167C96">
          <w:rPr>
            <w:webHidden/>
          </w:rPr>
          <w:tab/>
        </w:r>
        <w:r w:rsidR="00620784">
          <w:rPr>
            <w:webHidden/>
          </w:rPr>
          <w:t>4</w:t>
        </w:r>
      </w:hyperlink>
      <w:r w:rsidR="007022F5">
        <w:t>5</w:t>
      </w:r>
    </w:p>
    <w:p w:rsidR="00167C96" w:rsidRDefault="00D75413">
      <w:pPr>
        <w:pStyle w:val="12"/>
        <w:tabs>
          <w:tab w:val="left" w:pos="1248"/>
        </w:tabs>
        <w:rPr>
          <w:rFonts w:asciiTheme="minorHAnsi" w:eastAsiaTheme="minorEastAsia" w:hAnsiTheme="minorHAnsi" w:cstheme="minorBidi"/>
          <w:bCs w:val="0"/>
          <w:noProof/>
          <w:sz w:val="22"/>
          <w:szCs w:val="22"/>
        </w:rPr>
      </w:pPr>
      <w:hyperlink w:anchor="_Toc367265727" w:history="1">
        <w:r w:rsidR="00167C96" w:rsidRPr="004314E8">
          <w:rPr>
            <w:rStyle w:val="af6"/>
            <w:noProof/>
          </w:rPr>
          <w:t>Глава 5.</w:t>
        </w:r>
        <w:r w:rsidR="00167C96">
          <w:rPr>
            <w:rFonts w:asciiTheme="minorHAnsi" w:eastAsiaTheme="minorEastAsia" w:hAnsiTheme="minorHAnsi" w:cstheme="minorBidi"/>
            <w:bCs w:val="0"/>
            <w:noProof/>
            <w:sz w:val="22"/>
            <w:szCs w:val="22"/>
          </w:rPr>
          <w:tab/>
        </w:r>
        <w:r w:rsidR="00EE36EB">
          <w:rPr>
            <w:rStyle w:val="af6"/>
            <w:noProof/>
          </w:rPr>
          <w:t>Э</w:t>
        </w:r>
        <w:r w:rsidR="00167C96" w:rsidRPr="004314E8">
          <w:rPr>
            <w:rStyle w:val="af6"/>
            <w:noProof/>
          </w:rPr>
          <w:t>кологические аспекты мероприятий по строительству, реконструкции и модернизации объектов централизованных систем водоснабжения</w:t>
        </w:r>
        <w:r w:rsidR="00167C96">
          <w:rPr>
            <w:noProof/>
            <w:webHidden/>
          </w:rPr>
          <w:tab/>
        </w:r>
        <w:r w:rsidR="00620784">
          <w:rPr>
            <w:noProof/>
            <w:webHidden/>
          </w:rPr>
          <w:t>4</w:t>
        </w:r>
      </w:hyperlink>
      <w:r w:rsidR="007022F5">
        <w:rPr>
          <w:noProof/>
        </w:rPr>
        <w:t>6</w:t>
      </w:r>
    </w:p>
    <w:p w:rsidR="00167C96" w:rsidRDefault="00D75413">
      <w:pPr>
        <w:pStyle w:val="22"/>
        <w:rPr>
          <w:rFonts w:asciiTheme="minorHAnsi" w:eastAsiaTheme="minorEastAsia" w:hAnsiTheme="minorHAnsi" w:cstheme="minorBidi"/>
          <w:bCs w:val="0"/>
          <w:snapToGrid/>
          <w:sz w:val="22"/>
          <w:szCs w:val="22"/>
        </w:rPr>
      </w:pPr>
      <w:hyperlink w:anchor="_Toc367265728" w:history="1">
        <w:r w:rsidR="00167C96" w:rsidRPr="004314E8">
          <w:rPr>
            <w:rStyle w:val="af6"/>
            <w:w w:val="0"/>
          </w:rPr>
          <w:t>Часть 1.</w:t>
        </w:r>
        <w:r w:rsidR="00167C96">
          <w:rPr>
            <w:rFonts w:asciiTheme="minorHAnsi" w:eastAsiaTheme="minorEastAsia" w:hAnsiTheme="minorHAnsi" w:cstheme="minorBidi"/>
            <w:bCs w:val="0"/>
            <w:snapToGrid/>
            <w:sz w:val="22"/>
            <w:szCs w:val="22"/>
          </w:rPr>
          <w:tab/>
        </w:r>
        <w:r w:rsidR="00167C96" w:rsidRPr="004314E8">
          <w:rPr>
            <w:rStyle w:val="af6"/>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167C96">
          <w:rPr>
            <w:webHidden/>
          </w:rPr>
          <w:tab/>
        </w:r>
        <w:r w:rsidR="00620784">
          <w:rPr>
            <w:webHidden/>
          </w:rPr>
          <w:t>4</w:t>
        </w:r>
      </w:hyperlink>
      <w:r w:rsidR="007022F5">
        <w:t>6</w:t>
      </w:r>
    </w:p>
    <w:p w:rsidR="00167C96" w:rsidRDefault="00D75413">
      <w:pPr>
        <w:pStyle w:val="22"/>
        <w:rPr>
          <w:rFonts w:asciiTheme="minorHAnsi" w:eastAsiaTheme="minorEastAsia" w:hAnsiTheme="minorHAnsi" w:cstheme="minorBidi"/>
          <w:bCs w:val="0"/>
          <w:snapToGrid/>
          <w:sz w:val="22"/>
          <w:szCs w:val="22"/>
        </w:rPr>
      </w:pPr>
      <w:hyperlink w:anchor="_Toc367265729" w:history="1">
        <w:r w:rsidR="00167C96" w:rsidRPr="004314E8">
          <w:rPr>
            <w:rStyle w:val="af6"/>
            <w:w w:val="0"/>
          </w:rPr>
          <w:t>Часть 2.</w:t>
        </w:r>
        <w:r w:rsidR="00167C96">
          <w:rPr>
            <w:rFonts w:asciiTheme="minorHAnsi" w:eastAsiaTheme="minorEastAsia" w:hAnsiTheme="minorHAnsi" w:cstheme="minorBidi"/>
            <w:bCs w:val="0"/>
            <w:snapToGrid/>
            <w:sz w:val="22"/>
            <w:szCs w:val="22"/>
          </w:rPr>
          <w:tab/>
        </w:r>
        <w:r w:rsidR="00167C96" w:rsidRPr="004314E8">
          <w:rPr>
            <w:rStyle w:val="af6"/>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167C96">
          <w:rPr>
            <w:webHidden/>
          </w:rPr>
          <w:tab/>
        </w:r>
        <w:r w:rsidR="00620784">
          <w:rPr>
            <w:webHidden/>
          </w:rPr>
          <w:t>4</w:t>
        </w:r>
      </w:hyperlink>
      <w:r w:rsidR="007022F5">
        <w:t>7</w:t>
      </w:r>
    </w:p>
    <w:p w:rsidR="00167C96" w:rsidRDefault="00D75413">
      <w:pPr>
        <w:pStyle w:val="12"/>
        <w:rPr>
          <w:rFonts w:asciiTheme="minorHAnsi" w:eastAsiaTheme="minorEastAsia" w:hAnsiTheme="minorHAnsi" w:cstheme="minorBidi"/>
          <w:bCs w:val="0"/>
          <w:noProof/>
          <w:sz w:val="22"/>
          <w:szCs w:val="22"/>
        </w:rPr>
      </w:pPr>
      <w:hyperlink w:anchor="_Toc367265730" w:history="1">
        <w:r w:rsidR="00167C96" w:rsidRPr="004314E8">
          <w:rPr>
            <w:rStyle w:val="af6"/>
            <w:noProof/>
          </w:rPr>
          <w:t>Глава 6.</w:t>
        </w:r>
        <w:r w:rsidR="00167C96">
          <w:rPr>
            <w:rFonts w:asciiTheme="minorHAnsi" w:eastAsiaTheme="minorEastAsia" w:hAnsiTheme="minorHAnsi" w:cstheme="minorBidi"/>
            <w:bCs w:val="0"/>
            <w:noProof/>
            <w:sz w:val="22"/>
            <w:szCs w:val="22"/>
          </w:rPr>
          <w:tab/>
        </w:r>
        <w:r w:rsidR="00EE36EB">
          <w:rPr>
            <w:rStyle w:val="af6"/>
            <w:noProof/>
          </w:rPr>
          <w:t>О</w:t>
        </w:r>
        <w:r w:rsidR="00167C96" w:rsidRPr="004314E8">
          <w:rPr>
            <w:rStyle w:val="af6"/>
            <w:noProof/>
          </w:rPr>
          <w:t>ценка объемов капитальных вложений в строительство, реконструкцию и модернизацию объектов централизованных систем водоснабжения</w:t>
        </w:r>
        <w:r w:rsidR="00167C96">
          <w:rPr>
            <w:noProof/>
            <w:webHidden/>
          </w:rPr>
          <w:tab/>
        </w:r>
      </w:hyperlink>
      <w:r w:rsidR="002F26FF">
        <w:rPr>
          <w:noProof/>
        </w:rPr>
        <w:t>4</w:t>
      </w:r>
      <w:r w:rsidR="007022F5">
        <w:rPr>
          <w:noProof/>
        </w:rPr>
        <w:t>8</w:t>
      </w:r>
    </w:p>
    <w:p w:rsidR="00167C96" w:rsidRDefault="00D75413">
      <w:pPr>
        <w:pStyle w:val="22"/>
        <w:rPr>
          <w:rFonts w:asciiTheme="minorHAnsi" w:eastAsiaTheme="minorEastAsia" w:hAnsiTheme="minorHAnsi" w:cstheme="minorBidi"/>
          <w:bCs w:val="0"/>
          <w:snapToGrid/>
          <w:sz w:val="22"/>
          <w:szCs w:val="22"/>
        </w:rPr>
      </w:pPr>
      <w:hyperlink w:anchor="_Toc367265731" w:history="1">
        <w:r w:rsidR="00167C96" w:rsidRPr="004314E8">
          <w:rPr>
            <w:rStyle w:val="af6"/>
            <w:w w:val="0"/>
          </w:rPr>
          <w:t>Часть 1.</w:t>
        </w:r>
        <w:r w:rsidR="00167C96">
          <w:rPr>
            <w:rFonts w:asciiTheme="minorHAnsi" w:eastAsiaTheme="minorEastAsia" w:hAnsiTheme="minorHAnsi" w:cstheme="minorBidi"/>
            <w:bCs w:val="0"/>
            <w:snapToGrid/>
            <w:sz w:val="22"/>
            <w:szCs w:val="22"/>
          </w:rPr>
          <w:tab/>
        </w:r>
        <w:r w:rsidR="00167C96" w:rsidRPr="004314E8">
          <w:rPr>
            <w:rStyle w:val="af6"/>
          </w:rPr>
          <w:t>Оценка стоимости основных мероприятий по реализации схем водоснабжения</w:t>
        </w:r>
        <w:r w:rsidR="00167C96">
          <w:rPr>
            <w:webHidden/>
          </w:rPr>
          <w:tab/>
        </w:r>
      </w:hyperlink>
      <w:r w:rsidR="002F26FF">
        <w:t>4</w:t>
      </w:r>
      <w:r w:rsidR="007022F5">
        <w:t>8</w:t>
      </w:r>
    </w:p>
    <w:p w:rsidR="00167C96" w:rsidRDefault="00D75413">
      <w:pPr>
        <w:pStyle w:val="22"/>
        <w:rPr>
          <w:rFonts w:asciiTheme="minorHAnsi" w:eastAsiaTheme="minorEastAsia" w:hAnsiTheme="minorHAnsi" w:cstheme="minorBidi"/>
          <w:bCs w:val="0"/>
          <w:snapToGrid/>
          <w:sz w:val="22"/>
          <w:szCs w:val="22"/>
        </w:rPr>
      </w:pPr>
      <w:hyperlink w:anchor="_Toc367265732" w:history="1">
        <w:r w:rsidR="00167C96" w:rsidRPr="004314E8">
          <w:rPr>
            <w:rStyle w:val="af6"/>
            <w:w w:val="0"/>
          </w:rPr>
          <w:t>Часть 2.</w:t>
        </w:r>
        <w:r w:rsidR="00167C96">
          <w:rPr>
            <w:rFonts w:asciiTheme="minorHAnsi" w:eastAsiaTheme="minorEastAsia" w:hAnsiTheme="minorHAnsi" w:cstheme="minorBidi"/>
            <w:bCs w:val="0"/>
            <w:snapToGrid/>
            <w:sz w:val="22"/>
            <w:szCs w:val="22"/>
          </w:rPr>
          <w:tab/>
        </w:r>
        <w:r w:rsidR="00167C96" w:rsidRPr="004314E8">
          <w:rPr>
            <w:rStyle w:val="af6"/>
          </w:rPr>
          <w:t>Оценка величины необходимых капитальных вложений в строительство и реконструкцию объектов централизованных систем водоснабжения</w:t>
        </w:r>
        <w:r w:rsidR="00167C96">
          <w:rPr>
            <w:webHidden/>
          </w:rPr>
          <w:tab/>
        </w:r>
      </w:hyperlink>
      <w:r w:rsidR="002F26FF">
        <w:t>4</w:t>
      </w:r>
      <w:r w:rsidR="007022F5">
        <w:t>8</w:t>
      </w:r>
    </w:p>
    <w:p w:rsidR="00167C96" w:rsidRDefault="00D75413">
      <w:pPr>
        <w:pStyle w:val="12"/>
        <w:rPr>
          <w:rFonts w:asciiTheme="minorHAnsi" w:eastAsiaTheme="minorEastAsia" w:hAnsiTheme="minorHAnsi" w:cstheme="minorBidi"/>
          <w:bCs w:val="0"/>
          <w:noProof/>
          <w:sz w:val="22"/>
          <w:szCs w:val="22"/>
        </w:rPr>
      </w:pPr>
      <w:hyperlink w:anchor="_Toc367265733" w:history="1">
        <w:r w:rsidR="00167C96" w:rsidRPr="004314E8">
          <w:rPr>
            <w:rStyle w:val="af6"/>
            <w:noProof/>
          </w:rPr>
          <w:t>Глава 7.</w:t>
        </w:r>
        <w:r w:rsidR="00167C96">
          <w:rPr>
            <w:rFonts w:asciiTheme="minorHAnsi" w:eastAsiaTheme="minorEastAsia" w:hAnsiTheme="minorHAnsi" w:cstheme="minorBidi"/>
            <w:bCs w:val="0"/>
            <w:noProof/>
            <w:sz w:val="22"/>
            <w:szCs w:val="22"/>
          </w:rPr>
          <w:tab/>
        </w:r>
        <w:r w:rsidR="00075D46">
          <w:rPr>
            <w:rStyle w:val="af6"/>
            <w:noProof/>
          </w:rPr>
          <w:t>Плановые значения показателей</w:t>
        </w:r>
        <w:r w:rsidR="00167C96" w:rsidRPr="004314E8">
          <w:rPr>
            <w:rStyle w:val="af6"/>
            <w:noProof/>
          </w:rPr>
          <w:t xml:space="preserve"> развития централизованных систем водоснабжения</w:t>
        </w:r>
        <w:r w:rsidR="00167C96">
          <w:rPr>
            <w:noProof/>
            <w:webHidden/>
          </w:rPr>
          <w:tab/>
        </w:r>
      </w:hyperlink>
      <w:r w:rsidR="004D21B1">
        <w:rPr>
          <w:noProof/>
        </w:rPr>
        <w:t>5</w:t>
      </w:r>
      <w:r w:rsidR="007022F5">
        <w:rPr>
          <w:noProof/>
        </w:rPr>
        <w:t>1</w:t>
      </w:r>
    </w:p>
    <w:p w:rsidR="00167C96" w:rsidRDefault="00D75413">
      <w:pPr>
        <w:pStyle w:val="12"/>
        <w:tabs>
          <w:tab w:val="left" w:pos="1248"/>
        </w:tabs>
        <w:rPr>
          <w:rFonts w:asciiTheme="minorHAnsi" w:eastAsiaTheme="minorEastAsia" w:hAnsiTheme="minorHAnsi" w:cstheme="minorBidi"/>
          <w:bCs w:val="0"/>
          <w:noProof/>
          <w:sz w:val="22"/>
          <w:szCs w:val="22"/>
        </w:rPr>
      </w:pPr>
      <w:hyperlink w:anchor="_Toc367265735" w:history="1">
        <w:r w:rsidR="00167C96" w:rsidRPr="004314E8">
          <w:rPr>
            <w:rStyle w:val="af6"/>
            <w:noProof/>
          </w:rPr>
          <w:t>Глава 8.</w:t>
        </w:r>
        <w:r w:rsidR="00167C96">
          <w:rPr>
            <w:rFonts w:asciiTheme="minorHAnsi" w:eastAsiaTheme="minorEastAsia" w:hAnsiTheme="minorHAnsi" w:cstheme="minorBidi"/>
            <w:bCs w:val="0"/>
            <w:noProof/>
            <w:sz w:val="22"/>
            <w:szCs w:val="22"/>
          </w:rPr>
          <w:tab/>
        </w:r>
        <w:r w:rsidR="00EE36EB">
          <w:rPr>
            <w:rStyle w:val="af6"/>
            <w:noProof/>
          </w:rPr>
          <w:t>П</w:t>
        </w:r>
        <w:r w:rsidR="00167C96" w:rsidRPr="004314E8">
          <w:rPr>
            <w:rStyle w:val="af6"/>
            <w:noProof/>
          </w:rPr>
          <w:t>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167C96">
          <w:rPr>
            <w:noProof/>
            <w:webHidden/>
          </w:rPr>
          <w:tab/>
        </w:r>
        <w:r w:rsidR="00620784">
          <w:rPr>
            <w:noProof/>
            <w:webHidden/>
          </w:rPr>
          <w:t>5</w:t>
        </w:r>
      </w:hyperlink>
      <w:r w:rsidR="007022F5">
        <w:rPr>
          <w:noProof/>
        </w:rPr>
        <w:t>3</w:t>
      </w:r>
    </w:p>
    <w:p w:rsidR="00167C96" w:rsidRDefault="00D75413">
      <w:pPr>
        <w:pStyle w:val="12"/>
        <w:rPr>
          <w:noProof/>
        </w:rPr>
      </w:pPr>
      <w:hyperlink w:anchor="_Toc367265736" w:history="1">
        <w:r w:rsidR="00167C96" w:rsidRPr="004314E8">
          <w:rPr>
            <w:rStyle w:val="af6"/>
            <w:noProof/>
          </w:rPr>
          <w:t>Нормативно-техническая (ссылочная) литература</w:t>
        </w:r>
        <w:r w:rsidR="00167C96">
          <w:rPr>
            <w:noProof/>
            <w:webHidden/>
          </w:rPr>
          <w:tab/>
        </w:r>
        <w:r w:rsidR="00620784">
          <w:rPr>
            <w:noProof/>
            <w:webHidden/>
          </w:rPr>
          <w:t>5</w:t>
        </w:r>
      </w:hyperlink>
      <w:r w:rsidR="007022F5">
        <w:rPr>
          <w:noProof/>
        </w:rPr>
        <w:t>4</w:t>
      </w:r>
    </w:p>
    <w:p w:rsidR="004D21B1" w:rsidRDefault="00D75413" w:rsidP="004D21B1">
      <w:pPr>
        <w:pStyle w:val="12"/>
        <w:rPr>
          <w:noProof/>
        </w:rPr>
      </w:pPr>
      <w:hyperlink w:anchor="_Toc367265736" w:history="1">
        <w:r w:rsidR="004D21B1">
          <w:rPr>
            <w:rStyle w:val="af6"/>
            <w:noProof/>
          </w:rPr>
          <w:t>Графические материалы (схема водоснабжения)</w:t>
        </w:r>
        <w:r w:rsidR="004D21B1">
          <w:rPr>
            <w:noProof/>
            <w:webHidden/>
          </w:rPr>
          <w:tab/>
          <w:t>5</w:t>
        </w:r>
      </w:hyperlink>
      <w:r w:rsidR="007022F5">
        <w:rPr>
          <w:noProof/>
        </w:rPr>
        <w:t>5</w:t>
      </w:r>
    </w:p>
    <w:p w:rsidR="004D21B1" w:rsidRPr="004D21B1" w:rsidRDefault="004D21B1" w:rsidP="004D21B1">
      <w:pPr>
        <w:pStyle w:val="22"/>
      </w:pPr>
    </w:p>
    <w:p w:rsidR="0031076E" w:rsidRPr="0031076E" w:rsidRDefault="0031076E" w:rsidP="0031076E">
      <w:pPr>
        <w:pStyle w:val="22"/>
      </w:pPr>
    </w:p>
    <w:p w:rsidR="0002398C" w:rsidRPr="0002398C" w:rsidRDefault="00E65163" w:rsidP="004D21B1">
      <w:pPr>
        <w:pStyle w:val="22"/>
        <w:ind w:left="0" w:firstLine="0"/>
      </w:pPr>
      <w:r>
        <w:rPr>
          <w:bCs w:val="0"/>
          <w:szCs w:val="28"/>
        </w:rPr>
        <w:fldChar w:fldCharType="end"/>
      </w:r>
    </w:p>
    <w:p w:rsidR="0002398C" w:rsidRPr="0002398C" w:rsidRDefault="0002398C" w:rsidP="0002398C"/>
    <w:p w:rsidR="0002398C" w:rsidRPr="0002398C" w:rsidRDefault="0002398C" w:rsidP="0002398C"/>
    <w:p w:rsidR="0002398C" w:rsidRPr="0002398C" w:rsidRDefault="0002398C" w:rsidP="0002398C"/>
    <w:p w:rsidR="0002398C" w:rsidRPr="0002398C" w:rsidRDefault="0002398C" w:rsidP="0002398C"/>
    <w:p w:rsidR="0002398C" w:rsidRPr="0002398C" w:rsidRDefault="0002398C" w:rsidP="0002398C"/>
    <w:p w:rsidR="0002398C" w:rsidRDefault="0002398C" w:rsidP="0002398C">
      <w:pPr>
        <w:tabs>
          <w:tab w:val="left" w:pos="6420"/>
        </w:tabs>
      </w:pPr>
      <w:r>
        <w:tab/>
      </w:r>
    </w:p>
    <w:p w:rsidR="000C5877" w:rsidRPr="0002398C" w:rsidRDefault="0002398C" w:rsidP="0002398C">
      <w:pPr>
        <w:tabs>
          <w:tab w:val="left" w:pos="6420"/>
        </w:tabs>
        <w:sectPr w:rsidR="000C5877" w:rsidRPr="0002398C" w:rsidSect="00FA1243">
          <w:footerReference w:type="first" r:id="rId17"/>
          <w:pgSz w:w="11906" w:h="16838"/>
          <w:pgMar w:top="624" w:right="652" w:bottom="1418" w:left="1418" w:header="283" w:footer="312" w:gutter="0"/>
          <w:pgBorders>
            <w:top w:val="single" w:sz="8" w:space="14" w:color="auto"/>
            <w:left w:val="single" w:sz="8" w:space="10" w:color="auto"/>
            <w:bottom w:val="single" w:sz="8" w:space="0" w:color="auto"/>
            <w:right w:val="single" w:sz="8" w:space="17" w:color="auto"/>
          </w:pgBorders>
          <w:cols w:space="708"/>
          <w:titlePg/>
          <w:docGrid w:linePitch="360"/>
        </w:sectPr>
      </w:pPr>
      <w:r>
        <w:tab/>
      </w:r>
    </w:p>
    <w:p w:rsidR="000C5877" w:rsidRPr="000668BE" w:rsidRDefault="000C5877" w:rsidP="000C5877">
      <w:pPr>
        <w:pStyle w:val="1"/>
        <w:numPr>
          <w:ilvl w:val="0"/>
          <w:numId w:val="0"/>
        </w:numPr>
        <w:ind w:left="709"/>
        <w:jc w:val="center"/>
        <w:rPr>
          <w:bCs/>
        </w:rPr>
      </w:pPr>
      <w:bookmarkStart w:id="2" w:name="zk3"/>
      <w:bookmarkStart w:id="3" w:name="_Toc367265689"/>
      <w:r w:rsidRPr="000668BE">
        <w:rPr>
          <w:bCs/>
        </w:rPr>
        <w:lastRenderedPageBreak/>
        <w:t>Введение</w:t>
      </w:r>
      <w:bookmarkEnd w:id="2"/>
      <w:bookmarkEnd w:id="3"/>
    </w:p>
    <w:p w:rsidR="005808B8" w:rsidRDefault="005808B8" w:rsidP="005808B8">
      <w:pPr>
        <w:suppressAutoHyphens/>
        <w:autoSpaceDE w:val="0"/>
        <w:autoSpaceDN w:val="0"/>
        <w:adjustRightInd w:val="0"/>
        <w:ind w:firstLine="709"/>
        <w:rPr>
          <w:rFonts w:cs="Times New Roman"/>
          <w:szCs w:val="28"/>
        </w:rPr>
      </w:pPr>
      <w:r w:rsidRPr="00DA6B3D">
        <w:rPr>
          <w:rFonts w:cs="Times New Roman"/>
          <w:szCs w:val="28"/>
        </w:rPr>
        <w:t>Проектирование систем</w:t>
      </w:r>
      <w:r>
        <w:rPr>
          <w:rFonts w:cs="Times New Roman"/>
          <w:szCs w:val="28"/>
        </w:rPr>
        <w:t>ы</w:t>
      </w:r>
      <w:r w:rsidRPr="00DA6B3D">
        <w:rPr>
          <w:rFonts w:cs="Times New Roman"/>
          <w:szCs w:val="28"/>
        </w:rPr>
        <w:t xml:space="preserve"> водоснабжения </w:t>
      </w:r>
      <w:r>
        <w:rPr>
          <w:rFonts w:cs="Times New Roman"/>
          <w:szCs w:val="28"/>
        </w:rPr>
        <w:t>населенных пунктов</w:t>
      </w:r>
      <w:r w:rsidRPr="00DA6B3D">
        <w:rPr>
          <w:rFonts w:cs="Times New Roman"/>
          <w:szCs w:val="28"/>
        </w:rPr>
        <w:t xml:space="preserve"> представляет собой</w:t>
      </w:r>
      <w:r>
        <w:rPr>
          <w:rFonts w:cs="Times New Roman"/>
          <w:szCs w:val="28"/>
        </w:rPr>
        <w:t xml:space="preserve"> </w:t>
      </w:r>
      <w:r w:rsidRPr="00DA6B3D">
        <w:rPr>
          <w:rFonts w:cs="Times New Roman"/>
          <w:szCs w:val="28"/>
        </w:rPr>
        <w:t xml:space="preserve">комплексную </w:t>
      </w:r>
      <w:r>
        <w:rPr>
          <w:rFonts w:cs="Times New Roman"/>
          <w:szCs w:val="28"/>
        </w:rPr>
        <w:t>задачу</w:t>
      </w:r>
      <w:r w:rsidRPr="00DA6B3D">
        <w:rPr>
          <w:rFonts w:cs="Times New Roman"/>
          <w:szCs w:val="28"/>
        </w:rPr>
        <w:t>, от правильного решения которой во многом зависят масштабы необходимых</w:t>
      </w:r>
      <w:r>
        <w:rPr>
          <w:rFonts w:cs="Times New Roman"/>
          <w:szCs w:val="28"/>
        </w:rPr>
        <w:t xml:space="preserve"> </w:t>
      </w:r>
      <w:r w:rsidRPr="00DA6B3D">
        <w:rPr>
          <w:rFonts w:cs="Times New Roman"/>
          <w:szCs w:val="28"/>
        </w:rPr>
        <w:t>капитальных вложений в эт</w:t>
      </w:r>
      <w:r>
        <w:rPr>
          <w:rFonts w:cs="Times New Roman"/>
          <w:szCs w:val="28"/>
        </w:rPr>
        <w:t>у</w:t>
      </w:r>
      <w:r w:rsidRPr="00DA6B3D">
        <w:rPr>
          <w:rFonts w:cs="Times New Roman"/>
          <w:szCs w:val="28"/>
        </w:rPr>
        <w:t xml:space="preserve"> систем</w:t>
      </w:r>
      <w:r>
        <w:rPr>
          <w:rFonts w:cs="Times New Roman"/>
          <w:szCs w:val="28"/>
        </w:rPr>
        <w:t xml:space="preserve">у. </w:t>
      </w:r>
    </w:p>
    <w:p w:rsidR="00FA3E8A" w:rsidRPr="00FA3E8A" w:rsidRDefault="00FA3E8A" w:rsidP="00FA3E8A">
      <w:pPr>
        <w:suppressAutoHyphens/>
        <w:autoSpaceDE w:val="0"/>
        <w:autoSpaceDN w:val="0"/>
        <w:adjustRightInd w:val="0"/>
        <w:ind w:firstLine="709"/>
        <w:rPr>
          <w:rFonts w:cs="Times New Roman"/>
          <w:szCs w:val="28"/>
        </w:rPr>
      </w:pPr>
      <w:r w:rsidRPr="00FA3E8A">
        <w:rPr>
          <w:rFonts w:cs="Times New Roman"/>
          <w:szCs w:val="28"/>
        </w:rPr>
        <w:t>Целями разработки схем</w:t>
      </w:r>
      <w:r>
        <w:rPr>
          <w:rFonts w:cs="Times New Roman"/>
          <w:szCs w:val="28"/>
        </w:rPr>
        <w:t>ы</w:t>
      </w:r>
      <w:r w:rsidRPr="00FA3E8A">
        <w:rPr>
          <w:rFonts w:cs="Times New Roman"/>
          <w:szCs w:val="28"/>
        </w:rPr>
        <w:t xml:space="preserve"> водоснабжения сельского поселения </w:t>
      </w:r>
      <w:r w:rsidR="00115904">
        <w:rPr>
          <w:rFonts w:cs="Times New Roman"/>
          <w:szCs w:val="28"/>
        </w:rPr>
        <w:t>Фомино-Негачевский</w:t>
      </w:r>
      <w:r w:rsidRPr="00FA3E8A">
        <w:rPr>
          <w:rFonts w:cs="Times New Roman"/>
          <w:szCs w:val="28"/>
        </w:rPr>
        <w:t xml:space="preserve"> сельсовет </w:t>
      </w:r>
      <w:r w:rsidR="00F95716">
        <w:rPr>
          <w:rFonts w:cs="Times New Roman"/>
          <w:szCs w:val="28"/>
        </w:rPr>
        <w:t>Хлевенского</w:t>
      </w:r>
      <w:r w:rsidRPr="00FA3E8A">
        <w:rPr>
          <w:rFonts w:cs="Times New Roman"/>
          <w:szCs w:val="28"/>
        </w:rPr>
        <w:t xml:space="preserve"> муниципального района Липецкой области являются:</w:t>
      </w:r>
    </w:p>
    <w:p w:rsidR="00FA3E8A" w:rsidRDefault="00FA3E8A" w:rsidP="00FA3E8A">
      <w:pPr>
        <w:tabs>
          <w:tab w:val="num" w:pos="720"/>
        </w:tabs>
        <w:suppressAutoHyphens/>
        <w:autoSpaceDE w:val="0"/>
        <w:autoSpaceDN w:val="0"/>
        <w:adjustRightInd w:val="0"/>
        <w:ind w:firstLine="709"/>
        <w:rPr>
          <w:rFonts w:cs="Times New Roman"/>
          <w:szCs w:val="28"/>
        </w:rPr>
      </w:pPr>
      <w:r>
        <w:rPr>
          <w:rFonts w:cs="Times New Roman"/>
          <w:szCs w:val="28"/>
        </w:rPr>
        <w:t xml:space="preserve">- </w:t>
      </w:r>
      <w:r w:rsidRPr="00FA3E8A">
        <w:rPr>
          <w:rFonts w:cs="Times New Roman"/>
          <w:szCs w:val="28"/>
        </w:rPr>
        <w:t>обеспечение для абонентов доступности холодного водоснабжения с использованием централизованных систем холодного водоснабжения</w:t>
      </w:r>
      <w:r>
        <w:rPr>
          <w:rFonts w:cs="Times New Roman"/>
          <w:szCs w:val="28"/>
        </w:rPr>
        <w:t>;</w:t>
      </w:r>
      <w:r w:rsidRPr="00FA3E8A">
        <w:rPr>
          <w:rFonts w:cs="Times New Roman"/>
          <w:szCs w:val="28"/>
        </w:rPr>
        <w:t xml:space="preserve"> </w:t>
      </w:r>
    </w:p>
    <w:p w:rsidR="00795764" w:rsidRDefault="00795764" w:rsidP="00795764">
      <w:pPr>
        <w:tabs>
          <w:tab w:val="num" w:pos="720"/>
        </w:tabs>
        <w:suppressAutoHyphens/>
        <w:autoSpaceDE w:val="0"/>
        <w:autoSpaceDN w:val="0"/>
        <w:adjustRightInd w:val="0"/>
        <w:ind w:firstLine="709"/>
        <w:rPr>
          <w:rFonts w:cs="Times New Roman"/>
          <w:szCs w:val="28"/>
        </w:rPr>
      </w:pPr>
      <w:r>
        <w:rPr>
          <w:rFonts w:cs="Times New Roman"/>
          <w:szCs w:val="28"/>
        </w:rPr>
        <w:t xml:space="preserve">- </w:t>
      </w:r>
      <w:r w:rsidRPr="00FA3E8A">
        <w:rPr>
          <w:rFonts w:cs="Times New Roman"/>
          <w:szCs w:val="28"/>
        </w:rPr>
        <w:t>обеспечение холодного водоснабжения в соответствии с требованиями </w:t>
      </w:r>
      <w:r>
        <w:rPr>
          <w:rFonts w:cs="Times New Roman"/>
          <w:szCs w:val="28"/>
        </w:rPr>
        <w:t xml:space="preserve"> </w:t>
      </w:r>
      <w:hyperlink r:id="rId18" w:anchor="block_621" w:history="1">
        <w:r w:rsidRPr="00FA3E8A">
          <w:rPr>
            <w:rFonts w:cs="Times New Roman"/>
            <w:szCs w:val="28"/>
          </w:rPr>
          <w:t>законодательства</w:t>
        </w:r>
      </w:hyperlink>
      <w:r w:rsidRPr="00FA3E8A">
        <w:rPr>
          <w:rFonts w:cs="Times New Roman"/>
          <w:szCs w:val="28"/>
        </w:rPr>
        <w:t> Российской Федерации</w:t>
      </w:r>
      <w:r>
        <w:rPr>
          <w:rFonts w:cs="Times New Roman"/>
          <w:szCs w:val="28"/>
        </w:rPr>
        <w:t>;</w:t>
      </w:r>
    </w:p>
    <w:p w:rsidR="00FA3E8A" w:rsidRPr="00FA3E8A" w:rsidRDefault="00FA3E8A" w:rsidP="00FA3E8A">
      <w:pPr>
        <w:tabs>
          <w:tab w:val="num" w:pos="720"/>
        </w:tabs>
        <w:suppressAutoHyphens/>
        <w:autoSpaceDE w:val="0"/>
        <w:autoSpaceDN w:val="0"/>
        <w:adjustRightInd w:val="0"/>
        <w:ind w:firstLine="709"/>
        <w:rPr>
          <w:rFonts w:cs="Times New Roman"/>
          <w:szCs w:val="28"/>
        </w:rPr>
      </w:pPr>
      <w:r>
        <w:rPr>
          <w:rFonts w:cs="Times New Roman"/>
          <w:szCs w:val="28"/>
        </w:rPr>
        <w:t xml:space="preserve">- </w:t>
      </w:r>
      <w:r w:rsidRPr="00FA3E8A">
        <w:rPr>
          <w:rFonts w:cs="Times New Roman"/>
          <w:szCs w:val="28"/>
        </w:rPr>
        <w:t>обеспечение рационального водопользования</w:t>
      </w:r>
      <w:r>
        <w:rPr>
          <w:rFonts w:cs="Times New Roman"/>
          <w:szCs w:val="28"/>
        </w:rPr>
        <w:t>;</w:t>
      </w:r>
      <w:r w:rsidRPr="00FA3E8A">
        <w:rPr>
          <w:rFonts w:cs="Times New Roman"/>
          <w:szCs w:val="28"/>
        </w:rPr>
        <w:t xml:space="preserve"> </w:t>
      </w:r>
    </w:p>
    <w:p w:rsidR="00FA3E8A" w:rsidRPr="00FA3E8A" w:rsidRDefault="00FA3E8A" w:rsidP="00FA3E8A">
      <w:pPr>
        <w:tabs>
          <w:tab w:val="num" w:pos="720"/>
        </w:tabs>
        <w:suppressAutoHyphens/>
        <w:autoSpaceDE w:val="0"/>
        <w:autoSpaceDN w:val="0"/>
        <w:adjustRightInd w:val="0"/>
        <w:ind w:firstLine="709"/>
        <w:rPr>
          <w:rFonts w:cs="Times New Roman"/>
          <w:szCs w:val="28"/>
        </w:rPr>
      </w:pPr>
      <w:r>
        <w:rPr>
          <w:rFonts w:cs="Times New Roman"/>
          <w:szCs w:val="28"/>
        </w:rPr>
        <w:t xml:space="preserve">- </w:t>
      </w:r>
      <w:r w:rsidRPr="00FA3E8A">
        <w:rPr>
          <w:rFonts w:cs="Times New Roman"/>
          <w:szCs w:val="28"/>
        </w:rPr>
        <w:t>развитие централизованных систем водоснабжения на основе наилучших доступных технологий и внедрения энергосберегающих технологий.</w:t>
      </w:r>
    </w:p>
    <w:p w:rsidR="00FB47B5" w:rsidRDefault="00160F47" w:rsidP="005808B8">
      <w:pPr>
        <w:tabs>
          <w:tab w:val="num" w:pos="720"/>
        </w:tabs>
        <w:suppressAutoHyphens/>
        <w:autoSpaceDE w:val="0"/>
        <w:autoSpaceDN w:val="0"/>
        <w:adjustRightInd w:val="0"/>
        <w:ind w:firstLine="709"/>
        <w:rPr>
          <w:rFonts w:cs="Times New Roman"/>
          <w:szCs w:val="28"/>
        </w:rPr>
      </w:pPr>
      <w:r>
        <w:rPr>
          <w:rFonts w:cs="Times New Roman"/>
          <w:szCs w:val="28"/>
        </w:rPr>
        <w:t>С</w:t>
      </w:r>
      <w:r w:rsidR="00FA3E8A" w:rsidRPr="00FA3E8A">
        <w:rPr>
          <w:rFonts w:cs="Times New Roman"/>
          <w:szCs w:val="28"/>
        </w:rPr>
        <w:t>хем</w:t>
      </w:r>
      <w:r>
        <w:rPr>
          <w:rFonts w:cs="Times New Roman"/>
          <w:szCs w:val="28"/>
        </w:rPr>
        <w:t>а</w:t>
      </w:r>
      <w:r w:rsidR="00FA3E8A" w:rsidRPr="00FA3E8A">
        <w:rPr>
          <w:rFonts w:cs="Times New Roman"/>
          <w:szCs w:val="28"/>
        </w:rPr>
        <w:t xml:space="preserve"> водоснабжения </w:t>
      </w:r>
      <w:r>
        <w:rPr>
          <w:rFonts w:cs="Times New Roman"/>
          <w:szCs w:val="28"/>
        </w:rPr>
        <w:t xml:space="preserve">разработана </w:t>
      </w:r>
      <w:r w:rsidR="00F53822">
        <w:rPr>
          <w:rFonts w:cs="Times New Roman"/>
          <w:szCs w:val="28"/>
        </w:rPr>
        <w:t xml:space="preserve">в соответствии с </w:t>
      </w:r>
      <w:r w:rsidR="00F53822" w:rsidRPr="00FA3E8A">
        <w:rPr>
          <w:rFonts w:cs="Times New Roman"/>
          <w:szCs w:val="28"/>
        </w:rPr>
        <w:t>Генеральн</w:t>
      </w:r>
      <w:r w:rsidR="00F53822">
        <w:rPr>
          <w:rFonts w:cs="Times New Roman"/>
          <w:szCs w:val="28"/>
        </w:rPr>
        <w:t>ым</w:t>
      </w:r>
      <w:r w:rsidR="00F53822" w:rsidRPr="00FA3E8A">
        <w:rPr>
          <w:rFonts w:cs="Times New Roman"/>
          <w:szCs w:val="28"/>
        </w:rPr>
        <w:t xml:space="preserve"> план</w:t>
      </w:r>
      <w:r w:rsidR="00F53822">
        <w:rPr>
          <w:rFonts w:cs="Times New Roman"/>
          <w:szCs w:val="28"/>
        </w:rPr>
        <w:t>ом</w:t>
      </w:r>
      <w:r w:rsidR="00F53822" w:rsidRPr="00FA3E8A">
        <w:rPr>
          <w:rFonts w:cs="Times New Roman"/>
          <w:szCs w:val="28"/>
        </w:rPr>
        <w:t xml:space="preserve"> сельского поселения </w:t>
      </w:r>
      <w:r w:rsidR="00115904">
        <w:rPr>
          <w:rFonts w:cs="Times New Roman"/>
          <w:szCs w:val="28"/>
        </w:rPr>
        <w:t>Фомино-Негачевский</w:t>
      </w:r>
      <w:r w:rsidR="00F53822" w:rsidRPr="00FA3E8A">
        <w:rPr>
          <w:rFonts w:cs="Times New Roman"/>
          <w:szCs w:val="28"/>
        </w:rPr>
        <w:t xml:space="preserve"> сельсовет </w:t>
      </w:r>
      <w:r w:rsidR="00F53822">
        <w:rPr>
          <w:rFonts w:cs="Times New Roman"/>
          <w:szCs w:val="28"/>
        </w:rPr>
        <w:t>Хлевенского</w:t>
      </w:r>
      <w:r w:rsidR="00F53822" w:rsidRPr="00FA3E8A">
        <w:rPr>
          <w:rFonts w:cs="Times New Roman"/>
          <w:szCs w:val="28"/>
        </w:rPr>
        <w:t xml:space="preserve"> муниципального района Липецкой области РФ</w:t>
      </w:r>
      <w:r w:rsidR="00F53822">
        <w:rPr>
          <w:rFonts w:cs="Times New Roman"/>
          <w:szCs w:val="28"/>
        </w:rPr>
        <w:t xml:space="preserve"> и требованиями к содержанию схем водоснабжения, утвержденными </w:t>
      </w:r>
      <w:r w:rsidR="005808B8">
        <w:rPr>
          <w:rFonts w:cs="Times New Roman"/>
          <w:szCs w:val="28"/>
        </w:rPr>
        <w:t>постановлени</w:t>
      </w:r>
      <w:r>
        <w:rPr>
          <w:rFonts w:cs="Times New Roman"/>
          <w:szCs w:val="28"/>
        </w:rPr>
        <w:t>е</w:t>
      </w:r>
      <w:r w:rsidR="00F53822">
        <w:rPr>
          <w:rFonts w:cs="Times New Roman"/>
          <w:szCs w:val="28"/>
        </w:rPr>
        <w:t>м</w:t>
      </w:r>
      <w:r w:rsidR="005808B8" w:rsidRPr="005808B8">
        <w:rPr>
          <w:rFonts w:cs="Times New Roman"/>
          <w:szCs w:val="28"/>
        </w:rPr>
        <w:t xml:space="preserve"> Правительства </w:t>
      </w:r>
      <w:r w:rsidR="00F53822">
        <w:rPr>
          <w:rFonts w:cs="Times New Roman"/>
          <w:szCs w:val="28"/>
        </w:rPr>
        <w:t>Российской Федерации</w:t>
      </w:r>
      <w:r w:rsidR="005808B8" w:rsidRPr="005808B8">
        <w:rPr>
          <w:rFonts w:cs="Times New Roman"/>
          <w:szCs w:val="28"/>
        </w:rPr>
        <w:t xml:space="preserve"> от 05.09.2013 </w:t>
      </w:r>
      <w:r>
        <w:rPr>
          <w:rFonts w:cs="Times New Roman"/>
          <w:szCs w:val="28"/>
        </w:rPr>
        <w:t>№</w:t>
      </w:r>
      <w:r w:rsidR="005808B8" w:rsidRPr="005808B8">
        <w:rPr>
          <w:rFonts w:cs="Times New Roman"/>
          <w:szCs w:val="28"/>
        </w:rPr>
        <w:t>782 "О схемах водоснабжения и водоотведения"</w:t>
      </w:r>
      <w:r>
        <w:rPr>
          <w:rFonts w:cs="Times New Roman"/>
          <w:szCs w:val="28"/>
        </w:rPr>
        <w:t xml:space="preserve"> (с изменениями на 22.05.2020 г.)</w:t>
      </w:r>
      <w:r w:rsidR="003B77B5">
        <w:rPr>
          <w:rFonts w:cs="Times New Roman"/>
          <w:szCs w:val="28"/>
        </w:rPr>
        <w:t xml:space="preserve">. </w:t>
      </w:r>
    </w:p>
    <w:p w:rsidR="00F53822" w:rsidRDefault="00E54E17" w:rsidP="00FB47B5">
      <w:pPr>
        <w:tabs>
          <w:tab w:val="num" w:pos="720"/>
        </w:tabs>
        <w:suppressAutoHyphens/>
        <w:autoSpaceDE w:val="0"/>
        <w:autoSpaceDN w:val="0"/>
        <w:adjustRightInd w:val="0"/>
        <w:ind w:firstLine="709"/>
        <w:rPr>
          <w:rFonts w:cs="Times New Roman"/>
          <w:szCs w:val="28"/>
        </w:rPr>
      </w:pPr>
      <w:r>
        <w:rPr>
          <w:rFonts w:cs="Times New Roman"/>
          <w:szCs w:val="28"/>
        </w:rPr>
        <w:t>Схема водоснабжения разработана на срок 1</w:t>
      </w:r>
      <w:r w:rsidR="007215D5">
        <w:rPr>
          <w:rFonts w:cs="Times New Roman"/>
          <w:szCs w:val="28"/>
        </w:rPr>
        <w:t>3</w:t>
      </w:r>
      <w:r>
        <w:rPr>
          <w:rFonts w:cs="Times New Roman"/>
          <w:szCs w:val="28"/>
        </w:rPr>
        <w:t xml:space="preserve"> лет – до 203</w:t>
      </w:r>
      <w:r w:rsidR="007215D5">
        <w:rPr>
          <w:rFonts w:cs="Times New Roman"/>
          <w:szCs w:val="28"/>
        </w:rPr>
        <w:t>5</w:t>
      </w:r>
      <w:r>
        <w:rPr>
          <w:rFonts w:cs="Times New Roman"/>
          <w:szCs w:val="28"/>
        </w:rPr>
        <w:t xml:space="preserve"> года</w:t>
      </w:r>
      <w:r w:rsidR="00607EF8">
        <w:rPr>
          <w:rFonts w:cs="Times New Roman"/>
          <w:szCs w:val="28"/>
        </w:rPr>
        <w:t>.</w:t>
      </w:r>
    </w:p>
    <w:p w:rsidR="007C1F27" w:rsidRDefault="003E3F35" w:rsidP="007C1F27">
      <w:pPr>
        <w:tabs>
          <w:tab w:val="num" w:pos="720"/>
        </w:tabs>
        <w:suppressAutoHyphens/>
        <w:autoSpaceDE w:val="0"/>
        <w:autoSpaceDN w:val="0"/>
        <w:adjustRightInd w:val="0"/>
        <w:ind w:firstLine="709"/>
        <w:rPr>
          <w:rFonts w:cs="Times New Roman"/>
          <w:szCs w:val="28"/>
        </w:rPr>
      </w:pPr>
      <w:r w:rsidRPr="007C1F27">
        <w:rPr>
          <w:rFonts w:cs="Times New Roman"/>
          <w:szCs w:val="28"/>
        </w:rPr>
        <w:t>Актуализация (корректировка) схемы водоснабжения осуществляется при наличии одного из следующих условий:</w:t>
      </w:r>
    </w:p>
    <w:p w:rsidR="007C1F27" w:rsidRDefault="003E3F35" w:rsidP="007C1F27">
      <w:pPr>
        <w:tabs>
          <w:tab w:val="num" w:pos="720"/>
        </w:tabs>
        <w:suppressAutoHyphens/>
        <w:autoSpaceDE w:val="0"/>
        <w:autoSpaceDN w:val="0"/>
        <w:adjustRightInd w:val="0"/>
        <w:ind w:firstLine="709"/>
        <w:rPr>
          <w:rFonts w:cs="Times New Roman"/>
          <w:szCs w:val="28"/>
        </w:rPr>
      </w:pPr>
      <w:r w:rsidRPr="007C1F27">
        <w:rPr>
          <w:rFonts w:cs="Times New Roman"/>
          <w:szCs w:val="28"/>
        </w:rPr>
        <w:t>а) ввод в эксплуатацию построенных, реконструированных и модернизированных объектов централизованных систем водоснабжения;</w:t>
      </w:r>
    </w:p>
    <w:p w:rsidR="007C1F27" w:rsidRDefault="003E3F35" w:rsidP="007C1F27">
      <w:pPr>
        <w:tabs>
          <w:tab w:val="num" w:pos="720"/>
        </w:tabs>
        <w:suppressAutoHyphens/>
        <w:autoSpaceDE w:val="0"/>
        <w:autoSpaceDN w:val="0"/>
        <w:adjustRightInd w:val="0"/>
        <w:ind w:firstLine="709"/>
        <w:rPr>
          <w:rFonts w:cs="Times New Roman"/>
          <w:szCs w:val="28"/>
        </w:rPr>
      </w:pPr>
      <w:r w:rsidRPr="007C1F27">
        <w:rPr>
          <w:rFonts w:cs="Times New Roman"/>
          <w:szCs w:val="28"/>
        </w:rPr>
        <w:t>б) изменение условий водоснабжения (гидрогеологических характеристик потенциальных источников водоснабжения), связанных с изменением природных условий и климата;</w:t>
      </w:r>
    </w:p>
    <w:p w:rsidR="007C1F27" w:rsidRDefault="003E3F35" w:rsidP="007C1F27">
      <w:pPr>
        <w:tabs>
          <w:tab w:val="num" w:pos="720"/>
        </w:tabs>
        <w:suppressAutoHyphens/>
        <w:autoSpaceDE w:val="0"/>
        <w:autoSpaceDN w:val="0"/>
        <w:adjustRightInd w:val="0"/>
        <w:ind w:firstLine="709"/>
        <w:rPr>
          <w:rFonts w:cs="Times New Roman"/>
          <w:szCs w:val="28"/>
        </w:rPr>
      </w:pPr>
      <w:r w:rsidRPr="007C1F27">
        <w:rPr>
          <w:rFonts w:cs="Times New Roman"/>
          <w:szCs w:val="28"/>
        </w:rPr>
        <w:t>в) проведение технического обследования централизованных систем водоснабжения в период действия схем водоснабжения;</w:t>
      </w:r>
    </w:p>
    <w:p w:rsidR="003E3F35" w:rsidRDefault="003E3F35" w:rsidP="007C1F27">
      <w:pPr>
        <w:tabs>
          <w:tab w:val="num" w:pos="720"/>
        </w:tabs>
        <w:suppressAutoHyphens/>
        <w:autoSpaceDE w:val="0"/>
        <w:autoSpaceDN w:val="0"/>
        <w:adjustRightInd w:val="0"/>
        <w:ind w:firstLine="709"/>
        <w:rPr>
          <w:rFonts w:cs="Times New Roman"/>
          <w:szCs w:val="28"/>
        </w:rPr>
      </w:pPr>
      <w:r w:rsidRPr="007C1F27">
        <w:rPr>
          <w:rFonts w:cs="Times New Roman"/>
          <w:szCs w:val="28"/>
        </w:rPr>
        <w:t>г) реализация мероприятий, предусмотренных планами снижения сбросов загрязняющих веществ, программами повышения экологической эффективности, планами мероприятий по охране окружающей среды;</w:t>
      </w:r>
    </w:p>
    <w:p w:rsidR="007C1F27" w:rsidRDefault="003E3F35" w:rsidP="007C1F27">
      <w:pPr>
        <w:tabs>
          <w:tab w:val="num" w:pos="720"/>
        </w:tabs>
        <w:suppressAutoHyphens/>
        <w:autoSpaceDE w:val="0"/>
        <w:autoSpaceDN w:val="0"/>
        <w:adjustRightInd w:val="0"/>
        <w:ind w:firstLine="709"/>
        <w:rPr>
          <w:rFonts w:cs="Times New Roman"/>
          <w:szCs w:val="28"/>
        </w:rPr>
      </w:pPr>
      <w:r w:rsidRPr="007C1F27">
        <w:rPr>
          <w:rFonts w:cs="Times New Roman"/>
          <w:szCs w:val="28"/>
        </w:rPr>
        <w:t>д) реализация мероприятий, предусмотренных планами по приведению качества питьевой воды и горячей воды в соответствие с установленными требованиями;</w:t>
      </w:r>
    </w:p>
    <w:p w:rsidR="003E3F35" w:rsidRPr="007C1F27" w:rsidRDefault="003E3F35" w:rsidP="007C1F27">
      <w:pPr>
        <w:tabs>
          <w:tab w:val="num" w:pos="720"/>
        </w:tabs>
        <w:suppressAutoHyphens/>
        <w:autoSpaceDE w:val="0"/>
        <w:autoSpaceDN w:val="0"/>
        <w:adjustRightInd w:val="0"/>
        <w:ind w:firstLine="709"/>
        <w:rPr>
          <w:rFonts w:cs="Times New Roman"/>
          <w:szCs w:val="28"/>
        </w:rPr>
      </w:pPr>
      <w:r w:rsidRPr="007C1F27">
        <w:rPr>
          <w:rFonts w:cs="Times New Roman"/>
          <w:szCs w:val="28"/>
        </w:rPr>
        <w:t>е) изменение объема поставки горячей воды, холодной воды, водоотведения по централизованным системам горячего водоснабжения, холодного водоснабжения в связи с реализацией мероприятий по прекращению функционирования открытых систем теплоснабжения (горячего водоснабжения) (прекращение горячего водоснабжения с использованием открытых систем теплоснабжения (горячего водоснабжения) и перевод абонентов, подключенных (технологически присоединенных) к таким системам, на закрытые системы теплоснабжения (горячего водоснабжения)</w:t>
      </w:r>
      <w:r w:rsidR="00065F40" w:rsidRPr="007C1F27">
        <w:rPr>
          <w:rFonts w:cs="Times New Roman"/>
          <w:szCs w:val="28"/>
        </w:rPr>
        <w:t>.</w:t>
      </w:r>
    </w:p>
    <w:p w:rsidR="003E3F35" w:rsidRPr="007C1F27" w:rsidRDefault="003E3F35" w:rsidP="007C1F27">
      <w:pPr>
        <w:tabs>
          <w:tab w:val="num" w:pos="720"/>
        </w:tabs>
        <w:suppressAutoHyphens/>
        <w:autoSpaceDE w:val="0"/>
        <w:autoSpaceDN w:val="0"/>
        <w:adjustRightInd w:val="0"/>
        <w:ind w:firstLine="709"/>
        <w:rPr>
          <w:rFonts w:cs="Times New Roman"/>
          <w:szCs w:val="28"/>
        </w:rPr>
      </w:pPr>
      <w:r w:rsidRPr="007C1F27">
        <w:rPr>
          <w:rFonts w:cs="Times New Roman"/>
          <w:szCs w:val="28"/>
        </w:rPr>
        <w:br/>
      </w:r>
    </w:p>
    <w:p w:rsidR="000C5877" w:rsidRPr="007C1F27" w:rsidRDefault="000C5877" w:rsidP="007C1F27">
      <w:pPr>
        <w:tabs>
          <w:tab w:val="num" w:pos="720"/>
        </w:tabs>
        <w:suppressAutoHyphens/>
        <w:autoSpaceDE w:val="0"/>
        <w:autoSpaceDN w:val="0"/>
        <w:adjustRightInd w:val="0"/>
        <w:ind w:firstLine="709"/>
        <w:rPr>
          <w:rFonts w:cs="Times New Roman"/>
          <w:szCs w:val="28"/>
        </w:rPr>
      </w:pPr>
    </w:p>
    <w:p w:rsidR="005A7150" w:rsidRPr="004338D7" w:rsidRDefault="004338D7" w:rsidP="00596377">
      <w:pPr>
        <w:pStyle w:val="1"/>
      </w:pPr>
      <w:bookmarkStart w:id="4" w:name="_Toc367265690"/>
      <w:r w:rsidRPr="004338D7">
        <w:lastRenderedPageBreak/>
        <w:t>Технико</w:t>
      </w:r>
      <w:r w:rsidR="005A7150" w:rsidRPr="004338D7">
        <w:t xml:space="preserve">-экономическое состояние централизованных систем водоснабжения поселения </w:t>
      </w:r>
      <w:bookmarkEnd w:id="4"/>
    </w:p>
    <w:p w:rsidR="005A7150" w:rsidRDefault="005A7150" w:rsidP="00164463">
      <w:pPr>
        <w:pStyle w:val="20"/>
        <w:ind w:left="0" w:firstLine="709"/>
      </w:pPr>
      <w:bookmarkStart w:id="5" w:name="_Toc367265691"/>
      <w:r>
        <w:t>Описание системы и структуры водоснабж</w:t>
      </w:r>
      <w:r w:rsidR="00164463">
        <w:t>ения поселения</w:t>
      </w:r>
      <w:r>
        <w:t xml:space="preserve"> и деление территории поселения на эксплуатационные зоны</w:t>
      </w:r>
      <w:bookmarkEnd w:id="5"/>
    </w:p>
    <w:p w:rsidR="0061462E" w:rsidRPr="0061462E" w:rsidRDefault="0099529F" w:rsidP="0061462E">
      <w:pPr>
        <w:ind w:firstLine="709"/>
      </w:pPr>
      <w:r w:rsidRPr="0061462E">
        <w:t xml:space="preserve">Сельское поселение </w:t>
      </w:r>
      <w:r w:rsidR="00613E6B" w:rsidRPr="0061462E">
        <w:t>Фомино-Негачевский</w:t>
      </w:r>
      <w:r w:rsidRPr="0061462E">
        <w:t xml:space="preserve"> сельсовет расположено в </w:t>
      </w:r>
      <w:r w:rsidR="0061462E" w:rsidRPr="0061462E">
        <w:t>южной</w:t>
      </w:r>
      <w:r w:rsidRPr="0061462E">
        <w:t xml:space="preserve"> части Хлевенского муниципального района. Территория поселения граничит:</w:t>
      </w:r>
      <w:r w:rsidR="00B50533" w:rsidRPr="0061462E">
        <w:t xml:space="preserve"> </w:t>
      </w:r>
      <w:r w:rsidR="0061462E" w:rsidRPr="0061462E">
        <w:t>на северо-западе и северо-востоке - с сельским поселением Дмитряшевский сельсовет;</w:t>
      </w:r>
      <w:r w:rsidR="0061462E">
        <w:t xml:space="preserve"> </w:t>
      </w:r>
      <w:r w:rsidR="0061462E" w:rsidRPr="0061462E">
        <w:t>на  востоке - с  сельским поселением Отскоченский сельсовет и с  землями Воронежской области;</w:t>
      </w:r>
      <w:r w:rsidR="0061462E">
        <w:t xml:space="preserve"> </w:t>
      </w:r>
      <w:r w:rsidR="0061462E" w:rsidRPr="0061462E">
        <w:t>на юге и западе - с  землями Воронежской области.</w:t>
      </w:r>
    </w:p>
    <w:p w:rsidR="00B67AE8" w:rsidRDefault="00B67AE8" w:rsidP="0061462E">
      <w:pPr>
        <w:ind w:firstLine="709"/>
      </w:pPr>
      <w:r w:rsidRPr="0061462E">
        <w:t xml:space="preserve">Положение сельского поселения в структуре </w:t>
      </w:r>
      <w:r w:rsidR="0099529F" w:rsidRPr="0061462E">
        <w:t>Хлевенского</w:t>
      </w:r>
      <w:r w:rsidRPr="0061462E">
        <w:t xml:space="preserve"> района приведено на </w:t>
      </w:r>
      <w:r w:rsidR="00D42E11" w:rsidRPr="0061462E">
        <w:t>р</w:t>
      </w:r>
      <w:r w:rsidRPr="0061462E">
        <w:t>ис.1.</w:t>
      </w:r>
    </w:p>
    <w:p w:rsidR="00D40717" w:rsidRDefault="005E13C4" w:rsidP="00A44A14">
      <w:pPr>
        <w:jc w:val="center"/>
      </w:pPr>
      <w:r>
        <w:rPr>
          <w:noProof/>
          <w:lang w:eastAsia="ru-RU"/>
        </w:rPr>
        <w:drawing>
          <wp:anchor distT="0" distB="0" distL="114300" distR="114300" simplePos="0" relativeHeight="251654656" behindDoc="1" locked="0" layoutInCell="1" allowOverlap="1" wp14:anchorId="2B89F78D" wp14:editId="66EA9B3C">
            <wp:simplePos x="0" y="0"/>
            <wp:positionH relativeFrom="column">
              <wp:posOffset>4446</wp:posOffset>
            </wp:positionH>
            <wp:positionV relativeFrom="paragraph">
              <wp:posOffset>62865</wp:posOffset>
            </wp:positionV>
            <wp:extent cx="5867400" cy="5749331"/>
            <wp:effectExtent l="0" t="0" r="0" b="0"/>
            <wp:wrapNone/>
            <wp:docPr id="12" name="Рисунок 12" descr="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а"/>
                    <pic:cNvPicPr>
                      <a:picLocks noChangeAspect="1" noChangeArrowheads="1"/>
                    </pic:cNvPicPr>
                  </pic:nvPicPr>
                  <pic:blipFill>
                    <a:blip r:embed="rId19" cstate="print">
                      <a:extLst>
                        <a:ext uri="{28A0092B-C50C-407E-A947-70E740481C1C}">
                          <a14:useLocalDpi xmlns:a14="http://schemas.microsoft.com/office/drawing/2010/main" val="0"/>
                        </a:ext>
                      </a:extLst>
                    </a:blip>
                    <a:srcRect l="4216" t="4982" r="26396" b="5708"/>
                    <a:stretch>
                      <a:fillRect/>
                    </a:stretch>
                  </pic:blipFill>
                  <pic:spPr bwMode="auto">
                    <a:xfrm>
                      <a:off x="0" y="0"/>
                      <a:ext cx="5868984" cy="5750883"/>
                    </a:xfrm>
                    <a:prstGeom prst="rect">
                      <a:avLst/>
                    </a:prstGeom>
                    <a:noFill/>
                  </pic:spPr>
                </pic:pic>
              </a:graphicData>
            </a:graphic>
            <wp14:sizeRelH relativeFrom="page">
              <wp14:pctWidth>0</wp14:pctWidth>
            </wp14:sizeRelH>
            <wp14:sizeRelV relativeFrom="page">
              <wp14:pctHeight>0</wp14:pctHeight>
            </wp14:sizeRelV>
          </wp:anchor>
        </w:drawing>
      </w:r>
    </w:p>
    <w:p w:rsidR="00D40717" w:rsidRDefault="00D40717" w:rsidP="00D40717">
      <w:pPr>
        <w:jc w:val="center"/>
        <w:rPr>
          <w:rFonts w:eastAsia="Times New Roman" w:cs="Times New Roman"/>
          <w:b/>
          <w:noProof/>
          <w:szCs w:val="24"/>
          <w:lang w:eastAsia="ru-RU"/>
        </w:rPr>
      </w:pPr>
    </w:p>
    <w:p w:rsidR="0099529F" w:rsidRDefault="0099529F" w:rsidP="00D40717">
      <w:pPr>
        <w:jc w:val="center"/>
        <w:rPr>
          <w:rFonts w:eastAsia="Times New Roman" w:cs="Times New Roman"/>
          <w:b/>
          <w:noProof/>
          <w:szCs w:val="24"/>
          <w:lang w:eastAsia="ru-RU"/>
        </w:rPr>
      </w:pPr>
    </w:p>
    <w:p w:rsidR="0099529F" w:rsidRDefault="0099529F" w:rsidP="00D40717">
      <w:pPr>
        <w:jc w:val="center"/>
        <w:rPr>
          <w:rFonts w:eastAsia="Times New Roman" w:cs="Times New Roman"/>
          <w:b/>
          <w:noProof/>
          <w:szCs w:val="24"/>
          <w:lang w:eastAsia="ru-RU"/>
        </w:rPr>
      </w:pPr>
    </w:p>
    <w:p w:rsidR="0099529F" w:rsidRDefault="0099529F" w:rsidP="00D40717">
      <w:pPr>
        <w:jc w:val="center"/>
        <w:rPr>
          <w:rFonts w:eastAsia="Times New Roman" w:cs="Times New Roman"/>
          <w:b/>
          <w:noProof/>
          <w:szCs w:val="24"/>
          <w:lang w:eastAsia="ru-RU"/>
        </w:rPr>
      </w:pPr>
    </w:p>
    <w:p w:rsidR="0099529F" w:rsidRDefault="0099529F" w:rsidP="00D40717">
      <w:pPr>
        <w:jc w:val="center"/>
        <w:rPr>
          <w:rFonts w:eastAsia="Times New Roman" w:cs="Times New Roman"/>
          <w:b/>
          <w:noProof/>
          <w:szCs w:val="24"/>
          <w:lang w:eastAsia="ru-RU"/>
        </w:rPr>
      </w:pPr>
    </w:p>
    <w:p w:rsidR="0099529F" w:rsidRDefault="0099529F" w:rsidP="00D40717">
      <w:pPr>
        <w:jc w:val="center"/>
        <w:rPr>
          <w:rFonts w:eastAsia="Times New Roman" w:cs="Times New Roman"/>
          <w:b/>
          <w:noProof/>
          <w:szCs w:val="24"/>
          <w:lang w:eastAsia="ru-RU"/>
        </w:rPr>
      </w:pPr>
    </w:p>
    <w:p w:rsidR="0099529F" w:rsidRDefault="0099529F" w:rsidP="00D40717">
      <w:pPr>
        <w:jc w:val="center"/>
        <w:rPr>
          <w:rFonts w:eastAsia="Times New Roman" w:cs="Times New Roman"/>
          <w:b/>
          <w:noProof/>
          <w:szCs w:val="24"/>
          <w:lang w:eastAsia="ru-RU"/>
        </w:rPr>
      </w:pPr>
    </w:p>
    <w:p w:rsidR="0099529F" w:rsidRDefault="0099529F" w:rsidP="00D40717">
      <w:pPr>
        <w:jc w:val="center"/>
        <w:rPr>
          <w:rFonts w:eastAsia="Times New Roman" w:cs="Times New Roman"/>
          <w:b/>
          <w:noProof/>
          <w:szCs w:val="24"/>
          <w:lang w:eastAsia="ru-RU"/>
        </w:rPr>
      </w:pPr>
    </w:p>
    <w:p w:rsidR="0099529F" w:rsidRDefault="0099529F" w:rsidP="00D40717">
      <w:pPr>
        <w:jc w:val="center"/>
        <w:rPr>
          <w:rFonts w:eastAsia="Times New Roman" w:cs="Times New Roman"/>
          <w:b/>
          <w:noProof/>
          <w:szCs w:val="24"/>
          <w:lang w:eastAsia="ru-RU"/>
        </w:rPr>
      </w:pPr>
    </w:p>
    <w:p w:rsidR="0099529F" w:rsidRDefault="0099529F" w:rsidP="00D40717">
      <w:pPr>
        <w:jc w:val="center"/>
        <w:rPr>
          <w:rFonts w:eastAsia="Times New Roman" w:cs="Times New Roman"/>
          <w:b/>
          <w:noProof/>
          <w:szCs w:val="24"/>
          <w:lang w:eastAsia="ru-RU"/>
        </w:rPr>
      </w:pPr>
    </w:p>
    <w:p w:rsidR="0099529F" w:rsidRDefault="0099529F" w:rsidP="00D40717">
      <w:pPr>
        <w:jc w:val="center"/>
        <w:rPr>
          <w:rFonts w:eastAsia="Times New Roman" w:cs="Times New Roman"/>
          <w:b/>
          <w:noProof/>
          <w:szCs w:val="24"/>
          <w:lang w:eastAsia="ru-RU"/>
        </w:rPr>
      </w:pPr>
    </w:p>
    <w:p w:rsidR="0099529F" w:rsidRDefault="0099529F" w:rsidP="00D40717">
      <w:pPr>
        <w:jc w:val="center"/>
        <w:rPr>
          <w:rFonts w:eastAsia="Times New Roman" w:cs="Times New Roman"/>
          <w:b/>
          <w:noProof/>
          <w:szCs w:val="24"/>
          <w:lang w:eastAsia="ru-RU"/>
        </w:rPr>
      </w:pPr>
    </w:p>
    <w:p w:rsidR="0099529F" w:rsidRDefault="0099529F" w:rsidP="00D40717">
      <w:pPr>
        <w:jc w:val="center"/>
        <w:rPr>
          <w:rFonts w:eastAsia="Times New Roman" w:cs="Times New Roman"/>
          <w:b/>
          <w:noProof/>
          <w:szCs w:val="24"/>
          <w:lang w:eastAsia="ru-RU"/>
        </w:rPr>
      </w:pPr>
    </w:p>
    <w:p w:rsidR="0099529F" w:rsidRDefault="0099529F" w:rsidP="00D40717">
      <w:pPr>
        <w:jc w:val="center"/>
        <w:rPr>
          <w:rFonts w:eastAsia="Times New Roman" w:cs="Times New Roman"/>
          <w:b/>
          <w:noProof/>
          <w:szCs w:val="24"/>
          <w:lang w:eastAsia="ru-RU"/>
        </w:rPr>
      </w:pPr>
    </w:p>
    <w:p w:rsidR="0099529F" w:rsidRDefault="0099529F" w:rsidP="00D40717">
      <w:pPr>
        <w:jc w:val="center"/>
        <w:rPr>
          <w:rFonts w:eastAsia="Times New Roman" w:cs="Times New Roman"/>
          <w:b/>
          <w:noProof/>
          <w:szCs w:val="24"/>
          <w:lang w:eastAsia="ru-RU"/>
        </w:rPr>
      </w:pPr>
    </w:p>
    <w:p w:rsidR="0099529F" w:rsidRDefault="0099529F" w:rsidP="00D40717">
      <w:pPr>
        <w:jc w:val="center"/>
        <w:rPr>
          <w:rFonts w:eastAsia="Times New Roman" w:cs="Times New Roman"/>
          <w:b/>
          <w:noProof/>
          <w:szCs w:val="24"/>
          <w:lang w:eastAsia="ru-RU"/>
        </w:rPr>
      </w:pPr>
    </w:p>
    <w:p w:rsidR="0099529F" w:rsidRDefault="0099529F" w:rsidP="00D40717">
      <w:pPr>
        <w:jc w:val="center"/>
        <w:rPr>
          <w:rFonts w:eastAsia="Times New Roman" w:cs="Times New Roman"/>
          <w:b/>
          <w:noProof/>
          <w:szCs w:val="24"/>
          <w:lang w:eastAsia="ru-RU"/>
        </w:rPr>
      </w:pPr>
    </w:p>
    <w:p w:rsidR="0099529F" w:rsidRDefault="0099529F" w:rsidP="00D40717">
      <w:pPr>
        <w:jc w:val="center"/>
        <w:rPr>
          <w:rFonts w:eastAsia="Times New Roman" w:cs="Times New Roman"/>
          <w:b/>
          <w:noProof/>
          <w:szCs w:val="24"/>
          <w:lang w:eastAsia="ru-RU"/>
        </w:rPr>
      </w:pPr>
    </w:p>
    <w:p w:rsidR="0099529F" w:rsidRDefault="0099529F" w:rsidP="00D40717">
      <w:pPr>
        <w:jc w:val="center"/>
        <w:rPr>
          <w:rFonts w:eastAsia="Times New Roman" w:cs="Times New Roman"/>
          <w:b/>
          <w:noProof/>
          <w:szCs w:val="24"/>
          <w:lang w:eastAsia="ru-RU"/>
        </w:rPr>
      </w:pPr>
    </w:p>
    <w:p w:rsidR="0099529F" w:rsidRDefault="0099529F" w:rsidP="00D40717">
      <w:pPr>
        <w:jc w:val="center"/>
        <w:rPr>
          <w:rFonts w:eastAsia="Times New Roman" w:cs="Times New Roman"/>
          <w:b/>
          <w:noProof/>
          <w:szCs w:val="24"/>
          <w:lang w:eastAsia="ru-RU"/>
        </w:rPr>
      </w:pPr>
    </w:p>
    <w:p w:rsidR="0099529F" w:rsidRDefault="0099529F" w:rsidP="00D40717">
      <w:pPr>
        <w:jc w:val="center"/>
        <w:rPr>
          <w:rFonts w:eastAsia="Times New Roman" w:cs="Times New Roman"/>
          <w:b/>
          <w:noProof/>
          <w:szCs w:val="24"/>
          <w:lang w:eastAsia="ru-RU"/>
        </w:rPr>
      </w:pPr>
    </w:p>
    <w:p w:rsidR="0099529F" w:rsidRDefault="0099529F" w:rsidP="00D40717">
      <w:pPr>
        <w:jc w:val="center"/>
        <w:rPr>
          <w:rFonts w:eastAsia="Times New Roman" w:cs="Times New Roman"/>
          <w:b/>
          <w:noProof/>
          <w:szCs w:val="24"/>
          <w:lang w:eastAsia="ru-RU"/>
        </w:rPr>
      </w:pPr>
    </w:p>
    <w:p w:rsidR="0099529F" w:rsidRDefault="0099529F" w:rsidP="00D40717">
      <w:pPr>
        <w:jc w:val="center"/>
        <w:rPr>
          <w:rFonts w:eastAsia="Times New Roman" w:cs="Times New Roman"/>
          <w:b/>
          <w:noProof/>
          <w:szCs w:val="24"/>
          <w:lang w:eastAsia="ru-RU"/>
        </w:rPr>
      </w:pPr>
    </w:p>
    <w:p w:rsidR="0099529F" w:rsidRDefault="0099529F" w:rsidP="00D40717">
      <w:pPr>
        <w:jc w:val="center"/>
        <w:rPr>
          <w:rFonts w:eastAsia="Times New Roman" w:cs="Times New Roman"/>
          <w:b/>
          <w:noProof/>
          <w:szCs w:val="24"/>
          <w:lang w:eastAsia="ru-RU"/>
        </w:rPr>
      </w:pPr>
    </w:p>
    <w:p w:rsidR="0099529F" w:rsidRDefault="0099529F" w:rsidP="00D40717">
      <w:pPr>
        <w:jc w:val="center"/>
        <w:rPr>
          <w:rFonts w:eastAsia="Times New Roman" w:cs="Times New Roman"/>
          <w:b/>
          <w:noProof/>
          <w:szCs w:val="24"/>
          <w:lang w:eastAsia="ru-RU"/>
        </w:rPr>
      </w:pPr>
    </w:p>
    <w:p w:rsidR="0099529F" w:rsidRDefault="0099529F" w:rsidP="00D40717">
      <w:pPr>
        <w:jc w:val="center"/>
        <w:rPr>
          <w:rFonts w:eastAsia="Times New Roman" w:cs="Times New Roman"/>
          <w:b/>
          <w:noProof/>
          <w:szCs w:val="24"/>
          <w:lang w:eastAsia="ru-RU"/>
        </w:rPr>
      </w:pPr>
    </w:p>
    <w:p w:rsidR="0099529F" w:rsidRDefault="0099529F" w:rsidP="00D40717">
      <w:pPr>
        <w:jc w:val="center"/>
        <w:rPr>
          <w:rFonts w:eastAsia="Times New Roman" w:cs="Times New Roman"/>
          <w:b/>
          <w:noProof/>
          <w:szCs w:val="24"/>
          <w:lang w:eastAsia="ru-RU"/>
        </w:rPr>
      </w:pPr>
    </w:p>
    <w:p w:rsidR="0099529F" w:rsidRDefault="0099529F" w:rsidP="00D40717">
      <w:pPr>
        <w:jc w:val="center"/>
        <w:rPr>
          <w:rFonts w:eastAsia="Times New Roman" w:cs="Times New Roman"/>
          <w:b/>
          <w:noProof/>
          <w:szCs w:val="24"/>
          <w:lang w:eastAsia="ru-RU"/>
        </w:rPr>
      </w:pPr>
    </w:p>
    <w:p w:rsidR="0099529F" w:rsidRDefault="0099529F" w:rsidP="00D40717">
      <w:pPr>
        <w:jc w:val="center"/>
        <w:rPr>
          <w:rFonts w:eastAsia="Times New Roman" w:cs="Times New Roman"/>
          <w:b/>
          <w:noProof/>
          <w:szCs w:val="24"/>
          <w:lang w:eastAsia="ru-RU"/>
        </w:rPr>
      </w:pPr>
    </w:p>
    <w:p w:rsidR="0099529F" w:rsidRDefault="00D75413" w:rsidP="00D40717">
      <w:pPr>
        <w:jc w:val="center"/>
        <w:rPr>
          <w:rFonts w:eastAsia="Times New Roman" w:cs="Times New Roman"/>
          <w:b/>
          <w:noProof/>
          <w:szCs w:val="24"/>
          <w:lang w:eastAsia="ru-RU"/>
        </w:rPr>
      </w:pPr>
      <w:r>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112pt;margin-top:2.65pt;width:160.5pt;height:11.65pt;z-index:251660800" fillcolor="red">
            <v:stroke r:id="rId20" o:title=""/>
            <v:shadow color="#868686"/>
            <v:textpath style="font-family:&quot;Arial Black&quot;;font-size:14pt;v-text-kern:t" trim="t" fitpath="t" string="с.п. Фомино-Негачевский с/с"/>
          </v:shape>
        </w:pict>
      </w:r>
    </w:p>
    <w:p w:rsidR="0099529F" w:rsidRDefault="0099529F" w:rsidP="00D40717">
      <w:pPr>
        <w:jc w:val="center"/>
        <w:rPr>
          <w:rFonts w:eastAsia="Times New Roman" w:cs="Times New Roman"/>
          <w:b/>
          <w:noProof/>
          <w:szCs w:val="24"/>
          <w:lang w:eastAsia="ru-RU"/>
        </w:rPr>
      </w:pPr>
    </w:p>
    <w:p w:rsidR="0099529F" w:rsidRDefault="0099529F" w:rsidP="00D40717">
      <w:pPr>
        <w:jc w:val="center"/>
        <w:rPr>
          <w:rFonts w:eastAsia="Times New Roman" w:cs="Times New Roman"/>
          <w:b/>
          <w:noProof/>
          <w:szCs w:val="24"/>
          <w:lang w:eastAsia="ru-RU"/>
        </w:rPr>
      </w:pPr>
    </w:p>
    <w:p w:rsidR="00A10B23" w:rsidRDefault="00A10B23" w:rsidP="00D40717">
      <w:pPr>
        <w:ind w:firstLine="709"/>
        <w:jc w:val="center"/>
        <w:rPr>
          <w:b/>
          <w:i/>
        </w:rPr>
      </w:pPr>
    </w:p>
    <w:p w:rsidR="00D40717" w:rsidRPr="0005690E" w:rsidRDefault="00D40717" w:rsidP="00D40717">
      <w:pPr>
        <w:ind w:firstLine="709"/>
        <w:jc w:val="center"/>
        <w:rPr>
          <w:b/>
          <w:i/>
        </w:rPr>
      </w:pPr>
      <w:r w:rsidRPr="0005690E">
        <w:rPr>
          <w:b/>
          <w:i/>
        </w:rPr>
        <w:t>Рис.1. Положение сельского поселения</w:t>
      </w:r>
      <w:r w:rsidR="00412657">
        <w:rPr>
          <w:b/>
          <w:i/>
        </w:rPr>
        <w:t xml:space="preserve"> </w:t>
      </w:r>
      <w:r w:rsidR="00613E6B">
        <w:rPr>
          <w:b/>
          <w:i/>
        </w:rPr>
        <w:t>Фомино-Негачевский</w:t>
      </w:r>
      <w:r w:rsidRPr="0005690E">
        <w:rPr>
          <w:b/>
          <w:i/>
        </w:rPr>
        <w:t xml:space="preserve"> сельсовет</w:t>
      </w:r>
    </w:p>
    <w:p w:rsidR="00D40717" w:rsidRPr="0005690E" w:rsidRDefault="00D40717" w:rsidP="00D40717">
      <w:pPr>
        <w:ind w:firstLine="709"/>
        <w:jc w:val="center"/>
        <w:rPr>
          <w:b/>
          <w:i/>
        </w:rPr>
      </w:pPr>
      <w:r w:rsidRPr="0005690E">
        <w:rPr>
          <w:b/>
          <w:i/>
        </w:rPr>
        <w:t xml:space="preserve">в структуре </w:t>
      </w:r>
      <w:r w:rsidR="00856477">
        <w:rPr>
          <w:b/>
          <w:i/>
        </w:rPr>
        <w:t>Хлевенского</w:t>
      </w:r>
      <w:r w:rsidRPr="0005690E">
        <w:rPr>
          <w:b/>
          <w:i/>
        </w:rPr>
        <w:t xml:space="preserve"> района</w:t>
      </w:r>
    </w:p>
    <w:p w:rsidR="00D40717" w:rsidRDefault="00D40717" w:rsidP="00B67AE8">
      <w:pPr>
        <w:ind w:firstLine="709"/>
      </w:pPr>
    </w:p>
    <w:p w:rsidR="008217BB" w:rsidRDefault="008217BB" w:rsidP="009E43C1">
      <w:pPr>
        <w:ind w:firstLine="709"/>
        <w:jc w:val="left"/>
        <w:rPr>
          <w:rFonts w:eastAsia="Times New Roman" w:cs="Times New Roman"/>
          <w:bCs/>
          <w:szCs w:val="24"/>
          <w:lang w:eastAsia="ru-RU"/>
        </w:rPr>
      </w:pPr>
    </w:p>
    <w:p w:rsidR="009E43C1" w:rsidRPr="00B67AE8" w:rsidRDefault="001D2331" w:rsidP="009E43C1">
      <w:pPr>
        <w:ind w:firstLine="709"/>
        <w:jc w:val="left"/>
      </w:pPr>
      <w:r w:rsidRPr="001D2331">
        <w:rPr>
          <w:rFonts w:eastAsia="Times New Roman" w:cs="Times New Roman"/>
          <w:bCs/>
          <w:szCs w:val="24"/>
          <w:lang w:eastAsia="ru-RU"/>
        </w:rPr>
        <w:lastRenderedPageBreak/>
        <w:t xml:space="preserve">Общая площадь поселения составляет </w:t>
      </w:r>
      <w:r w:rsidR="005A702B">
        <w:rPr>
          <w:rFonts w:eastAsia="Times New Roman" w:cs="Times New Roman"/>
          <w:bCs/>
          <w:szCs w:val="24"/>
          <w:lang w:eastAsia="ru-RU"/>
        </w:rPr>
        <w:t>8811</w:t>
      </w:r>
      <w:r w:rsidRPr="001D2331">
        <w:rPr>
          <w:rFonts w:eastAsia="Times New Roman" w:cs="Times New Roman"/>
          <w:bCs/>
          <w:szCs w:val="24"/>
          <w:lang w:eastAsia="ru-RU"/>
        </w:rPr>
        <w:t xml:space="preserve"> га</w:t>
      </w:r>
      <w:r>
        <w:rPr>
          <w:rFonts w:eastAsia="Times New Roman" w:cs="Times New Roman"/>
          <w:bCs/>
          <w:szCs w:val="24"/>
          <w:lang w:eastAsia="ru-RU"/>
        </w:rPr>
        <w:t>.</w:t>
      </w:r>
      <w:r w:rsidR="009E43C1" w:rsidRPr="00B67AE8">
        <w:t xml:space="preserve"> </w:t>
      </w:r>
    </w:p>
    <w:p w:rsidR="009E43C1" w:rsidRPr="005E798C" w:rsidRDefault="009E43C1" w:rsidP="009E43C1">
      <w:pPr>
        <w:ind w:firstLine="709"/>
      </w:pPr>
      <w:r w:rsidRPr="005E798C">
        <w:t xml:space="preserve">В состав сельского поселения входит </w:t>
      </w:r>
      <w:r w:rsidR="00830A07">
        <w:t>6</w:t>
      </w:r>
      <w:r w:rsidR="00A2675F">
        <w:t xml:space="preserve"> </w:t>
      </w:r>
      <w:r w:rsidRPr="005E798C">
        <w:t>населенных пу</w:t>
      </w:r>
      <w:r>
        <w:t>н</w:t>
      </w:r>
      <w:r w:rsidRPr="005E798C">
        <w:t>кт</w:t>
      </w:r>
      <w:r w:rsidR="00830A07">
        <w:t>ов</w:t>
      </w:r>
      <w:r w:rsidRPr="005E798C">
        <w:t>:</w:t>
      </w:r>
    </w:p>
    <w:p w:rsidR="009E43C1" w:rsidRPr="005E798C" w:rsidRDefault="000A23CB" w:rsidP="006A5062">
      <w:pPr>
        <w:pStyle w:val="aff3"/>
        <w:numPr>
          <w:ilvl w:val="0"/>
          <w:numId w:val="12"/>
        </w:numPr>
        <w:ind w:left="1134" w:hanging="425"/>
        <w:rPr>
          <w:rFonts w:ascii="Times New Roman" w:hAnsi="Times New Roman" w:cs="Times New Roman"/>
          <w:sz w:val="24"/>
          <w:szCs w:val="24"/>
        </w:rPr>
      </w:pPr>
      <w:r>
        <w:rPr>
          <w:rFonts w:ascii="Times New Roman" w:hAnsi="Times New Roman" w:cs="Times New Roman"/>
          <w:sz w:val="24"/>
          <w:szCs w:val="24"/>
        </w:rPr>
        <w:t xml:space="preserve">с. </w:t>
      </w:r>
      <w:r w:rsidR="00830A07">
        <w:rPr>
          <w:rFonts w:ascii="Times New Roman" w:hAnsi="Times New Roman" w:cs="Times New Roman"/>
          <w:sz w:val="24"/>
          <w:szCs w:val="24"/>
        </w:rPr>
        <w:t>Фомино-Негачевка</w:t>
      </w:r>
      <w:r w:rsidR="009E43C1" w:rsidRPr="005E798C">
        <w:rPr>
          <w:rFonts w:ascii="Times New Roman" w:hAnsi="Times New Roman" w:cs="Times New Roman"/>
          <w:sz w:val="24"/>
          <w:szCs w:val="24"/>
        </w:rPr>
        <w:t xml:space="preserve"> (административный центр сельского поселения)</w:t>
      </w:r>
      <w:r w:rsidR="003C3BBF">
        <w:rPr>
          <w:rFonts w:ascii="Times New Roman" w:hAnsi="Times New Roman" w:cs="Times New Roman"/>
          <w:sz w:val="24"/>
          <w:szCs w:val="24"/>
        </w:rPr>
        <w:t>;</w:t>
      </w:r>
    </w:p>
    <w:p w:rsidR="009E43C1" w:rsidRDefault="00830A07" w:rsidP="006A5062">
      <w:pPr>
        <w:pStyle w:val="aff3"/>
        <w:numPr>
          <w:ilvl w:val="0"/>
          <w:numId w:val="12"/>
        </w:numPr>
        <w:ind w:left="1134" w:hanging="425"/>
        <w:rPr>
          <w:rFonts w:ascii="Times New Roman" w:hAnsi="Times New Roman" w:cs="Times New Roman"/>
          <w:sz w:val="24"/>
          <w:szCs w:val="24"/>
        </w:rPr>
      </w:pPr>
      <w:r>
        <w:rPr>
          <w:rFonts w:ascii="Times New Roman" w:hAnsi="Times New Roman" w:cs="Times New Roman"/>
          <w:sz w:val="24"/>
          <w:szCs w:val="24"/>
        </w:rPr>
        <w:t>с</w:t>
      </w:r>
      <w:r w:rsidR="008442E0">
        <w:rPr>
          <w:rFonts w:ascii="Times New Roman" w:hAnsi="Times New Roman" w:cs="Times New Roman"/>
          <w:sz w:val="24"/>
          <w:szCs w:val="24"/>
        </w:rPr>
        <w:t xml:space="preserve">. </w:t>
      </w:r>
      <w:r>
        <w:rPr>
          <w:rFonts w:ascii="Times New Roman" w:hAnsi="Times New Roman" w:cs="Times New Roman"/>
          <w:sz w:val="24"/>
          <w:szCs w:val="24"/>
        </w:rPr>
        <w:t>Крещенка</w:t>
      </w:r>
      <w:r w:rsidR="003C3BBF">
        <w:rPr>
          <w:rFonts w:ascii="Times New Roman" w:hAnsi="Times New Roman" w:cs="Times New Roman"/>
          <w:sz w:val="24"/>
          <w:szCs w:val="24"/>
        </w:rPr>
        <w:t>;</w:t>
      </w:r>
    </w:p>
    <w:p w:rsidR="00F65973" w:rsidRDefault="00F65973" w:rsidP="006A5062">
      <w:pPr>
        <w:pStyle w:val="aff3"/>
        <w:numPr>
          <w:ilvl w:val="0"/>
          <w:numId w:val="12"/>
        </w:numPr>
        <w:ind w:left="1134" w:hanging="425"/>
        <w:rPr>
          <w:rFonts w:ascii="Times New Roman" w:hAnsi="Times New Roman" w:cs="Times New Roman"/>
          <w:sz w:val="24"/>
          <w:szCs w:val="24"/>
        </w:rPr>
      </w:pPr>
      <w:r>
        <w:rPr>
          <w:rFonts w:ascii="Times New Roman" w:hAnsi="Times New Roman" w:cs="Times New Roman"/>
          <w:sz w:val="24"/>
          <w:szCs w:val="24"/>
        </w:rPr>
        <w:t xml:space="preserve">д. </w:t>
      </w:r>
      <w:r w:rsidR="00830A07">
        <w:rPr>
          <w:rFonts w:ascii="Times New Roman" w:hAnsi="Times New Roman" w:cs="Times New Roman"/>
          <w:sz w:val="24"/>
          <w:szCs w:val="24"/>
        </w:rPr>
        <w:t>Средняя Долина</w:t>
      </w:r>
      <w:r>
        <w:rPr>
          <w:rFonts w:ascii="Times New Roman" w:hAnsi="Times New Roman" w:cs="Times New Roman"/>
          <w:sz w:val="24"/>
          <w:szCs w:val="24"/>
        </w:rPr>
        <w:t>;</w:t>
      </w:r>
    </w:p>
    <w:p w:rsidR="003C3BBF" w:rsidRDefault="006A38CF" w:rsidP="006A5062">
      <w:pPr>
        <w:pStyle w:val="aff3"/>
        <w:numPr>
          <w:ilvl w:val="0"/>
          <w:numId w:val="12"/>
        </w:numPr>
        <w:ind w:left="1134" w:hanging="425"/>
        <w:rPr>
          <w:rFonts w:ascii="Times New Roman" w:hAnsi="Times New Roman" w:cs="Times New Roman"/>
          <w:sz w:val="24"/>
          <w:szCs w:val="24"/>
        </w:rPr>
      </w:pPr>
      <w:r>
        <w:rPr>
          <w:rFonts w:ascii="Times New Roman" w:hAnsi="Times New Roman" w:cs="Times New Roman"/>
          <w:sz w:val="24"/>
          <w:szCs w:val="24"/>
        </w:rPr>
        <w:t xml:space="preserve">д. </w:t>
      </w:r>
      <w:r w:rsidR="00830A07">
        <w:rPr>
          <w:rFonts w:ascii="Times New Roman" w:hAnsi="Times New Roman" w:cs="Times New Roman"/>
          <w:sz w:val="24"/>
          <w:szCs w:val="24"/>
        </w:rPr>
        <w:t>Благодатная;</w:t>
      </w:r>
    </w:p>
    <w:p w:rsidR="00830A07" w:rsidRDefault="00830A07" w:rsidP="006A5062">
      <w:pPr>
        <w:pStyle w:val="aff3"/>
        <w:numPr>
          <w:ilvl w:val="0"/>
          <w:numId w:val="12"/>
        </w:numPr>
        <w:ind w:left="1134" w:hanging="425"/>
        <w:rPr>
          <w:rFonts w:ascii="Times New Roman" w:hAnsi="Times New Roman" w:cs="Times New Roman"/>
          <w:sz w:val="24"/>
          <w:szCs w:val="24"/>
        </w:rPr>
      </w:pPr>
      <w:r>
        <w:rPr>
          <w:rFonts w:ascii="Times New Roman" w:hAnsi="Times New Roman" w:cs="Times New Roman"/>
          <w:sz w:val="24"/>
          <w:szCs w:val="24"/>
        </w:rPr>
        <w:t>д. Крещенские Выселки;</w:t>
      </w:r>
    </w:p>
    <w:p w:rsidR="00830A07" w:rsidRDefault="00830A07" w:rsidP="006A5062">
      <w:pPr>
        <w:pStyle w:val="aff3"/>
        <w:numPr>
          <w:ilvl w:val="0"/>
          <w:numId w:val="12"/>
        </w:numPr>
        <w:ind w:left="1134" w:hanging="425"/>
        <w:rPr>
          <w:rFonts w:ascii="Times New Roman" w:hAnsi="Times New Roman" w:cs="Times New Roman"/>
          <w:sz w:val="24"/>
          <w:szCs w:val="24"/>
        </w:rPr>
      </w:pPr>
      <w:r>
        <w:rPr>
          <w:rFonts w:ascii="Times New Roman" w:hAnsi="Times New Roman" w:cs="Times New Roman"/>
          <w:sz w:val="24"/>
          <w:szCs w:val="24"/>
        </w:rPr>
        <w:t>д. Посельское.</w:t>
      </w:r>
    </w:p>
    <w:p w:rsidR="009E43C1" w:rsidRDefault="009E43C1" w:rsidP="009E43C1">
      <w:pPr>
        <w:ind w:firstLine="709"/>
        <w:rPr>
          <w:rFonts w:cs="Times New Roman"/>
          <w:szCs w:val="24"/>
        </w:rPr>
      </w:pPr>
      <w:r w:rsidRPr="009E43C1">
        <w:t>Расположение</w:t>
      </w:r>
      <w:r>
        <w:rPr>
          <w:rFonts w:cs="Times New Roman"/>
          <w:szCs w:val="24"/>
        </w:rPr>
        <w:t xml:space="preserve"> населенных пунктов на территории сельского поселения приведено на рис.2.</w:t>
      </w:r>
    </w:p>
    <w:p w:rsidR="00B67AE8" w:rsidRDefault="004A79A4" w:rsidP="006A45BF">
      <w:pPr>
        <w:jc w:val="left"/>
      </w:pPr>
      <w:r w:rsidRPr="004A79A4">
        <w:rPr>
          <w:noProof/>
          <w:lang w:eastAsia="ru-RU"/>
        </w:rPr>
        <w:drawing>
          <wp:inline distT="0" distB="0" distL="0" distR="0">
            <wp:extent cx="6245860" cy="5928610"/>
            <wp:effectExtent l="0" t="0" r="0" b="0"/>
            <wp:docPr id="4" name="Рисунок 4" descr="C:\Users\Admin\Downloads\Карта функциональных зон территорий поселения Фомино - Негачаевский сельский совет Хлевенского муниципального района Липецкой области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Карта функциональных зон территорий поселения Фомино - Негачаевский сельский совет Хлевенского муниципального района Липецкой области1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45860" cy="5928610"/>
                    </a:xfrm>
                    <a:prstGeom prst="rect">
                      <a:avLst/>
                    </a:prstGeom>
                    <a:noFill/>
                    <a:ln>
                      <a:noFill/>
                    </a:ln>
                  </pic:spPr>
                </pic:pic>
              </a:graphicData>
            </a:graphic>
          </wp:inline>
        </w:drawing>
      </w:r>
    </w:p>
    <w:p w:rsidR="009E43C1" w:rsidRPr="0005690E" w:rsidRDefault="009E43C1" w:rsidP="009E43C1">
      <w:pPr>
        <w:ind w:firstLine="709"/>
        <w:jc w:val="center"/>
        <w:rPr>
          <w:b/>
          <w:i/>
        </w:rPr>
      </w:pPr>
      <w:r w:rsidRPr="0005690E">
        <w:rPr>
          <w:b/>
          <w:i/>
        </w:rPr>
        <w:t xml:space="preserve">Рис.2. Расположение населенных пунктов на территории </w:t>
      </w:r>
    </w:p>
    <w:p w:rsidR="009E43C1" w:rsidRPr="0005690E" w:rsidRDefault="009E43C1" w:rsidP="009E43C1">
      <w:pPr>
        <w:ind w:firstLine="709"/>
        <w:jc w:val="center"/>
        <w:rPr>
          <w:b/>
          <w:i/>
        </w:rPr>
      </w:pPr>
      <w:r w:rsidRPr="0005690E">
        <w:rPr>
          <w:b/>
          <w:i/>
        </w:rPr>
        <w:t xml:space="preserve">сельского поселения </w:t>
      </w:r>
      <w:r w:rsidR="008E7AB3">
        <w:rPr>
          <w:b/>
          <w:i/>
        </w:rPr>
        <w:t>Фомино-Негачевский</w:t>
      </w:r>
      <w:r w:rsidRPr="0005690E">
        <w:rPr>
          <w:b/>
          <w:i/>
        </w:rPr>
        <w:t xml:space="preserve"> сельсовет</w:t>
      </w:r>
    </w:p>
    <w:p w:rsidR="009E43C1" w:rsidRPr="009E43C1" w:rsidRDefault="009E43C1" w:rsidP="009E43C1">
      <w:pPr>
        <w:ind w:left="709"/>
        <w:rPr>
          <w:rFonts w:cs="Times New Roman"/>
          <w:szCs w:val="24"/>
        </w:rPr>
      </w:pPr>
    </w:p>
    <w:p w:rsidR="00FA6D8D" w:rsidRPr="00D42649" w:rsidRDefault="00FA6D8D" w:rsidP="00FA6D8D">
      <w:pPr>
        <w:ind w:firstLine="709"/>
      </w:pPr>
      <w:r w:rsidRPr="00D42649">
        <w:t>Водоснабжение как отрасль играет огромную роль в обеспечении жизнедеятельности сельсовета и требует целенаправленных мероприятий по развитию надежной системы хозяйственно-питьевого водоснабжения.</w:t>
      </w:r>
    </w:p>
    <w:p w:rsidR="00FA6D8D" w:rsidRPr="00D42649" w:rsidRDefault="00FA6D8D" w:rsidP="00FA6D8D">
      <w:pPr>
        <w:pStyle w:val="e"/>
        <w:spacing w:before="0"/>
      </w:pPr>
      <w:r w:rsidRPr="00D42649">
        <w:lastRenderedPageBreak/>
        <w:t xml:space="preserve">Структура системы водоснабжения зависит от многих факторов, из которых главными являются следующие: расположение, мощность и качество воды источника расположения, рельеф местности и кратность использования воды на промышленных предприятиях. </w:t>
      </w:r>
    </w:p>
    <w:p w:rsidR="00D874D7" w:rsidRPr="00D874D7" w:rsidRDefault="00D874D7" w:rsidP="00D874D7">
      <w:pPr>
        <w:pStyle w:val="e"/>
        <w:spacing w:before="0"/>
      </w:pPr>
      <w:r w:rsidRPr="00D874D7">
        <w:t xml:space="preserve">Территория Хлевенского района и сельского поселения обеспечена подземными водами. Основной водоносный горизонт залегает на глубине от 60 до 140 м в толще известняков девонского возраста. Таким образом, внутренние воды являются исключительно важным природным богатством. Воды евлановско - ливенского водоносного горизонта относятся к гидрокарбонатному и сульфатно - гидрокарбонатному типам, а по катионному составу -  к магниево - кальциевой  и натриево - кальциевой  группам, иногда с примесью магниевой составляющей. Они характеризуются умеренной жёсткостью (5,67 и 5,96 мг - экв/дм3) и в целом соответствуют санитарным нормам (но иногда отмечается недостаток йода и фтора и превышение по нитратам). </w:t>
      </w:r>
    </w:p>
    <w:p w:rsidR="00D874D7" w:rsidRPr="00D874D7" w:rsidRDefault="00D874D7" w:rsidP="00D874D7">
      <w:pPr>
        <w:pStyle w:val="e"/>
        <w:spacing w:before="0"/>
      </w:pPr>
      <w:r w:rsidRPr="00D874D7">
        <w:t xml:space="preserve">При хозяйственно-питьевом водоснабжении населения и техническом водоснабжении сельскохозяйственных предприятий используются подземные воды. Они эксплуатируются отдельными буровыми скважинами, колодцами. </w:t>
      </w:r>
    </w:p>
    <w:p w:rsidR="00FA6D8D" w:rsidRDefault="00FA6D8D" w:rsidP="00FA6D8D">
      <w:pPr>
        <w:pStyle w:val="e"/>
        <w:spacing w:before="0"/>
      </w:pPr>
      <w:r w:rsidRPr="006D31CF">
        <w:t>Учитывая тесную связь подземных вод с поверхностными, а также значительное влияние поверхностных загрязнителей на качество подземных вод, природоохранные мероприятия по защите подземных вод от загрязнения и истощения должны решаться одновременно с проблемами охраны окружающей среды в целом.</w:t>
      </w:r>
    </w:p>
    <w:p w:rsidR="007A4A85" w:rsidRPr="007A4A85" w:rsidRDefault="007A4A85" w:rsidP="007A4A85">
      <w:pPr>
        <w:ind w:firstLine="709"/>
        <w:rPr>
          <w:rFonts w:eastAsia="Times New Roman" w:cs="Times New Roman"/>
          <w:szCs w:val="24"/>
          <w:lang w:eastAsia="ru-RU"/>
        </w:rPr>
      </w:pPr>
      <w:r w:rsidRPr="007A4A85">
        <w:rPr>
          <w:rFonts w:eastAsia="Times New Roman" w:cs="Times New Roman"/>
          <w:szCs w:val="24"/>
          <w:lang w:eastAsia="ru-RU"/>
        </w:rPr>
        <w:t>В большой степени на качество подземных вод влияет антропогенная нагрузка на природную среду. Масштабы и интенсивность техногенного загрязнения подземных вод на территории района определяется следующими факторами:</w:t>
      </w:r>
    </w:p>
    <w:p w:rsidR="007A4A85" w:rsidRPr="007A4A85" w:rsidRDefault="007A4A85" w:rsidP="007A4A85">
      <w:pPr>
        <w:ind w:firstLine="709"/>
        <w:rPr>
          <w:rFonts w:eastAsia="Times New Roman" w:cs="Times New Roman"/>
          <w:szCs w:val="24"/>
          <w:lang w:eastAsia="ru-RU"/>
        </w:rPr>
      </w:pPr>
      <w:r w:rsidRPr="007A4A85">
        <w:rPr>
          <w:rFonts w:eastAsia="Times New Roman" w:cs="Times New Roman"/>
          <w:szCs w:val="24"/>
          <w:lang w:eastAsia="ru-RU"/>
        </w:rPr>
        <w:t>-  общей техногенной нагрузкой на геологическую среду;</w:t>
      </w:r>
    </w:p>
    <w:p w:rsidR="007A4A85" w:rsidRPr="007A4A85" w:rsidRDefault="007A4A85" w:rsidP="007A4A85">
      <w:pPr>
        <w:ind w:firstLine="709"/>
        <w:rPr>
          <w:rFonts w:eastAsia="Times New Roman" w:cs="Times New Roman"/>
          <w:szCs w:val="24"/>
          <w:lang w:eastAsia="ru-RU"/>
        </w:rPr>
      </w:pPr>
      <w:r w:rsidRPr="007A4A85">
        <w:rPr>
          <w:rFonts w:eastAsia="Times New Roman" w:cs="Times New Roman"/>
          <w:szCs w:val="24"/>
          <w:lang w:eastAsia="ru-RU"/>
        </w:rPr>
        <w:t>- естественной защищённостью эксплуатируемых водоносных горизонтов и комплексов;</w:t>
      </w:r>
    </w:p>
    <w:p w:rsidR="00713C3C" w:rsidRDefault="007A4A85" w:rsidP="007A4A85">
      <w:pPr>
        <w:pStyle w:val="e"/>
        <w:spacing w:before="0"/>
      </w:pPr>
      <w:r w:rsidRPr="007A4A85">
        <w:t xml:space="preserve">-  техническим состоянием водозаборных сооружений. </w:t>
      </w:r>
    </w:p>
    <w:p w:rsidR="00FA6D8D" w:rsidRPr="00D42649" w:rsidRDefault="00FA6D8D" w:rsidP="007A4A85">
      <w:pPr>
        <w:pStyle w:val="e"/>
        <w:spacing w:before="0"/>
      </w:pPr>
      <w:r w:rsidRPr="00D42649">
        <w:t>Потребителями воды хозяйственно-питьевого назначения являются:</w:t>
      </w:r>
    </w:p>
    <w:p w:rsidR="00FA6D8D" w:rsidRPr="00D42649" w:rsidRDefault="00FA6D8D" w:rsidP="00FA6D8D">
      <w:pPr>
        <w:pStyle w:val="CM7"/>
        <w:ind w:firstLine="709"/>
        <w:jc w:val="both"/>
        <w:rPr>
          <w:rFonts w:eastAsia="Times New Roman"/>
        </w:rPr>
      </w:pPr>
      <w:r w:rsidRPr="00D42649">
        <w:rPr>
          <w:rFonts w:eastAsia="Times New Roman"/>
        </w:rPr>
        <w:t>- население;</w:t>
      </w:r>
    </w:p>
    <w:p w:rsidR="00FA6D8D" w:rsidRPr="00D42649" w:rsidRDefault="00FA6D8D" w:rsidP="00FA6D8D">
      <w:pPr>
        <w:pStyle w:val="Default"/>
        <w:ind w:firstLine="709"/>
        <w:jc w:val="both"/>
        <w:rPr>
          <w:rFonts w:eastAsia="Times New Roman"/>
          <w:color w:val="auto"/>
        </w:rPr>
      </w:pPr>
      <w:r w:rsidRPr="00D42649">
        <w:rPr>
          <w:rFonts w:eastAsia="Times New Roman"/>
          <w:color w:val="auto"/>
        </w:rPr>
        <w:t xml:space="preserve">- объекты соцкультбыта; </w:t>
      </w:r>
    </w:p>
    <w:p w:rsidR="00FA6D8D" w:rsidRPr="00CA0BF4" w:rsidRDefault="00FA6D8D" w:rsidP="00CA0BF4">
      <w:pPr>
        <w:ind w:firstLine="709"/>
        <w:rPr>
          <w:rFonts w:eastAsia="Times New Roman" w:cs="Times New Roman"/>
          <w:iCs/>
          <w:szCs w:val="24"/>
          <w:lang w:eastAsia="ru-RU"/>
        </w:rPr>
      </w:pPr>
      <w:r w:rsidRPr="00D42649">
        <w:rPr>
          <w:rFonts w:eastAsia="Times New Roman"/>
        </w:rPr>
        <w:t>- мес</w:t>
      </w:r>
      <w:r w:rsidRPr="00CA0BF4">
        <w:rPr>
          <w:rFonts w:eastAsia="Times New Roman" w:cs="Times New Roman"/>
          <w:iCs/>
          <w:szCs w:val="24"/>
          <w:lang w:eastAsia="ru-RU"/>
        </w:rPr>
        <w:t>тная промышленность (в том числе сельскохозяйственные предприятия).</w:t>
      </w:r>
    </w:p>
    <w:p w:rsidR="00BF0B39" w:rsidRDefault="00BF0B39" w:rsidP="00CA0BF4">
      <w:pPr>
        <w:ind w:firstLine="709"/>
        <w:rPr>
          <w:rFonts w:eastAsia="Times New Roman" w:cs="Times New Roman"/>
          <w:iCs/>
          <w:szCs w:val="24"/>
          <w:lang w:eastAsia="ru-RU"/>
        </w:rPr>
      </w:pPr>
      <w:r w:rsidRPr="00BF0B39">
        <w:rPr>
          <w:rFonts w:eastAsia="Times New Roman" w:cs="Times New Roman"/>
          <w:iCs/>
          <w:szCs w:val="24"/>
          <w:lang w:eastAsia="ru-RU"/>
        </w:rPr>
        <w:t xml:space="preserve">В сельском поселении </w:t>
      </w:r>
      <w:r w:rsidR="00F950B5">
        <w:rPr>
          <w:rFonts w:eastAsia="Times New Roman" w:cs="Times New Roman"/>
          <w:iCs/>
          <w:szCs w:val="24"/>
          <w:lang w:eastAsia="ru-RU"/>
        </w:rPr>
        <w:t>Фомино-Негачевский</w:t>
      </w:r>
      <w:r w:rsidRPr="00BF0B39">
        <w:rPr>
          <w:rFonts w:eastAsia="Times New Roman" w:cs="Times New Roman"/>
          <w:iCs/>
          <w:szCs w:val="24"/>
          <w:lang w:eastAsia="ru-RU"/>
        </w:rPr>
        <w:t xml:space="preserve"> сельсовет все объекты социального и культурно – бытового обслуживания сосредоточены в основном в </w:t>
      </w:r>
      <w:r w:rsidR="00CA0BF4">
        <w:rPr>
          <w:rFonts w:eastAsia="Times New Roman" w:cs="Times New Roman"/>
          <w:iCs/>
          <w:szCs w:val="24"/>
          <w:lang w:eastAsia="ru-RU"/>
        </w:rPr>
        <w:t>двух</w:t>
      </w:r>
      <w:r w:rsidRPr="00BF0B39">
        <w:rPr>
          <w:rFonts w:eastAsia="Times New Roman" w:cs="Times New Roman"/>
          <w:iCs/>
          <w:szCs w:val="24"/>
          <w:lang w:eastAsia="ru-RU"/>
        </w:rPr>
        <w:t xml:space="preserve"> населенн</w:t>
      </w:r>
      <w:r w:rsidR="00CA0BF4">
        <w:rPr>
          <w:rFonts w:eastAsia="Times New Roman" w:cs="Times New Roman"/>
          <w:iCs/>
          <w:szCs w:val="24"/>
          <w:lang w:eastAsia="ru-RU"/>
        </w:rPr>
        <w:t>ы</w:t>
      </w:r>
      <w:r w:rsidRPr="00BF0B39">
        <w:rPr>
          <w:rFonts w:eastAsia="Times New Roman" w:cs="Times New Roman"/>
          <w:iCs/>
          <w:szCs w:val="24"/>
          <w:lang w:eastAsia="ru-RU"/>
        </w:rPr>
        <w:t>х пункт</w:t>
      </w:r>
      <w:r w:rsidR="00CA0BF4">
        <w:rPr>
          <w:rFonts w:eastAsia="Times New Roman" w:cs="Times New Roman"/>
          <w:iCs/>
          <w:szCs w:val="24"/>
          <w:lang w:eastAsia="ru-RU"/>
        </w:rPr>
        <w:t>ах</w:t>
      </w:r>
      <w:r w:rsidRPr="00BF0B39">
        <w:rPr>
          <w:rFonts w:eastAsia="Times New Roman" w:cs="Times New Roman"/>
          <w:iCs/>
          <w:szCs w:val="24"/>
          <w:lang w:eastAsia="ru-RU"/>
        </w:rPr>
        <w:t xml:space="preserve"> – </w:t>
      </w:r>
      <w:r w:rsidR="004C4E5D">
        <w:rPr>
          <w:rFonts w:eastAsia="Times New Roman" w:cs="Times New Roman"/>
          <w:iCs/>
          <w:szCs w:val="24"/>
          <w:lang w:eastAsia="ru-RU"/>
        </w:rPr>
        <w:t xml:space="preserve">с. </w:t>
      </w:r>
      <w:r w:rsidR="00CA0BF4">
        <w:rPr>
          <w:rFonts w:eastAsia="Times New Roman" w:cs="Times New Roman"/>
          <w:iCs/>
          <w:szCs w:val="24"/>
          <w:lang w:eastAsia="ru-RU"/>
        </w:rPr>
        <w:t xml:space="preserve">Фомино-Негачевка </w:t>
      </w:r>
      <w:r w:rsidR="00D86B6C">
        <w:rPr>
          <w:rFonts w:eastAsia="Times New Roman" w:cs="Times New Roman"/>
          <w:iCs/>
          <w:szCs w:val="24"/>
          <w:lang w:eastAsia="ru-RU"/>
        </w:rPr>
        <w:t>(</w:t>
      </w:r>
      <w:r w:rsidR="00CA0BF4" w:rsidRPr="00CA0BF4">
        <w:rPr>
          <w:rFonts w:eastAsia="Times New Roman" w:cs="Times New Roman"/>
          <w:iCs/>
          <w:szCs w:val="24"/>
          <w:lang w:eastAsia="ru-RU"/>
        </w:rPr>
        <w:t>администрация сельского поселения, Фомино-Негачевский филиал МОУ СОШ с. Дмитряшевка, МДОУ детский сад в с. Фомино-Негачевка, ФАП с. Фомино-Негачевка, МБУК «Фомино-Негач</w:t>
      </w:r>
      <w:r w:rsidR="00600532">
        <w:rPr>
          <w:rFonts w:eastAsia="Times New Roman" w:cs="Times New Roman"/>
          <w:iCs/>
          <w:szCs w:val="24"/>
          <w:lang w:eastAsia="ru-RU"/>
        </w:rPr>
        <w:t>евский Центр культуры и досуга»</w:t>
      </w:r>
      <w:r w:rsidR="00D86B6C">
        <w:rPr>
          <w:rFonts w:eastAsia="Times New Roman" w:cs="Times New Roman"/>
          <w:iCs/>
          <w:szCs w:val="24"/>
          <w:lang w:eastAsia="ru-RU"/>
        </w:rPr>
        <w:t xml:space="preserve">) </w:t>
      </w:r>
      <w:r w:rsidR="00CA0BF4">
        <w:rPr>
          <w:rFonts w:eastAsia="Times New Roman" w:cs="Times New Roman"/>
          <w:iCs/>
          <w:szCs w:val="24"/>
          <w:lang w:eastAsia="ru-RU"/>
        </w:rPr>
        <w:t>и с. Крещенка</w:t>
      </w:r>
      <w:r w:rsidR="00D86B6C">
        <w:rPr>
          <w:rFonts w:eastAsia="Times New Roman" w:cs="Times New Roman"/>
          <w:iCs/>
          <w:szCs w:val="24"/>
          <w:lang w:eastAsia="ru-RU"/>
        </w:rPr>
        <w:t xml:space="preserve"> (</w:t>
      </w:r>
      <w:r w:rsidR="00D86B6C" w:rsidRPr="00CA0BF4">
        <w:rPr>
          <w:rFonts w:eastAsia="Times New Roman" w:cs="Times New Roman"/>
          <w:iCs/>
          <w:szCs w:val="24"/>
          <w:lang w:eastAsia="ru-RU"/>
        </w:rPr>
        <w:t xml:space="preserve">ФАП </w:t>
      </w:r>
      <w:r w:rsidR="00600532">
        <w:rPr>
          <w:rFonts w:eastAsia="Times New Roman" w:cs="Times New Roman"/>
          <w:iCs/>
          <w:szCs w:val="24"/>
          <w:lang w:eastAsia="ru-RU"/>
        </w:rPr>
        <w:t xml:space="preserve">               </w:t>
      </w:r>
      <w:r w:rsidR="00D86B6C" w:rsidRPr="00CA0BF4">
        <w:rPr>
          <w:rFonts w:eastAsia="Times New Roman" w:cs="Times New Roman"/>
          <w:iCs/>
          <w:szCs w:val="24"/>
          <w:lang w:eastAsia="ru-RU"/>
        </w:rPr>
        <w:t>с. Крещенка, Крещенский Клуб досуга</w:t>
      </w:r>
      <w:r w:rsidR="00D86B6C">
        <w:rPr>
          <w:rFonts w:eastAsia="Times New Roman" w:cs="Times New Roman"/>
          <w:iCs/>
          <w:szCs w:val="24"/>
          <w:lang w:eastAsia="ru-RU"/>
        </w:rPr>
        <w:t>)</w:t>
      </w:r>
      <w:r w:rsidR="005230AA">
        <w:rPr>
          <w:rFonts w:eastAsia="Times New Roman" w:cs="Times New Roman"/>
          <w:iCs/>
          <w:szCs w:val="24"/>
          <w:lang w:eastAsia="ru-RU"/>
        </w:rPr>
        <w:t>.</w:t>
      </w:r>
    </w:p>
    <w:p w:rsidR="00170522" w:rsidRPr="00170522" w:rsidRDefault="00170522" w:rsidP="00170522">
      <w:pPr>
        <w:ind w:firstLine="709"/>
        <w:rPr>
          <w:rFonts w:eastAsia="Times New Roman" w:cs="Times New Roman"/>
          <w:iCs/>
          <w:szCs w:val="24"/>
          <w:lang w:eastAsia="ru-RU"/>
        </w:rPr>
      </w:pPr>
      <w:r w:rsidRPr="00170522">
        <w:rPr>
          <w:rFonts w:eastAsia="Times New Roman" w:cs="Times New Roman"/>
          <w:iCs/>
          <w:szCs w:val="24"/>
          <w:lang w:eastAsia="ru-RU"/>
        </w:rPr>
        <w:t>На территории сельского поселения Фомино-Негачевский сельсовет нет промышленных предприятий. Определяющая отрасль экономики муниципального образования – сельское хозяйство. В границах сельского поселения  Фомино-Негачевский сельсовет  занимаются сельскохозяйственной деятельностью:  КФХ (крестьянско-фермерское хозяйства) «Речное», «Черкасово», «Нега» и другие; ООО « Золотой пятачок».</w:t>
      </w:r>
    </w:p>
    <w:p w:rsidR="00024F20" w:rsidRPr="009E4F22" w:rsidRDefault="00F950B5" w:rsidP="009E4F22">
      <w:pPr>
        <w:pStyle w:val="e"/>
        <w:spacing w:before="0"/>
      </w:pPr>
      <w:r>
        <w:t>Ч</w:t>
      </w:r>
      <w:r w:rsidR="00024F20" w:rsidRPr="009E4F22">
        <w:t>исленность населения по состоянию на 01.01.20</w:t>
      </w:r>
      <w:r w:rsidR="002557FB" w:rsidRPr="009E4F22">
        <w:t>22</w:t>
      </w:r>
      <w:r w:rsidR="00024F20" w:rsidRPr="009E4F22">
        <w:t xml:space="preserve"> г. составляет </w:t>
      </w:r>
      <w:r w:rsidR="004531A4">
        <w:t>695</w:t>
      </w:r>
      <w:r w:rsidR="00024F20" w:rsidRPr="009E4F22">
        <w:t xml:space="preserve"> чел.</w:t>
      </w:r>
    </w:p>
    <w:p w:rsidR="00024F20" w:rsidRPr="009E4F22" w:rsidRDefault="00AC5C73" w:rsidP="009E4F22">
      <w:pPr>
        <w:pStyle w:val="e"/>
        <w:spacing w:before="0"/>
      </w:pPr>
      <w:r w:rsidRPr="009E4F22">
        <w:t xml:space="preserve">Перечень населенных пунктов в составе сельского поселения </w:t>
      </w:r>
      <w:r w:rsidR="004531A4">
        <w:t>Фомино-Негачевский</w:t>
      </w:r>
      <w:r w:rsidRPr="009E4F22">
        <w:t xml:space="preserve"> сельсовет и численность населения в каждом из них по состоянию на 01.01.20</w:t>
      </w:r>
      <w:r w:rsidR="002557FB" w:rsidRPr="009E4F22">
        <w:t>22</w:t>
      </w:r>
      <w:r w:rsidRPr="009E4F22">
        <w:t xml:space="preserve"> г. приведены в таблице </w:t>
      </w:r>
      <w:r w:rsidR="00C54235" w:rsidRPr="009E4F22">
        <w:t>№</w:t>
      </w:r>
      <w:r w:rsidRPr="009E4F22">
        <w:t>1.</w:t>
      </w:r>
      <w:r w:rsidR="00D42E11" w:rsidRPr="009E4F22">
        <w:t>1.1.</w:t>
      </w:r>
    </w:p>
    <w:p w:rsidR="006F23B8" w:rsidRDefault="00C54235" w:rsidP="00C54235">
      <w:pPr>
        <w:ind w:firstLine="709"/>
        <w:jc w:val="right"/>
      </w:pPr>
      <w:r>
        <w:rPr>
          <w:rFonts w:eastAsia="Times New Roman" w:cs="Times New Roman"/>
          <w:b/>
          <w:i/>
          <w:szCs w:val="24"/>
          <w:lang w:eastAsia="ru-RU"/>
        </w:rPr>
        <w:t>Таблица №1.1.1</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4A0" w:firstRow="1" w:lastRow="0" w:firstColumn="1" w:lastColumn="0" w:noHBand="0" w:noVBand="1"/>
      </w:tblPr>
      <w:tblGrid>
        <w:gridCol w:w="719"/>
        <w:gridCol w:w="3974"/>
        <w:gridCol w:w="5103"/>
      </w:tblGrid>
      <w:tr w:rsidR="005E798C" w:rsidRPr="005E798C" w:rsidTr="008625C5">
        <w:trPr>
          <w:trHeight w:val="850"/>
          <w:tblHeader/>
        </w:trPr>
        <w:tc>
          <w:tcPr>
            <w:tcW w:w="719" w:type="dxa"/>
            <w:tcBorders>
              <w:bottom w:val="single" w:sz="12" w:space="0" w:color="auto"/>
            </w:tcBorders>
            <w:shd w:val="clear" w:color="auto" w:fill="F2DBDB" w:themeFill="accent2" w:themeFillTint="33"/>
            <w:vAlign w:val="center"/>
          </w:tcPr>
          <w:p w:rsidR="005E798C" w:rsidRPr="00044D4B" w:rsidRDefault="005E798C" w:rsidP="00044D4B">
            <w:pPr>
              <w:jc w:val="center"/>
              <w:rPr>
                <w:b/>
                <w:i/>
              </w:rPr>
            </w:pPr>
            <w:r w:rsidRPr="00044D4B">
              <w:rPr>
                <w:b/>
                <w:i/>
              </w:rPr>
              <w:t>№</w:t>
            </w:r>
          </w:p>
          <w:p w:rsidR="005E798C" w:rsidRPr="00044D4B" w:rsidRDefault="005E798C" w:rsidP="00044D4B">
            <w:pPr>
              <w:jc w:val="center"/>
              <w:rPr>
                <w:b/>
                <w:i/>
              </w:rPr>
            </w:pPr>
            <w:r w:rsidRPr="00044D4B">
              <w:rPr>
                <w:b/>
                <w:i/>
              </w:rPr>
              <w:t>п/п</w:t>
            </w:r>
          </w:p>
        </w:tc>
        <w:tc>
          <w:tcPr>
            <w:tcW w:w="3974" w:type="dxa"/>
            <w:tcBorders>
              <w:bottom w:val="single" w:sz="12" w:space="0" w:color="auto"/>
            </w:tcBorders>
            <w:shd w:val="clear" w:color="auto" w:fill="F2DBDB" w:themeFill="accent2" w:themeFillTint="33"/>
            <w:vAlign w:val="center"/>
          </w:tcPr>
          <w:p w:rsidR="005E798C" w:rsidRPr="00044D4B" w:rsidRDefault="005E798C" w:rsidP="00044D4B">
            <w:pPr>
              <w:jc w:val="center"/>
              <w:rPr>
                <w:b/>
                <w:i/>
              </w:rPr>
            </w:pPr>
            <w:r w:rsidRPr="00044D4B">
              <w:rPr>
                <w:b/>
                <w:i/>
              </w:rPr>
              <w:t>Наименование населенного пункта</w:t>
            </w:r>
          </w:p>
        </w:tc>
        <w:tc>
          <w:tcPr>
            <w:tcW w:w="5103" w:type="dxa"/>
            <w:tcBorders>
              <w:bottom w:val="single" w:sz="12" w:space="0" w:color="auto"/>
            </w:tcBorders>
            <w:shd w:val="clear" w:color="auto" w:fill="F2DBDB" w:themeFill="accent2" w:themeFillTint="33"/>
            <w:vAlign w:val="center"/>
          </w:tcPr>
          <w:p w:rsidR="00044D4B" w:rsidRPr="00044D4B" w:rsidRDefault="005E798C" w:rsidP="00044D4B">
            <w:pPr>
              <w:jc w:val="center"/>
              <w:rPr>
                <w:b/>
                <w:i/>
              </w:rPr>
            </w:pPr>
            <w:r w:rsidRPr="00044D4B">
              <w:rPr>
                <w:b/>
                <w:i/>
              </w:rPr>
              <w:t>Количество населения</w:t>
            </w:r>
          </w:p>
          <w:p w:rsidR="005E798C" w:rsidRPr="00044D4B" w:rsidRDefault="005E798C" w:rsidP="00044D4B">
            <w:pPr>
              <w:jc w:val="center"/>
              <w:rPr>
                <w:b/>
                <w:i/>
              </w:rPr>
            </w:pPr>
            <w:r w:rsidRPr="00044D4B">
              <w:rPr>
                <w:b/>
                <w:i/>
              </w:rPr>
              <w:t>(зарегистрировано по месту жительства), чел.</w:t>
            </w:r>
          </w:p>
        </w:tc>
      </w:tr>
      <w:tr w:rsidR="005E798C" w:rsidRPr="005E798C" w:rsidTr="00775365">
        <w:trPr>
          <w:trHeight w:val="397"/>
        </w:trPr>
        <w:tc>
          <w:tcPr>
            <w:tcW w:w="719" w:type="dxa"/>
            <w:tcBorders>
              <w:bottom w:val="single" w:sz="8" w:space="0" w:color="auto"/>
            </w:tcBorders>
            <w:shd w:val="clear" w:color="auto" w:fill="FFFFFF" w:themeFill="background1"/>
            <w:vAlign w:val="center"/>
          </w:tcPr>
          <w:p w:rsidR="005E798C" w:rsidRPr="005E798C" w:rsidRDefault="005E798C" w:rsidP="005E798C">
            <w:pPr>
              <w:jc w:val="center"/>
              <w:rPr>
                <w:b/>
                <w:i/>
              </w:rPr>
            </w:pPr>
            <w:r w:rsidRPr="005E798C">
              <w:rPr>
                <w:b/>
                <w:i/>
              </w:rPr>
              <w:t>1</w:t>
            </w:r>
          </w:p>
        </w:tc>
        <w:tc>
          <w:tcPr>
            <w:tcW w:w="3974" w:type="dxa"/>
            <w:tcBorders>
              <w:bottom w:val="single" w:sz="8" w:space="0" w:color="auto"/>
            </w:tcBorders>
            <w:shd w:val="clear" w:color="auto" w:fill="FFFFFF"/>
            <w:vAlign w:val="center"/>
          </w:tcPr>
          <w:p w:rsidR="005E798C" w:rsidRPr="005E798C" w:rsidRDefault="005E798C" w:rsidP="004531A4">
            <w:pPr>
              <w:ind w:left="137"/>
              <w:jc w:val="left"/>
            </w:pPr>
            <w:r w:rsidRPr="005E798C">
              <w:t>Село</w:t>
            </w:r>
            <w:r w:rsidR="004531A4">
              <w:t xml:space="preserve"> Фомино-Негачевка</w:t>
            </w:r>
          </w:p>
        </w:tc>
        <w:tc>
          <w:tcPr>
            <w:tcW w:w="5103" w:type="dxa"/>
            <w:tcBorders>
              <w:bottom w:val="single" w:sz="8" w:space="0" w:color="auto"/>
            </w:tcBorders>
            <w:shd w:val="clear" w:color="auto" w:fill="FFFFFF"/>
            <w:vAlign w:val="center"/>
          </w:tcPr>
          <w:p w:rsidR="005E798C" w:rsidRPr="00EF3274" w:rsidRDefault="005213D6" w:rsidP="00A279AA">
            <w:pPr>
              <w:ind w:firstLine="273"/>
              <w:jc w:val="center"/>
            </w:pPr>
            <w:r>
              <w:t>507</w:t>
            </w:r>
          </w:p>
        </w:tc>
      </w:tr>
      <w:tr w:rsidR="005E798C" w:rsidRPr="005E798C" w:rsidTr="00775365">
        <w:trPr>
          <w:trHeight w:val="397"/>
        </w:trPr>
        <w:tc>
          <w:tcPr>
            <w:tcW w:w="719" w:type="dxa"/>
            <w:tcBorders>
              <w:top w:val="single" w:sz="8" w:space="0" w:color="auto"/>
              <w:bottom w:val="single" w:sz="8" w:space="0" w:color="auto"/>
            </w:tcBorders>
            <w:shd w:val="clear" w:color="auto" w:fill="FFFFFF" w:themeFill="background1"/>
            <w:vAlign w:val="center"/>
          </w:tcPr>
          <w:p w:rsidR="005E798C" w:rsidRPr="005E798C" w:rsidRDefault="00EF3274" w:rsidP="005E798C">
            <w:pPr>
              <w:jc w:val="center"/>
              <w:rPr>
                <w:b/>
                <w:i/>
              </w:rPr>
            </w:pPr>
            <w:r>
              <w:rPr>
                <w:b/>
                <w:i/>
              </w:rPr>
              <w:t>2</w:t>
            </w:r>
          </w:p>
        </w:tc>
        <w:tc>
          <w:tcPr>
            <w:tcW w:w="3974" w:type="dxa"/>
            <w:tcBorders>
              <w:top w:val="single" w:sz="8" w:space="0" w:color="auto"/>
              <w:bottom w:val="single" w:sz="8" w:space="0" w:color="auto"/>
            </w:tcBorders>
            <w:shd w:val="clear" w:color="auto" w:fill="FFFFFF"/>
            <w:vAlign w:val="center"/>
          </w:tcPr>
          <w:p w:rsidR="005E798C" w:rsidRPr="005E798C" w:rsidRDefault="004531A4" w:rsidP="006405C5">
            <w:pPr>
              <w:ind w:left="137"/>
              <w:jc w:val="left"/>
            </w:pPr>
            <w:r>
              <w:t>Село Крещенка</w:t>
            </w:r>
          </w:p>
        </w:tc>
        <w:tc>
          <w:tcPr>
            <w:tcW w:w="5103" w:type="dxa"/>
            <w:tcBorders>
              <w:top w:val="single" w:sz="8" w:space="0" w:color="auto"/>
              <w:bottom w:val="single" w:sz="8" w:space="0" w:color="auto"/>
            </w:tcBorders>
            <w:shd w:val="clear" w:color="auto" w:fill="FFFFFF"/>
            <w:vAlign w:val="center"/>
          </w:tcPr>
          <w:p w:rsidR="005E798C" w:rsidRPr="00EF3274" w:rsidRDefault="005213D6" w:rsidP="006A6AD3">
            <w:pPr>
              <w:ind w:firstLine="274"/>
              <w:jc w:val="center"/>
            </w:pPr>
            <w:r>
              <w:t>173</w:t>
            </w:r>
          </w:p>
        </w:tc>
      </w:tr>
      <w:tr w:rsidR="006A6AD3" w:rsidRPr="005E798C" w:rsidTr="00775365">
        <w:trPr>
          <w:trHeight w:val="397"/>
        </w:trPr>
        <w:tc>
          <w:tcPr>
            <w:tcW w:w="719" w:type="dxa"/>
            <w:tcBorders>
              <w:top w:val="single" w:sz="8" w:space="0" w:color="auto"/>
              <w:bottom w:val="single" w:sz="8" w:space="0" w:color="auto"/>
            </w:tcBorders>
            <w:shd w:val="clear" w:color="auto" w:fill="FFFFFF" w:themeFill="background1"/>
            <w:vAlign w:val="center"/>
          </w:tcPr>
          <w:p w:rsidR="006A6AD3" w:rsidRDefault="006A6AD3" w:rsidP="005E798C">
            <w:pPr>
              <w:jc w:val="center"/>
              <w:rPr>
                <w:b/>
                <w:i/>
              </w:rPr>
            </w:pPr>
            <w:r>
              <w:rPr>
                <w:b/>
                <w:i/>
              </w:rPr>
              <w:lastRenderedPageBreak/>
              <w:t>3</w:t>
            </w:r>
          </w:p>
        </w:tc>
        <w:tc>
          <w:tcPr>
            <w:tcW w:w="3974" w:type="dxa"/>
            <w:tcBorders>
              <w:top w:val="single" w:sz="8" w:space="0" w:color="auto"/>
              <w:bottom w:val="single" w:sz="8" w:space="0" w:color="auto"/>
            </w:tcBorders>
            <w:shd w:val="clear" w:color="auto" w:fill="FFFFFF"/>
            <w:vAlign w:val="center"/>
          </w:tcPr>
          <w:p w:rsidR="006A6AD3" w:rsidRDefault="006A6AD3" w:rsidP="005213D6">
            <w:pPr>
              <w:ind w:left="137"/>
              <w:jc w:val="left"/>
            </w:pPr>
            <w:r>
              <w:t xml:space="preserve">Деревня </w:t>
            </w:r>
            <w:r w:rsidR="005213D6">
              <w:t>Средняя Долина</w:t>
            </w:r>
          </w:p>
        </w:tc>
        <w:tc>
          <w:tcPr>
            <w:tcW w:w="5103" w:type="dxa"/>
            <w:tcBorders>
              <w:top w:val="single" w:sz="8" w:space="0" w:color="auto"/>
              <w:bottom w:val="single" w:sz="8" w:space="0" w:color="auto"/>
            </w:tcBorders>
            <w:shd w:val="clear" w:color="auto" w:fill="FFFFFF"/>
            <w:vAlign w:val="center"/>
          </w:tcPr>
          <w:p w:rsidR="006A6AD3" w:rsidRDefault="005213D6" w:rsidP="00A279AA">
            <w:pPr>
              <w:ind w:firstLine="274"/>
              <w:jc w:val="center"/>
            </w:pPr>
            <w:r>
              <w:t>6</w:t>
            </w:r>
          </w:p>
        </w:tc>
      </w:tr>
      <w:tr w:rsidR="005E25D7" w:rsidRPr="005E798C" w:rsidTr="00775365">
        <w:trPr>
          <w:trHeight w:val="397"/>
        </w:trPr>
        <w:tc>
          <w:tcPr>
            <w:tcW w:w="719" w:type="dxa"/>
            <w:tcBorders>
              <w:top w:val="single" w:sz="8" w:space="0" w:color="auto"/>
              <w:bottom w:val="single" w:sz="8" w:space="0" w:color="auto"/>
            </w:tcBorders>
            <w:shd w:val="clear" w:color="auto" w:fill="FFFFFF" w:themeFill="background1"/>
            <w:vAlign w:val="center"/>
          </w:tcPr>
          <w:p w:rsidR="005E25D7" w:rsidRDefault="005E25D7" w:rsidP="005E798C">
            <w:pPr>
              <w:jc w:val="center"/>
              <w:rPr>
                <w:b/>
                <w:i/>
              </w:rPr>
            </w:pPr>
            <w:r>
              <w:rPr>
                <w:b/>
                <w:i/>
              </w:rPr>
              <w:t>4</w:t>
            </w:r>
          </w:p>
        </w:tc>
        <w:tc>
          <w:tcPr>
            <w:tcW w:w="3974" w:type="dxa"/>
            <w:tcBorders>
              <w:top w:val="single" w:sz="8" w:space="0" w:color="auto"/>
              <w:bottom w:val="single" w:sz="8" w:space="0" w:color="auto"/>
            </w:tcBorders>
            <w:shd w:val="clear" w:color="auto" w:fill="FFFFFF"/>
            <w:vAlign w:val="center"/>
          </w:tcPr>
          <w:p w:rsidR="005E25D7" w:rsidRDefault="005E25D7" w:rsidP="005213D6">
            <w:pPr>
              <w:ind w:left="137"/>
              <w:jc w:val="left"/>
            </w:pPr>
            <w:r>
              <w:t xml:space="preserve">Деревня </w:t>
            </w:r>
            <w:r w:rsidR="005213D6">
              <w:t>Благодатное</w:t>
            </w:r>
          </w:p>
        </w:tc>
        <w:tc>
          <w:tcPr>
            <w:tcW w:w="5103" w:type="dxa"/>
            <w:tcBorders>
              <w:top w:val="single" w:sz="8" w:space="0" w:color="auto"/>
              <w:bottom w:val="single" w:sz="8" w:space="0" w:color="auto"/>
            </w:tcBorders>
            <w:shd w:val="clear" w:color="auto" w:fill="FFFFFF"/>
            <w:vAlign w:val="center"/>
          </w:tcPr>
          <w:p w:rsidR="005E25D7" w:rsidRDefault="005213D6" w:rsidP="00A279AA">
            <w:pPr>
              <w:ind w:firstLine="274"/>
              <w:jc w:val="center"/>
            </w:pPr>
            <w:r>
              <w:t>6</w:t>
            </w:r>
          </w:p>
        </w:tc>
      </w:tr>
      <w:tr w:rsidR="005213D6" w:rsidRPr="005E798C" w:rsidTr="00775365">
        <w:trPr>
          <w:trHeight w:val="397"/>
        </w:trPr>
        <w:tc>
          <w:tcPr>
            <w:tcW w:w="719" w:type="dxa"/>
            <w:tcBorders>
              <w:top w:val="single" w:sz="8" w:space="0" w:color="auto"/>
              <w:bottom w:val="single" w:sz="8" w:space="0" w:color="auto"/>
            </w:tcBorders>
            <w:shd w:val="clear" w:color="auto" w:fill="FFFFFF" w:themeFill="background1"/>
            <w:vAlign w:val="center"/>
          </w:tcPr>
          <w:p w:rsidR="005213D6" w:rsidRDefault="007C3350" w:rsidP="005E798C">
            <w:pPr>
              <w:jc w:val="center"/>
              <w:rPr>
                <w:b/>
                <w:i/>
              </w:rPr>
            </w:pPr>
            <w:r>
              <w:rPr>
                <w:b/>
                <w:i/>
              </w:rPr>
              <w:t>5</w:t>
            </w:r>
          </w:p>
        </w:tc>
        <w:tc>
          <w:tcPr>
            <w:tcW w:w="3974" w:type="dxa"/>
            <w:tcBorders>
              <w:top w:val="single" w:sz="8" w:space="0" w:color="auto"/>
              <w:bottom w:val="single" w:sz="8" w:space="0" w:color="auto"/>
            </w:tcBorders>
            <w:shd w:val="clear" w:color="auto" w:fill="FFFFFF"/>
            <w:vAlign w:val="center"/>
          </w:tcPr>
          <w:p w:rsidR="005213D6" w:rsidRDefault="005213D6" w:rsidP="005213D6">
            <w:pPr>
              <w:ind w:left="137"/>
              <w:jc w:val="left"/>
            </w:pPr>
            <w:r>
              <w:t>Деревня Крещенские Выселки</w:t>
            </w:r>
          </w:p>
        </w:tc>
        <w:tc>
          <w:tcPr>
            <w:tcW w:w="5103" w:type="dxa"/>
            <w:tcBorders>
              <w:top w:val="single" w:sz="8" w:space="0" w:color="auto"/>
              <w:bottom w:val="single" w:sz="8" w:space="0" w:color="auto"/>
            </w:tcBorders>
            <w:shd w:val="clear" w:color="auto" w:fill="FFFFFF"/>
            <w:vAlign w:val="center"/>
          </w:tcPr>
          <w:p w:rsidR="005213D6" w:rsidRDefault="005213D6" w:rsidP="00A279AA">
            <w:pPr>
              <w:ind w:firstLine="274"/>
              <w:jc w:val="center"/>
            </w:pPr>
            <w:r>
              <w:t>3</w:t>
            </w:r>
          </w:p>
        </w:tc>
      </w:tr>
      <w:tr w:rsidR="005213D6" w:rsidRPr="005E798C" w:rsidTr="00775365">
        <w:trPr>
          <w:trHeight w:val="397"/>
        </w:trPr>
        <w:tc>
          <w:tcPr>
            <w:tcW w:w="719" w:type="dxa"/>
            <w:tcBorders>
              <w:top w:val="single" w:sz="8" w:space="0" w:color="auto"/>
              <w:bottom w:val="single" w:sz="8" w:space="0" w:color="auto"/>
            </w:tcBorders>
            <w:shd w:val="clear" w:color="auto" w:fill="FFFFFF" w:themeFill="background1"/>
            <w:vAlign w:val="center"/>
          </w:tcPr>
          <w:p w:rsidR="005213D6" w:rsidRDefault="007C3350" w:rsidP="005E798C">
            <w:pPr>
              <w:jc w:val="center"/>
              <w:rPr>
                <w:b/>
                <w:i/>
              </w:rPr>
            </w:pPr>
            <w:r>
              <w:rPr>
                <w:b/>
                <w:i/>
              </w:rPr>
              <w:t>6</w:t>
            </w:r>
          </w:p>
        </w:tc>
        <w:tc>
          <w:tcPr>
            <w:tcW w:w="3974" w:type="dxa"/>
            <w:tcBorders>
              <w:top w:val="single" w:sz="8" w:space="0" w:color="auto"/>
              <w:bottom w:val="single" w:sz="8" w:space="0" w:color="auto"/>
            </w:tcBorders>
            <w:shd w:val="clear" w:color="auto" w:fill="FFFFFF"/>
            <w:vAlign w:val="center"/>
          </w:tcPr>
          <w:p w:rsidR="005213D6" w:rsidRDefault="005213D6" w:rsidP="005213D6">
            <w:pPr>
              <w:ind w:left="137"/>
              <w:jc w:val="left"/>
            </w:pPr>
            <w:r>
              <w:t>Деревня Посельское</w:t>
            </w:r>
          </w:p>
        </w:tc>
        <w:tc>
          <w:tcPr>
            <w:tcW w:w="5103" w:type="dxa"/>
            <w:tcBorders>
              <w:top w:val="single" w:sz="8" w:space="0" w:color="auto"/>
              <w:bottom w:val="single" w:sz="8" w:space="0" w:color="auto"/>
            </w:tcBorders>
            <w:shd w:val="clear" w:color="auto" w:fill="FFFFFF"/>
            <w:vAlign w:val="center"/>
          </w:tcPr>
          <w:p w:rsidR="005213D6" w:rsidRDefault="005213D6" w:rsidP="00A279AA">
            <w:pPr>
              <w:ind w:firstLine="274"/>
              <w:jc w:val="center"/>
            </w:pPr>
            <w:r>
              <w:t>-</w:t>
            </w:r>
          </w:p>
        </w:tc>
      </w:tr>
      <w:tr w:rsidR="005E798C" w:rsidRPr="005E798C" w:rsidTr="00044D4B">
        <w:trPr>
          <w:trHeight w:val="397"/>
        </w:trPr>
        <w:tc>
          <w:tcPr>
            <w:tcW w:w="4693" w:type="dxa"/>
            <w:gridSpan w:val="2"/>
            <w:shd w:val="clear" w:color="auto" w:fill="DDD9C3" w:themeFill="background2" w:themeFillShade="E6"/>
            <w:vAlign w:val="center"/>
          </w:tcPr>
          <w:p w:rsidR="005E798C" w:rsidRPr="00EF3274" w:rsidRDefault="005E798C" w:rsidP="00EF3274">
            <w:pPr>
              <w:ind w:firstLine="714"/>
              <w:jc w:val="left"/>
              <w:rPr>
                <w:b/>
                <w:i/>
                <w:szCs w:val="24"/>
              </w:rPr>
            </w:pPr>
            <w:r w:rsidRPr="00EF3274">
              <w:rPr>
                <w:b/>
                <w:i/>
                <w:szCs w:val="24"/>
              </w:rPr>
              <w:t>ИТОГО:</w:t>
            </w:r>
          </w:p>
        </w:tc>
        <w:tc>
          <w:tcPr>
            <w:tcW w:w="5103" w:type="dxa"/>
            <w:shd w:val="clear" w:color="auto" w:fill="DDD9C3" w:themeFill="background2" w:themeFillShade="E6"/>
            <w:vAlign w:val="center"/>
          </w:tcPr>
          <w:p w:rsidR="005E798C" w:rsidRPr="00EF3274" w:rsidRDefault="005213D6" w:rsidP="00A279AA">
            <w:pPr>
              <w:ind w:firstLine="274"/>
              <w:jc w:val="center"/>
              <w:rPr>
                <w:b/>
                <w:i/>
                <w:szCs w:val="24"/>
              </w:rPr>
            </w:pPr>
            <w:r>
              <w:rPr>
                <w:b/>
                <w:i/>
                <w:szCs w:val="24"/>
              </w:rPr>
              <w:t>695</w:t>
            </w:r>
          </w:p>
        </w:tc>
      </w:tr>
    </w:tbl>
    <w:p w:rsidR="00024F20" w:rsidRDefault="00024F20" w:rsidP="002C5D02"/>
    <w:p w:rsidR="0050297D" w:rsidRPr="00A71C4B" w:rsidRDefault="0050297D" w:rsidP="0050297D">
      <w:pPr>
        <w:ind w:firstLine="567"/>
      </w:pPr>
      <w:r w:rsidRPr="00A71C4B">
        <w:rPr>
          <w:rFonts w:eastAsia="Times New Roman" w:cs="Times New Roman"/>
          <w:szCs w:val="24"/>
          <w:lang w:eastAsia="ru-RU"/>
        </w:rPr>
        <w:t>Гарантирующей</w:t>
      </w:r>
      <w:r w:rsidRPr="00A71C4B">
        <w:t xml:space="preserve"> организацией, осуществляющей холодное водоснабжение на территории сельского поселения </w:t>
      </w:r>
      <w:r w:rsidR="00BC5ED1">
        <w:t>Фомино-Негачевский</w:t>
      </w:r>
      <w:r w:rsidRPr="00A71C4B">
        <w:t xml:space="preserve"> сельсовет, является </w:t>
      </w:r>
      <w:r>
        <w:rPr>
          <w:rFonts w:eastAsia="Calibri" w:cs="Times New Roman"/>
          <w:szCs w:val="24"/>
        </w:rPr>
        <w:t>Муниципальное унитарное предприятие «Хлевенский</w:t>
      </w:r>
      <w:r w:rsidRPr="00B264C9">
        <w:rPr>
          <w:rFonts w:eastAsia="Calibri" w:cs="Times New Roman"/>
          <w:szCs w:val="24"/>
        </w:rPr>
        <w:t xml:space="preserve"> </w:t>
      </w:r>
      <w:r>
        <w:rPr>
          <w:rFonts w:eastAsia="Calibri" w:cs="Times New Roman"/>
          <w:szCs w:val="24"/>
        </w:rPr>
        <w:t>в</w:t>
      </w:r>
      <w:r w:rsidRPr="00B264C9">
        <w:rPr>
          <w:rFonts w:eastAsia="Calibri" w:cs="Times New Roman"/>
          <w:szCs w:val="24"/>
        </w:rPr>
        <w:t>одоканал» (</w:t>
      </w:r>
      <w:r>
        <w:rPr>
          <w:rFonts w:eastAsia="Calibri" w:cs="Times New Roman"/>
          <w:szCs w:val="24"/>
        </w:rPr>
        <w:t>МУП</w:t>
      </w:r>
      <w:r w:rsidRPr="00B264C9">
        <w:rPr>
          <w:rFonts w:eastAsia="Calibri" w:cs="Times New Roman"/>
          <w:szCs w:val="24"/>
        </w:rPr>
        <w:t xml:space="preserve"> «</w:t>
      </w:r>
      <w:r>
        <w:rPr>
          <w:rFonts w:eastAsia="Calibri" w:cs="Times New Roman"/>
          <w:szCs w:val="24"/>
        </w:rPr>
        <w:t>Хлевенский водоканал</w:t>
      </w:r>
      <w:r w:rsidRPr="00B264C9">
        <w:rPr>
          <w:rFonts w:eastAsia="Calibri" w:cs="Times New Roman"/>
          <w:szCs w:val="24"/>
        </w:rPr>
        <w:t>»)</w:t>
      </w:r>
      <w:r>
        <w:rPr>
          <w:rFonts w:eastAsia="Calibri" w:cs="Times New Roman"/>
          <w:szCs w:val="24"/>
        </w:rPr>
        <w:t>.</w:t>
      </w:r>
    </w:p>
    <w:p w:rsidR="0050297D" w:rsidRPr="00A71C4B" w:rsidRDefault="0050297D" w:rsidP="0050297D">
      <w:pPr>
        <w:ind w:firstLine="567"/>
      </w:pPr>
      <w:r w:rsidRPr="00A71C4B">
        <w:t xml:space="preserve">По состоянию на </w:t>
      </w:r>
      <w:r>
        <w:t>08.</w:t>
      </w:r>
      <w:r w:rsidRPr="00A71C4B">
        <w:t>20</w:t>
      </w:r>
      <w:r>
        <w:t>22</w:t>
      </w:r>
      <w:r w:rsidRPr="00A71C4B">
        <w:t xml:space="preserve"> г. на территории сельского поселения существует </w:t>
      </w:r>
      <w:r w:rsidR="007C3350">
        <w:t>две</w:t>
      </w:r>
      <w:r w:rsidRPr="00A71C4B">
        <w:t xml:space="preserve"> эксплуатационн</w:t>
      </w:r>
      <w:r w:rsidR="009E4F22">
        <w:t>ых</w:t>
      </w:r>
      <w:r w:rsidRPr="00A71C4B">
        <w:t xml:space="preserve"> зон</w:t>
      </w:r>
      <w:r w:rsidR="009E4F22">
        <w:t>ы</w:t>
      </w:r>
      <w:r w:rsidRPr="00A71C4B">
        <w:t xml:space="preserve">* </w:t>
      </w:r>
      <w:r>
        <w:rPr>
          <w:rFonts w:eastAsia="Calibri" w:cs="Times New Roman"/>
          <w:szCs w:val="24"/>
        </w:rPr>
        <w:t>МУП</w:t>
      </w:r>
      <w:r w:rsidRPr="00B264C9">
        <w:rPr>
          <w:rFonts w:eastAsia="Calibri" w:cs="Times New Roman"/>
          <w:szCs w:val="24"/>
        </w:rPr>
        <w:t xml:space="preserve"> «</w:t>
      </w:r>
      <w:r>
        <w:rPr>
          <w:rFonts w:eastAsia="Calibri" w:cs="Times New Roman"/>
          <w:szCs w:val="24"/>
        </w:rPr>
        <w:t>Хлевенский водоканал</w:t>
      </w:r>
      <w:r w:rsidRPr="00B264C9">
        <w:rPr>
          <w:rFonts w:eastAsia="Calibri" w:cs="Times New Roman"/>
          <w:szCs w:val="24"/>
        </w:rPr>
        <w:t>»</w:t>
      </w:r>
      <w:r w:rsidRPr="00A71C4B">
        <w:t xml:space="preserve"> - </w:t>
      </w:r>
      <w:r w:rsidR="009E4F22">
        <w:t xml:space="preserve">по количеству населенных пунктов, охваченных централизованной системой водоснабжения – с. </w:t>
      </w:r>
      <w:r w:rsidR="007C3350">
        <w:t>Фомино-Негачевка</w:t>
      </w:r>
      <w:r w:rsidR="009E4F22">
        <w:t xml:space="preserve">, </w:t>
      </w:r>
      <w:r w:rsidR="007C3350">
        <w:t>с. Крещенка</w:t>
      </w:r>
      <w:r w:rsidRPr="00A71C4B">
        <w:t>.</w:t>
      </w:r>
    </w:p>
    <w:p w:rsidR="0050297D" w:rsidRDefault="0050297D" w:rsidP="0050297D">
      <w:pPr>
        <w:ind w:firstLine="567"/>
        <w:rPr>
          <w:i/>
        </w:rPr>
      </w:pPr>
      <w:r w:rsidRPr="00A71C4B">
        <w:rPr>
          <w:i/>
        </w:rPr>
        <w:t>*Эксплуатационная зона - зона эксплуатационной ответственности организации, осуществляющей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p w:rsidR="0050297D" w:rsidRPr="00A71C4B" w:rsidRDefault="0050297D" w:rsidP="0050297D">
      <w:pPr>
        <w:ind w:firstLine="567"/>
        <w:rPr>
          <w:i/>
        </w:rPr>
      </w:pPr>
      <w:r>
        <w:rPr>
          <w:i/>
        </w:rPr>
        <w:t>Ц</w:t>
      </w:r>
      <w:r w:rsidRPr="00CC54E5">
        <w:rPr>
          <w:i/>
        </w:rPr>
        <w:t>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50297D" w:rsidRPr="00FB7497" w:rsidRDefault="0050297D" w:rsidP="0050297D">
      <w:pPr>
        <w:pStyle w:val="0"/>
        <w:rPr>
          <w:lang w:val="ru-RU"/>
        </w:rPr>
      </w:pPr>
      <w:r w:rsidRPr="00007A6F">
        <w:rPr>
          <w:lang w:val="ru-RU"/>
        </w:rPr>
        <w:t xml:space="preserve">В </w:t>
      </w:r>
      <w:r w:rsidR="00534273" w:rsidRPr="00534273">
        <w:rPr>
          <w:lang w:val="ru-RU"/>
        </w:rPr>
        <w:t>с. Фомино-Негачевка, с. Крещенка</w:t>
      </w:r>
      <w:r w:rsidRPr="00007A6F">
        <w:rPr>
          <w:lang w:val="ru-RU"/>
        </w:rPr>
        <w:t xml:space="preserve"> существу</w:t>
      </w:r>
      <w:r w:rsidR="002833F9">
        <w:rPr>
          <w:lang w:val="ru-RU"/>
        </w:rPr>
        <w:t>ю</w:t>
      </w:r>
      <w:r w:rsidRPr="00007A6F">
        <w:rPr>
          <w:lang w:val="ru-RU"/>
        </w:rPr>
        <w:t>т объединенн</w:t>
      </w:r>
      <w:r w:rsidR="002833F9">
        <w:rPr>
          <w:lang w:val="ru-RU"/>
        </w:rPr>
        <w:t>ые</w:t>
      </w:r>
      <w:r w:rsidRPr="00007A6F">
        <w:rPr>
          <w:lang w:val="ru-RU"/>
        </w:rPr>
        <w:t xml:space="preserve"> хозяйственно-питьев</w:t>
      </w:r>
      <w:r w:rsidR="002833F9">
        <w:rPr>
          <w:lang w:val="ru-RU"/>
        </w:rPr>
        <w:t>ые</w:t>
      </w:r>
      <w:r w:rsidRPr="00007A6F">
        <w:rPr>
          <w:lang w:val="ru-RU"/>
        </w:rPr>
        <w:t xml:space="preserve"> и противопожарн</w:t>
      </w:r>
      <w:r w:rsidR="002833F9">
        <w:rPr>
          <w:lang w:val="ru-RU"/>
        </w:rPr>
        <w:t>ые</w:t>
      </w:r>
      <w:r w:rsidRPr="00007A6F">
        <w:rPr>
          <w:lang w:val="ru-RU"/>
        </w:rPr>
        <w:t xml:space="preserve"> централизованн</w:t>
      </w:r>
      <w:r w:rsidR="002833F9">
        <w:rPr>
          <w:lang w:val="ru-RU"/>
        </w:rPr>
        <w:t>ые</w:t>
      </w:r>
      <w:r w:rsidRPr="00007A6F">
        <w:rPr>
          <w:lang w:val="ru-RU"/>
        </w:rPr>
        <w:t xml:space="preserve"> систем</w:t>
      </w:r>
      <w:r w:rsidR="002833F9">
        <w:rPr>
          <w:lang w:val="ru-RU"/>
        </w:rPr>
        <w:t>ы</w:t>
      </w:r>
      <w:r w:rsidRPr="00007A6F">
        <w:rPr>
          <w:lang w:val="ru-RU"/>
        </w:rPr>
        <w:t xml:space="preserve"> водоснабжения низкого давления. </w:t>
      </w:r>
      <w:r w:rsidRPr="00FB7497">
        <w:rPr>
          <w:lang w:val="ru-RU"/>
        </w:rPr>
        <w:t>Существующ</w:t>
      </w:r>
      <w:r w:rsidR="002833F9">
        <w:rPr>
          <w:lang w:val="ru-RU"/>
        </w:rPr>
        <w:t>ие</w:t>
      </w:r>
      <w:r w:rsidRPr="00FB7497">
        <w:rPr>
          <w:lang w:val="ru-RU"/>
        </w:rPr>
        <w:t xml:space="preserve"> систем</w:t>
      </w:r>
      <w:r w:rsidR="002833F9">
        <w:rPr>
          <w:lang w:val="ru-RU"/>
        </w:rPr>
        <w:t>ы</w:t>
      </w:r>
      <w:r w:rsidRPr="00FB7497">
        <w:rPr>
          <w:lang w:val="ru-RU"/>
        </w:rPr>
        <w:t xml:space="preserve"> водоснабжения не </w:t>
      </w:r>
      <w:r w:rsidR="00FB7497" w:rsidRPr="00FB7497">
        <w:rPr>
          <w:lang w:val="ru-RU"/>
        </w:rPr>
        <w:t>соответству</w:t>
      </w:r>
      <w:r w:rsidR="002833F9">
        <w:rPr>
          <w:lang w:val="ru-RU"/>
        </w:rPr>
        <w:t>ю</w:t>
      </w:r>
      <w:r w:rsidR="00FB7497" w:rsidRPr="00FB7497">
        <w:rPr>
          <w:lang w:val="ru-RU"/>
        </w:rPr>
        <w:t xml:space="preserve">т </w:t>
      </w:r>
      <w:r w:rsidR="00FB7497">
        <w:rPr>
          <w:lang w:val="ru-RU"/>
        </w:rPr>
        <w:t>требованиям</w:t>
      </w:r>
      <w:r w:rsidR="002D7A7D">
        <w:rPr>
          <w:lang w:val="ru-RU"/>
        </w:rPr>
        <w:t xml:space="preserve"> по обеспечению</w:t>
      </w:r>
      <w:r w:rsidR="00FB7497" w:rsidRPr="00FB7497">
        <w:rPr>
          <w:lang w:val="ru-RU"/>
        </w:rPr>
        <w:t xml:space="preserve"> </w:t>
      </w:r>
      <w:r w:rsidRPr="00FB7497">
        <w:rPr>
          <w:lang w:val="ru-RU"/>
        </w:rPr>
        <w:t>наружн</w:t>
      </w:r>
      <w:r w:rsidR="00FB7497" w:rsidRPr="00FB7497">
        <w:rPr>
          <w:lang w:val="ru-RU"/>
        </w:rPr>
        <w:t>о</w:t>
      </w:r>
      <w:r w:rsidR="002D7A7D">
        <w:rPr>
          <w:lang w:val="ru-RU"/>
        </w:rPr>
        <w:t>го</w:t>
      </w:r>
      <w:r w:rsidRPr="00FB7497">
        <w:rPr>
          <w:lang w:val="ru-RU"/>
        </w:rPr>
        <w:t xml:space="preserve"> пожаротушени</w:t>
      </w:r>
      <w:r w:rsidR="002D7A7D">
        <w:rPr>
          <w:lang w:val="ru-RU"/>
        </w:rPr>
        <w:t>я</w:t>
      </w:r>
      <w:r w:rsidRPr="00FB7497">
        <w:rPr>
          <w:lang w:val="ru-RU"/>
        </w:rPr>
        <w:t xml:space="preserve">. </w:t>
      </w:r>
      <w:r w:rsidR="00F33A89">
        <w:rPr>
          <w:lang w:val="ru-RU"/>
        </w:rPr>
        <w:t xml:space="preserve"> </w:t>
      </w:r>
    </w:p>
    <w:p w:rsidR="0069125B" w:rsidRDefault="0050297D" w:rsidP="00FB7497">
      <w:pPr>
        <w:pStyle w:val="0"/>
        <w:rPr>
          <w:lang w:val="ru-RU"/>
        </w:rPr>
      </w:pPr>
      <w:r w:rsidRPr="00FB7497">
        <w:rPr>
          <w:lang w:val="ru-RU"/>
        </w:rPr>
        <w:t>В хозяйственном ведении МУП «Хлевенский водоканал» находится</w:t>
      </w:r>
      <w:r w:rsidR="0069125B">
        <w:rPr>
          <w:lang w:val="ru-RU"/>
        </w:rPr>
        <w:t>:</w:t>
      </w:r>
    </w:p>
    <w:p w:rsidR="0069125B" w:rsidRDefault="0069125B" w:rsidP="00FB7497">
      <w:pPr>
        <w:pStyle w:val="0"/>
        <w:rPr>
          <w:lang w:val="ru-RU"/>
        </w:rPr>
      </w:pPr>
      <w:r>
        <w:rPr>
          <w:lang w:val="ru-RU"/>
        </w:rPr>
        <w:t xml:space="preserve">- в </w:t>
      </w:r>
      <w:r w:rsidR="00F33A89" w:rsidRPr="00534273">
        <w:rPr>
          <w:lang w:val="ru-RU"/>
        </w:rPr>
        <w:t>с. Фомино-Негачевка</w:t>
      </w:r>
      <w:r w:rsidR="00F33A89">
        <w:rPr>
          <w:lang w:val="ru-RU"/>
        </w:rPr>
        <w:t xml:space="preserve"> и</w:t>
      </w:r>
      <w:r w:rsidR="00F33A89" w:rsidRPr="00534273">
        <w:rPr>
          <w:lang w:val="ru-RU"/>
        </w:rPr>
        <w:t xml:space="preserve"> с. Крещенка</w:t>
      </w:r>
      <w:r>
        <w:rPr>
          <w:lang w:val="ru-RU"/>
        </w:rPr>
        <w:t xml:space="preserve">: </w:t>
      </w:r>
      <w:r w:rsidR="000C18CE">
        <w:rPr>
          <w:lang w:val="ru-RU"/>
        </w:rPr>
        <w:t>7</w:t>
      </w:r>
      <w:r w:rsidR="0050297D" w:rsidRPr="00FB7497">
        <w:rPr>
          <w:lang w:val="ru-RU"/>
        </w:rPr>
        <w:t xml:space="preserve"> подземных исто</w:t>
      </w:r>
      <w:r w:rsidR="0050297D" w:rsidRPr="00953DA2">
        <w:rPr>
          <w:lang w:val="ru-RU"/>
        </w:rPr>
        <w:t>чник</w:t>
      </w:r>
      <w:r w:rsidR="005811B3">
        <w:rPr>
          <w:lang w:val="ru-RU"/>
        </w:rPr>
        <w:t>ов</w:t>
      </w:r>
      <w:r w:rsidR="0050297D" w:rsidRPr="00953DA2">
        <w:rPr>
          <w:lang w:val="ru-RU"/>
        </w:rPr>
        <w:t xml:space="preserve"> водоснабжения (артезиански</w:t>
      </w:r>
      <w:r w:rsidR="005811B3">
        <w:rPr>
          <w:lang w:val="ru-RU"/>
        </w:rPr>
        <w:t>х</w:t>
      </w:r>
      <w:r w:rsidR="0050297D" w:rsidRPr="00953DA2">
        <w:rPr>
          <w:lang w:val="ru-RU"/>
        </w:rPr>
        <w:t xml:space="preserve"> скважин)</w:t>
      </w:r>
      <w:r w:rsidR="00786DCD">
        <w:rPr>
          <w:lang w:val="ru-RU"/>
        </w:rPr>
        <w:t xml:space="preserve">, </w:t>
      </w:r>
      <w:r w:rsidR="000C18CE">
        <w:rPr>
          <w:lang w:val="ru-RU"/>
        </w:rPr>
        <w:t>6</w:t>
      </w:r>
      <w:r w:rsidR="0050297D" w:rsidRPr="00953DA2">
        <w:rPr>
          <w:lang w:val="ru-RU"/>
        </w:rPr>
        <w:t xml:space="preserve"> </w:t>
      </w:r>
      <w:r w:rsidR="0050297D" w:rsidRPr="00FB7497">
        <w:rPr>
          <w:lang w:val="ru-RU"/>
        </w:rPr>
        <w:t>водонапорн</w:t>
      </w:r>
      <w:r w:rsidR="005811B3">
        <w:rPr>
          <w:lang w:val="ru-RU"/>
        </w:rPr>
        <w:t>ых</w:t>
      </w:r>
      <w:r w:rsidR="0050297D" w:rsidRPr="00953DA2">
        <w:rPr>
          <w:lang w:val="ru-RU"/>
        </w:rPr>
        <w:t xml:space="preserve"> баш</w:t>
      </w:r>
      <w:r w:rsidR="005811B3">
        <w:rPr>
          <w:lang w:val="ru-RU"/>
        </w:rPr>
        <w:t>ен</w:t>
      </w:r>
      <w:r w:rsidR="0050297D" w:rsidRPr="00953DA2">
        <w:rPr>
          <w:lang w:val="ru-RU"/>
        </w:rPr>
        <w:t xml:space="preserve"> Рожновского (ВБР)</w:t>
      </w:r>
      <w:r w:rsidR="00786DCD">
        <w:rPr>
          <w:lang w:val="ru-RU"/>
        </w:rPr>
        <w:t xml:space="preserve">, </w:t>
      </w:r>
      <w:r w:rsidR="00F33A89">
        <w:rPr>
          <w:lang w:val="ru-RU"/>
        </w:rPr>
        <w:t>28525,3</w:t>
      </w:r>
      <w:r w:rsidR="0050297D" w:rsidRPr="00953DA2">
        <w:rPr>
          <w:lang w:val="ru-RU"/>
        </w:rPr>
        <w:t xml:space="preserve"> м подземных водопроводных сетей</w:t>
      </w:r>
      <w:r w:rsidR="00F33A89">
        <w:rPr>
          <w:lang w:val="ru-RU"/>
        </w:rPr>
        <w:t>.</w:t>
      </w:r>
    </w:p>
    <w:p w:rsidR="00683676" w:rsidRDefault="00683676" w:rsidP="0069125B">
      <w:pPr>
        <w:pStyle w:val="0"/>
        <w:rPr>
          <w:lang w:val="ru-RU"/>
        </w:rPr>
      </w:pPr>
    </w:p>
    <w:p w:rsidR="0050297D" w:rsidRPr="004976ED" w:rsidRDefault="0050297D" w:rsidP="0050297D">
      <w:pPr>
        <w:pStyle w:val="0"/>
        <w:rPr>
          <w:lang w:val="ru-RU"/>
        </w:rPr>
      </w:pPr>
      <w:r w:rsidRPr="004976ED">
        <w:rPr>
          <w:lang w:val="ru-RU"/>
        </w:rPr>
        <w:t xml:space="preserve">Система водоснабжения </w:t>
      </w:r>
      <w:r w:rsidR="0069125B">
        <w:rPr>
          <w:lang w:val="ru-RU"/>
        </w:rPr>
        <w:t>имеет следующую схему</w:t>
      </w:r>
      <w:r w:rsidRPr="004976ED">
        <w:rPr>
          <w:lang w:val="ru-RU"/>
        </w:rPr>
        <w:t xml:space="preserve">: вода забирается глубинными насосами из артезианских скважин и подается в соответствующие водонапорные башни, откуда поступает в водопроводную сеть. </w:t>
      </w:r>
    </w:p>
    <w:p w:rsidR="005A7150" w:rsidRDefault="005D1629" w:rsidP="005A7150">
      <w:pPr>
        <w:pStyle w:val="20"/>
      </w:pPr>
      <w:bookmarkStart w:id="6" w:name="_Toc367265692"/>
      <w:r>
        <w:t>Описание территорий поселения</w:t>
      </w:r>
      <w:r w:rsidR="005A7150">
        <w:t xml:space="preserve"> не охваченных централизованными системами водоснабжения</w:t>
      </w:r>
      <w:bookmarkEnd w:id="6"/>
    </w:p>
    <w:p w:rsidR="00BC5D18" w:rsidRPr="00CC54E5" w:rsidRDefault="00BC5D18" w:rsidP="00BC5D18">
      <w:pPr>
        <w:ind w:firstLine="567"/>
        <w:rPr>
          <w:i/>
        </w:rPr>
      </w:pPr>
      <w:bookmarkStart w:id="7" w:name="_Toc367265693"/>
      <w:r>
        <w:rPr>
          <w:i/>
        </w:rPr>
        <w:t>Н</w:t>
      </w:r>
      <w:r w:rsidRPr="00CC54E5">
        <w:rPr>
          <w:i/>
        </w:rPr>
        <w:t>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r w:rsidR="00946FFF">
        <w:rPr>
          <w:i/>
        </w:rPr>
        <w:t>.</w:t>
      </w:r>
    </w:p>
    <w:p w:rsidR="00D62BFE" w:rsidRPr="00D62BFE" w:rsidRDefault="00671F4F" w:rsidP="00D62BFE">
      <w:pPr>
        <w:pStyle w:val="0"/>
        <w:rPr>
          <w:rFonts w:eastAsiaTheme="minorEastAsia"/>
          <w:szCs w:val="24"/>
          <w:lang w:val="ru-RU"/>
        </w:rPr>
      </w:pPr>
      <w:r>
        <w:rPr>
          <w:lang w:val="ru-RU"/>
        </w:rPr>
        <w:t>На территории сельского поселения населенны</w:t>
      </w:r>
      <w:r w:rsidR="00262049">
        <w:rPr>
          <w:lang w:val="ru-RU"/>
        </w:rPr>
        <w:t>ми</w:t>
      </w:r>
      <w:r>
        <w:rPr>
          <w:lang w:val="ru-RU"/>
        </w:rPr>
        <w:t xml:space="preserve"> пункт</w:t>
      </w:r>
      <w:r w:rsidR="00262049">
        <w:rPr>
          <w:lang w:val="ru-RU"/>
        </w:rPr>
        <w:t>ами</w:t>
      </w:r>
      <w:r>
        <w:rPr>
          <w:lang w:val="ru-RU"/>
        </w:rPr>
        <w:t xml:space="preserve">, </w:t>
      </w:r>
      <w:r w:rsidR="002D4475" w:rsidRPr="002D4475">
        <w:rPr>
          <w:lang w:val="ru-RU"/>
        </w:rPr>
        <w:t>не охвачен</w:t>
      </w:r>
      <w:r>
        <w:rPr>
          <w:lang w:val="ru-RU"/>
        </w:rPr>
        <w:t>н</w:t>
      </w:r>
      <w:r w:rsidR="00DC4995">
        <w:rPr>
          <w:lang w:val="ru-RU"/>
        </w:rPr>
        <w:t>ы</w:t>
      </w:r>
      <w:r w:rsidR="00262049">
        <w:rPr>
          <w:lang w:val="ru-RU"/>
        </w:rPr>
        <w:t>ми</w:t>
      </w:r>
      <w:r w:rsidR="002D4475" w:rsidRPr="002D4475">
        <w:rPr>
          <w:lang w:val="ru-RU"/>
        </w:rPr>
        <w:t xml:space="preserve"> централизованным водоснабжением</w:t>
      </w:r>
      <w:r w:rsidR="00262049">
        <w:rPr>
          <w:lang w:val="ru-RU"/>
        </w:rPr>
        <w:t>, являются: д. Крещенские Выселки, д. Средняя Долина, д. Благодатное, д. Посельское</w:t>
      </w:r>
      <w:r w:rsidR="00A56F94">
        <w:rPr>
          <w:lang w:val="ru-RU"/>
        </w:rPr>
        <w:t>.</w:t>
      </w:r>
    </w:p>
    <w:p w:rsidR="005A7150" w:rsidRDefault="005A7150" w:rsidP="005A7150">
      <w:pPr>
        <w:pStyle w:val="20"/>
      </w:pPr>
      <w:r>
        <w:lastRenderedPageBreak/>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7"/>
    </w:p>
    <w:p w:rsidR="00A56F94" w:rsidRDefault="005038D6" w:rsidP="00A56F94">
      <w:pPr>
        <w:ind w:firstLine="567"/>
        <w:rPr>
          <w:i/>
        </w:rPr>
      </w:pPr>
      <w:r>
        <w:rPr>
          <w:i/>
        </w:rPr>
        <w:t>Т</w:t>
      </w:r>
      <w:r w:rsidR="00A56F94" w:rsidRPr="00A56F94">
        <w:rPr>
          <w:i/>
        </w:rPr>
        <w:t>ехнологическая зона водоснабжения - часть водопроводной сети, принадлежащей организации, осуществляющей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r w:rsidR="00A56F94">
        <w:rPr>
          <w:i/>
        </w:rPr>
        <w:t>.</w:t>
      </w:r>
    </w:p>
    <w:p w:rsidR="00E52AED" w:rsidRDefault="00751E71" w:rsidP="00515506">
      <w:pPr>
        <w:pStyle w:val="0"/>
        <w:rPr>
          <w:lang w:val="ru-RU"/>
        </w:rPr>
      </w:pPr>
      <w:r>
        <w:rPr>
          <w:lang w:val="ru-RU"/>
        </w:rPr>
        <w:t>В населенных пунктах с</w:t>
      </w:r>
      <w:r w:rsidR="00734671">
        <w:rPr>
          <w:lang w:val="ru-RU"/>
        </w:rPr>
        <w:t>.</w:t>
      </w:r>
      <w:r w:rsidR="005428FF">
        <w:rPr>
          <w:lang w:val="ru-RU"/>
        </w:rPr>
        <w:t xml:space="preserve"> </w:t>
      </w:r>
      <w:r>
        <w:rPr>
          <w:lang w:val="ru-RU"/>
        </w:rPr>
        <w:t>Фомино-Негачевка и с.</w:t>
      </w:r>
      <w:r w:rsidR="00E52AED">
        <w:rPr>
          <w:lang w:val="ru-RU"/>
        </w:rPr>
        <w:t xml:space="preserve"> </w:t>
      </w:r>
      <w:r>
        <w:rPr>
          <w:lang w:val="ru-RU"/>
        </w:rPr>
        <w:t>Крещенка</w:t>
      </w:r>
      <w:r w:rsidR="00734671">
        <w:rPr>
          <w:lang w:val="ru-RU"/>
        </w:rPr>
        <w:t xml:space="preserve"> </w:t>
      </w:r>
      <w:r w:rsidR="00515506">
        <w:rPr>
          <w:lang w:val="ru-RU"/>
        </w:rPr>
        <w:t>сложил</w:t>
      </w:r>
      <w:r>
        <w:rPr>
          <w:lang w:val="ru-RU"/>
        </w:rPr>
        <w:t>а</w:t>
      </w:r>
      <w:r w:rsidR="00515506">
        <w:rPr>
          <w:lang w:val="ru-RU"/>
        </w:rPr>
        <w:t xml:space="preserve">сь </w:t>
      </w:r>
      <w:r w:rsidR="00E52AED">
        <w:rPr>
          <w:lang w:val="ru-RU"/>
        </w:rPr>
        <w:t>объединенная централизованная система водоснабжения, включающая шесть технологических зон – по количеству отдельных участков водопроводной сети, составляющих систему водоснабжения.</w:t>
      </w:r>
    </w:p>
    <w:p w:rsidR="00515506" w:rsidRDefault="00515506" w:rsidP="00515506">
      <w:pPr>
        <w:pStyle w:val="0"/>
        <w:rPr>
          <w:lang w:val="ru-RU"/>
        </w:rPr>
      </w:pPr>
      <w:r>
        <w:rPr>
          <w:lang w:val="ru-RU"/>
        </w:rPr>
        <w:t xml:space="preserve">Расположение скважин, водонапорных башен и водопроводных сетей представлено в графических материалах. </w:t>
      </w:r>
    </w:p>
    <w:p w:rsidR="005A7150" w:rsidRDefault="005A7150" w:rsidP="005A7150">
      <w:pPr>
        <w:pStyle w:val="20"/>
      </w:pPr>
      <w:bookmarkStart w:id="8" w:name="_Toc367265694"/>
      <w:r>
        <w:t>Описание результатов технического обследования централизованных систем водоснабжения</w:t>
      </w:r>
      <w:bookmarkEnd w:id="8"/>
    </w:p>
    <w:p w:rsidR="005A7150" w:rsidRDefault="005A7150" w:rsidP="004338D7">
      <w:pPr>
        <w:pStyle w:val="3"/>
      </w:pPr>
      <w:r>
        <w:t>описание состояния существующих источников водоснабжения и водозаборных сооружений</w:t>
      </w:r>
    </w:p>
    <w:p w:rsidR="00523B84" w:rsidRDefault="00523B84" w:rsidP="00BE112B">
      <w:pPr>
        <w:pStyle w:val="0"/>
        <w:rPr>
          <w:lang w:val="ru-RU"/>
        </w:rPr>
      </w:pPr>
      <w:r>
        <w:rPr>
          <w:lang w:val="ru-RU"/>
        </w:rPr>
        <w:t>Качество воды в артскважине с ГВК 42204</w:t>
      </w:r>
      <w:r w:rsidR="00C20BBF">
        <w:rPr>
          <w:lang w:val="ru-RU"/>
        </w:rPr>
        <w:t>179</w:t>
      </w:r>
      <w:r>
        <w:rPr>
          <w:lang w:val="ru-RU"/>
        </w:rPr>
        <w:t xml:space="preserve"> (</w:t>
      </w:r>
      <w:r w:rsidR="00C20BBF">
        <w:rPr>
          <w:lang w:val="ru-RU"/>
        </w:rPr>
        <w:t>с</w:t>
      </w:r>
      <w:r>
        <w:rPr>
          <w:lang w:val="ru-RU"/>
        </w:rPr>
        <w:t xml:space="preserve">. </w:t>
      </w:r>
      <w:r w:rsidR="00C20BBF">
        <w:rPr>
          <w:lang w:val="ru-RU"/>
        </w:rPr>
        <w:t>Крещенка</w:t>
      </w:r>
      <w:r>
        <w:rPr>
          <w:lang w:val="ru-RU"/>
        </w:rPr>
        <w:t>) не соответствует нормам по</w:t>
      </w:r>
      <w:r w:rsidR="00C20BBF">
        <w:rPr>
          <w:lang w:val="ru-RU"/>
        </w:rPr>
        <w:t xml:space="preserve"> запаху, привкусу, мутности и </w:t>
      </w:r>
      <w:r w:rsidR="007F4F67">
        <w:rPr>
          <w:lang w:val="ru-RU"/>
        </w:rPr>
        <w:t>содержанию</w:t>
      </w:r>
      <w:r w:rsidR="00C20BBF">
        <w:rPr>
          <w:lang w:val="ru-RU"/>
        </w:rPr>
        <w:t xml:space="preserve"> железа</w:t>
      </w:r>
      <w:r>
        <w:rPr>
          <w:lang w:val="ru-RU"/>
        </w:rPr>
        <w:t>.</w:t>
      </w:r>
    </w:p>
    <w:p w:rsidR="00B90481" w:rsidRDefault="00B90481" w:rsidP="00B90481">
      <w:pPr>
        <w:pStyle w:val="0"/>
        <w:rPr>
          <w:lang w:val="ru-RU"/>
        </w:rPr>
      </w:pPr>
      <w:r>
        <w:rPr>
          <w:lang w:val="ru-RU"/>
        </w:rPr>
        <w:t>Качество воды в артскважине с ГВК 42204173 (с. Фомино-Негачевка) не соответствует нормам по жесткости.</w:t>
      </w:r>
    </w:p>
    <w:p w:rsidR="00865ED0" w:rsidRDefault="00523B84" w:rsidP="00BE112B">
      <w:pPr>
        <w:pStyle w:val="0"/>
        <w:rPr>
          <w:lang w:val="ru-RU"/>
        </w:rPr>
      </w:pPr>
      <w:r>
        <w:rPr>
          <w:szCs w:val="24"/>
          <w:lang w:val="ru-RU" w:eastAsia="ar-SA"/>
        </w:rPr>
        <w:t>А</w:t>
      </w:r>
      <w:r w:rsidR="00E9167D">
        <w:rPr>
          <w:szCs w:val="24"/>
          <w:lang w:val="ru-RU" w:eastAsia="ar-SA"/>
        </w:rPr>
        <w:t>ртскважин</w:t>
      </w:r>
      <w:r w:rsidR="00B90481">
        <w:rPr>
          <w:szCs w:val="24"/>
          <w:lang w:val="ru-RU" w:eastAsia="ar-SA"/>
        </w:rPr>
        <w:t>а</w:t>
      </w:r>
      <w:r w:rsidR="00E9167D">
        <w:rPr>
          <w:szCs w:val="24"/>
          <w:lang w:val="ru-RU" w:eastAsia="ar-SA"/>
        </w:rPr>
        <w:t xml:space="preserve"> с ГВК 4220</w:t>
      </w:r>
      <w:r w:rsidR="00571997">
        <w:rPr>
          <w:szCs w:val="24"/>
          <w:lang w:val="ru-RU" w:eastAsia="ar-SA"/>
        </w:rPr>
        <w:t>4</w:t>
      </w:r>
      <w:r>
        <w:rPr>
          <w:szCs w:val="24"/>
          <w:lang w:val="ru-RU" w:eastAsia="ar-SA"/>
        </w:rPr>
        <w:t>1</w:t>
      </w:r>
      <w:r w:rsidR="00B90481">
        <w:rPr>
          <w:szCs w:val="24"/>
          <w:lang w:val="ru-RU" w:eastAsia="ar-SA"/>
        </w:rPr>
        <w:t>74</w:t>
      </w:r>
      <w:r>
        <w:rPr>
          <w:szCs w:val="24"/>
          <w:lang w:val="ru-RU" w:eastAsia="ar-SA"/>
        </w:rPr>
        <w:t xml:space="preserve"> (</w:t>
      </w:r>
      <w:r w:rsidR="00B90481">
        <w:rPr>
          <w:lang w:val="ru-RU"/>
        </w:rPr>
        <w:t>с. Фомино-Негачевка</w:t>
      </w:r>
      <w:r>
        <w:rPr>
          <w:szCs w:val="24"/>
          <w:lang w:val="ru-RU" w:eastAsia="ar-SA"/>
        </w:rPr>
        <w:t>)</w:t>
      </w:r>
      <w:r w:rsidR="00571997">
        <w:rPr>
          <w:szCs w:val="24"/>
          <w:lang w:val="ru-RU" w:eastAsia="ar-SA"/>
        </w:rPr>
        <w:t>, качество воды котор</w:t>
      </w:r>
      <w:r w:rsidR="00B90481">
        <w:rPr>
          <w:szCs w:val="24"/>
          <w:lang w:val="ru-RU" w:eastAsia="ar-SA"/>
        </w:rPr>
        <w:t>ой</w:t>
      </w:r>
      <w:r w:rsidR="00571997">
        <w:rPr>
          <w:szCs w:val="24"/>
          <w:lang w:val="ru-RU" w:eastAsia="ar-SA"/>
        </w:rPr>
        <w:t xml:space="preserve"> соответствует нормам, </w:t>
      </w:r>
      <w:r w:rsidR="008E5964" w:rsidRPr="007F6A67">
        <w:rPr>
          <w:lang w:val="ru-RU"/>
        </w:rPr>
        <w:t>расположен</w:t>
      </w:r>
      <w:r w:rsidR="00B90481">
        <w:rPr>
          <w:lang w:val="ru-RU"/>
        </w:rPr>
        <w:t>а</w:t>
      </w:r>
      <w:r w:rsidR="003840D9">
        <w:rPr>
          <w:lang w:val="ru-RU"/>
        </w:rPr>
        <w:t xml:space="preserve"> </w:t>
      </w:r>
      <w:r w:rsidR="008E5964" w:rsidRPr="007F6A67">
        <w:rPr>
          <w:lang w:val="ru-RU"/>
        </w:rPr>
        <w:t>в санитарно-защитн</w:t>
      </w:r>
      <w:r w:rsidR="00E9167D">
        <w:rPr>
          <w:lang w:val="ru-RU"/>
        </w:rPr>
        <w:t>ы</w:t>
      </w:r>
      <w:r w:rsidR="00B90481">
        <w:rPr>
          <w:lang w:val="ru-RU"/>
        </w:rPr>
        <w:t>ой</w:t>
      </w:r>
      <w:r w:rsidR="008E5964" w:rsidRPr="007F6A67">
        <w:rPr>
          <w:lang w:val="ru-RU"/>
        </w:rPr>
        <w:t xml:space="preserve"> зон</w:t>
      </w:r>
      <w:r w:rsidR="00B90481">
        <w:rPr>
          <w:lang w:val="ru-RU"/>
        </w:rPr>
        <w:t>е</w:t>
      </w:r>
      <w:r w:rsidR="008E5964" w:rsidRPr="007F6A67">
        <w:rPr>
          <w:lang w:val="ru-RU"/>
        </w:rPr>
        <w:t xml:space="preserve"> </w:t>
      </w:r>
      <w:r w:rsidR="007F6A67">
        <w:rPr>
          <w:lang w:val="ru-RU"/>
        </w:rPr>
        <w:t>существующ</w:t>
      </w:r>
      <w:r w:rsidR="00B90481">
        <w:rPr>
          <w:lang w:val="ru-RU"/>
        </w:rPr>
        <w:t>его</w:t>
      </w:r>
      <w:r w:rsidR="008E5964" w:rsidRPr="007F6A67">
        <w:rPr>
          <w:lang w:val="ru-RU"/>
        </w:rPr>
        <w:t xml:space="preserve"> сельскохозяйственн</w:t>
      </w:r>
      <w:r w:rsidR="00B90481">
        <w:rPr>
          <w:lang w:val="ru-RU"/>
        </w:rPr>
        <w:t>ого</w:t>
      </w:r>
      <w:r w:rsidR="008E5964" w:rsidRPr="007F6A67">
        <w:rPr>
          <w:lang w:val="ru-RU"/>
        </w:rPr>
        <w:t xml:space="preserve"> предприяти</w:t>
      </w:r>
      <w:r w:rsidR="00B90481">
        <w:rPr>
          <w:lang w:val="ru-RU"/>
        </w:rPr>
        <w:t>я</w:t>
      </w:r>
      <w:r w:rsidR="008E5964" w:rsidRPr="007F6A67">
        <w:rPr>
          <w:lang w:val="ru-RU"/>
        </w:rPr>
        <w:t>.</w:t>
      </w:r>
      <w:r w:rsidR="007F6A67">
        <w:rPr>
          <w:lang w:val="ru-RU"/>
        </w:rPr>
        <w:t xml:space="preserve"> </w:t>
      </w:r>
    </w:p>
    <w:p w:rsidR="00B90481" w:rsidRDefault="00B90481" w:rsidP="00B90481">
      <w:pPr>
        <w:pStyle w:val="0"/>
        <w:rPr>
          <w:lang w:val="ru-RU"/>
        </w:rPr>
      </w:pPr>
      <w:r>
        <w:rPr>
          <w:szCs w:val="24"/>
          <w:lang w:val="ru-RU" w:eastAsia="ar-SA"/>
        </w:rPr>
        <w:t xml:space="preserve">Артскважина </w:t>
      </w:r>
      <w:r>
        <w:rPr>
          <w:lang w:val="ru-RU"/>
        </w:rPr>
        <w:t xml:space="preserve">с. Крещенка (существующая скважина), не состоящая на балансе МУП «Хлевенский Водоканал» и обеспечивающая питьевой водой жителей домов 4-8а по ул. Роща, </w:t>
      </w:r>
      <w:r w:rsidRPr="007F6A67">
        <w:rPr>
          <w:lang w:val="ru-RU"/>
        </w:rPr>
        <w:t>расположен</w:t>
      </w:r>
      <w:r>
        <w:rPr>
          <w:lang w:val="ru-RU"/>
        </w:rPr>
        <w:t>а на территории существующего</w:t>
      </w:r>
      <w:r w:rsidRPr="007F6A67">
        <w:rPr>
          <w:lang w:val="ru-RU"/>
        </w:rPr>
        <w:t xml:space="preserve"> сельскохозяйственн</w:t>
      </w:r>
      <w:r>
        <w:rPr>
          <w:lang w:val="ru-RU"/>
        </w:rPr>
        <w:t>ого</w:t>
      </w:r>
      <w:r w:rsidRPr="007F6A67">
        <w:rPr>
          <w:lang w:val="ru-RU"/>
        </w:rPr>
        <w:t xml:space="preserve"> предприяти</w:t>
      </w:r>
      <w:r>
        <w:rPr>
          <w:lang w:val="ru-RU"/>
        </w:rPr>
        <w:t>я</w:t>
      </w:r>
      <w:r w:rsidRPr="007F6A67">
        <w:rPr>
          <w:lang w:val="ru-RU"/>
        </w:rPr>
        <w:t>.</w:t>
      </w:r>
      <w:r>
        <w:rPr>
          <w:lang w:val="ru-RU"/>
        </w:rPr>
        <w:t xml:space="preserve"> </w:t>
      </w:r>
    </w:p>
    <w:p w:rsidR="00571997" w:rsidRDefault="00571997" w:rsidP="00571997">
      <w:pPr>
        <w:pStyle w:val="0"/>
        <w:rPr>
          <w:lang w:val="ru-RU"/>
        </w:rPr>
      </w:pPr>
    </w:p>
    <w:p w:rsidR="00BE112B" w:rsidRPr="003710D6" w:rsidRDefault="00BE112B" w:rsidP="00571997">
      <w:pPr>
        <w:pStyle w:val="0"/>
        <w:rPr>
          <w:lang w:val="ru-RU"/>
        </w:rPr>
      </w:pPr>
      <w:r w:rsidRPr="00571997">
        <w:rPr>
          <w:lang w:val="ru-RU"/>
        </w:rPr>
        <w:t>Сооружение скважин начато с 19</w:t>
      </w:r>
      <w:r w:rsidR="00E4595F">
        <w:rPr>
          <w:lang w:val="ru-RU"/>
        </w:rPr>
        <w:t>74</w:t>
      </w:r>
      <w:r w:rsidRPr="00571997">
        <w:rPr>
          <w:lang w:val="ru-RU"/>
        </w:rPr>
        <w:t xml:space="preserve"> года.</w:t>
      </w:r>
      <w:r w:rsidR="00194822" w:rsidRPr="00571997">
        <w:rPr>
          <w:lang w:val="ru-RU"/>
        </w:rPr>
        <w:t xml:space="preserve"> </w:t>
      </w:r>
      <w:r w:rsidRPr="003710D6">
        <w:rPr>
          <w:lang w:val="ru-RU"/>
        </w:rPr>
        <w:t xml:space="preserve">Крепление стенок скважин выполнено обсадными трубами. Поступление воды внутрь обсадных труб происходит через щелевой сетчатый фильтр с внешней гравийной подсыпкой. Поступление воды из скважин обеспечивают насосы марки ЭЦВ. </w:t>
      </w:r>
    </w:p>
    <w:p w:rsidR="00026DB8" w:rsidRPr="00D50E0A" w:rsidRDefault="00026DB8" w:rsidP="00D50E0A">
      <w:pPr>
        <w:pStyle w:val="0"/>
        <w:rPr>
          <w:lang w:val="ru-RU"/>
        </w:rPr>
      </w:pPr>
      <w:r w:rsidRPr="00D50E0A">
        <w:rPr>
          <w:lang w:val="ru-RU"/>
        </w:rPr>
        <w:t>Техническ</w:t>
      </w:r>
      <w:r w:rsidR="00D50E0A">
        <w:rPr>
          <w:lang w:val="ru-RU"/>
        </w:rPr>
        <w:t>ая</w:t>
      </w:r>
      <w:r w:rsidRPr="00D50E0A">
        <w:rPr>
          <w:lang w:val="ru-RU"/>
        </w:rPr>
        <w:t xml:space="preserve"> характеристик</w:t>
      </w:r>
      <w:r w:rsidR="00D50E0A">
        <w:rPr>
          <w:lang w:val="ru-RU"/>
        </w:rPr>
        <w:t>а</w:t>
      </w:r>
      <w:r w:rsidRPr="00D50E0A">
        <w:rPr>
          <w:lang w:val="ru-RU"/>
        </w:rPr>
        <w:t xml:space="preserve"> артезианских скважин приведен</w:t>
      </w:r>
      <w:r w:rsidR="00D50E0A">
        <w:rPr>
          <w:lang w:val="ru-RU"/>
        </w:rPr>
        <w:t>а</w:t>
      </w:r>
      <w:r w:rsidRPr="00D50E0A">
        <w:rPr>
          <w:lang w:val="ru-RU"/>
        </w:rPr>
        <w:t xml:space="preserve"> в таблиц</w:t>
      </w:r>
      <w:r w:rsidR="00D50E0A">
        <w:rPr>
          <w:lang w:val="ru-RU"/>
        </w:rPr>
        <w:t>е</w:t>
      </w:r>
      <w:r w:rsidRPr="00D50E0A">
        <w:rPr>
          <w:lang w:val="ru-RU"/>
        </w:rPr>
        <w:t xml:space="preserve"> </w:t>
      </w:r>
      <w:r w:rsidR="00D50E0A">
        <w:rPr>
          <w:lang w:val="ru-RU"/>
        </w:rPr>
        <w:t>№1.4.1</w:t>
      </w:r>
      <w:r w:rsidRPr="00D50E0A">
        <w:rPr>
          <w:lang w:val="ru-RU"/>
        </w:rPr>
        <w:t>.</w:t>
      </w:r>
    </w:p>
    <w:p w:rsidR="00D50E0A" w:rsidRDefault="00D50E0A" w:rsidP="00D50E0A">
      <w:pPr>
        <w:ind w:firstLine="709"/>
        <w:jc w:val="right"/>
      </w:pPr>
      <w:r>
        <w:rPr>
          <w:rFonts w:eastAsia="Times New Roman" w:cs="Times New Roman"/>
          <w:b/>
          <w:i/>
          <w:szCs w:val="24"/>
          <w:lang w:eastAsia="ru-RU"/>
        </w:rPr>
        <w:t>Таблица №1.4.1</w:t>
      </w: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5173"/>
        <w:gridCol w:w="1559"/>
        <w:gridCol w:w="1134"/>
        <w:gridCol w:w="1423"/>
      </w:tblGrid>
      <w:tr w:rsidR="006E5A25" w:rsidRPr="00A71C4B" w:rsidTr="00D50E0A">
        <w:tc>
          <w:tcPr>
            <w:tcW w:w="645" w:type="dxa"/>
            <w:shd w:val="clear" w:color="auto" w:fill="F2DBDB" w:themeFill="accent2" w:themeFillTint="33"/>
          </w:tcPr>
          <w:p w:rsidR="006E5A25" w:rsidRPr="008625C5" w:rsidRDefault="006E5A25" w:rsidP="0036257F">
            <w:pPr>
              <w:widowControl w:val="0"/>
              <w:ind w:right="51"/>
              <w:jc w:val="center"/>
              <w:rPr>
                <w:rFonts w:eastAsia="Times New Roman" w:cs="Times New Roman"/>
                <w:b/>
                <w:i/>
                <w:szCs w:val="24"/>
                <w:lang w:eastAsia="ar-SA"/>
              </w:rPr>
            </w:pPr>
            <w:r w:rsidRPr="008625C5">
              <w:rPr>
                <w:rFonts w:eastAsia="Times New Roman" w:cs="Times New Roman"/>
                <w:b/>
                <w:i/>
                <w:szCs w:val="24"/>
                <w:lang w:eastAsia="ar-SA"/>
              </w:rPr>
              <w:t>№ п/п</w:t>
            </w:r>
          </w:p>
        </w:tc>
        <w:tc>
          <w:tcPr>
            <w:tcW w:w="5173" w:type="dxa"/>
            <w:shd w:val="clear" w:color="auto" w:fill="F2DBDB" w:themeFill="accent2" w:themeFillTint="33"/>
          </w:tcPr>
          <w:p w:rsidR="006E5A25" w:rsidRPr="008625C5" w:rsidRDefault="006E5A25" w:rsidP="0036257F">
            <w:pPr>
              <w:widowControl w:val="0"/>
              <w:ind w:right="51"/>
              <w:jc w:val="center"/>
              <w:rPr>
                <w:rFonts w:eastAsia="Times New Roman" w:cs="Times New Roman"/>
                <w:b/>
                <w:i/>
                <w:szCs w:val="24"/>
                <w:lang w:eastAsia="ar-SA"/>
              </w:rPr>
            </w:pPr>
            <w:r w:rsidRPr="008625C5">
              <w:rPr>
                <w:rFonts w:eastAsia="Times New Roman" w:cs="Times New Roman"/>
                <w:b/>
                <w:i/>
                <w:szCs w:val="24"/>
                <w:lang w:eastAsia="ar-SA"/>
              </w:rPr>
              <w:t>Наименование объекта</w:t>
            </w:r>
          </w:p>
        </w:tc>
        <w:tc>
          <w:tcPr>
            <w:tcW w:w="1559" w:type="dxa"/>
            <w:shd w:val="clear" w:color="auto" w:fill="F2DBDB" w:themeFill="accent2" w:themeFillTint="33"/>
          </w:tcPr>
          <w:p w:rsidR="006E5A25" w:rsidRPr="008625C5" w:rsidRDefault="006E5A25" w:rsidP="0036257F">
            <w:pPr>
              <w:widowControl w:val="0"/>
              <w:ind w:right="51"/>
              <w:jc w:val="center"/>
              <w:rPr>
                <w:rFonts w:eastAsia="Times New Roman" w:cs="Times New Roman"/>
                <w:b/>
                <w:i/>
                <w:szCs w:val="24"/>
                <w:lang w:eastAsia="ar-SA"/>
              </w:rPr>
            </w:pPr>
            <w:r w:rsidRPr="008625C5">
              <w:rPr>
                <w:rFonts w:eastAsia="Times New Roman" w:cs="Times New Roman"/>
                <w:b/>
                <w:i/>
                <w:szCs w:val="24"/>
                <w:lang w:eastAsia="ar-SA"/>
              </w:rPr>
              <w:t>Глубина, м</w:t>
            </w:r>
          </w:p>
        </w:tc>
        <w:tc>
          <w:tcPr>
            <w:tcW w:w="1134" w:type="dxa"/>
            <w:shd w:val="clear" w:color="auto" w:fill="F2DBDB" w:themeFill="accent2" w:themeFillTint="33"/>
          </w:tcPr>
          <w:p w:rsidR="006E5A25" w:rsidRPr="008625C5" w:rsidRDefault="006E5A25" w:rsidP="0036257F">
            <w:pPr>
              <w:widowControl w:val="0"/>
              <w:ind w:right="51"/>
              <w:jc w:val="center"/>
              <w:rPr>
                <w:rFonts w:eastAsia="Times New Roman" w:cs="Times New Roman"/>
                <w:b/>
                <w:i/>
                <w:szCs w:val="24"/>
                <w:lang w:eastAsia="ar-SA"/>
              </w:rPr>
            </w:pPr>
            <w:r w:rsidRPr="008625C5">
              <w:rPr>
                <w:rFonts w:eastAsia="Times New Roman" w:cs="Times New Roman"/>
                <w:b/>
                <w:i/>
                <w:szCs w:val="24"/>
                <w:lang w:eastAsia="ar-SA"/>
              </w:rPr>
              <w:t>Износ, %</w:t>
            </w:r>
          </w:p>
        </w:tc>
        <w:tc>
          <w:tcPr>
            <w:tcW w:w="1423" w:type="dxa"/>
            <w:shd w:val="clear" w:color="auto" w:fill="F2DBDB" w:themeFill="accent2" w:themeFillTint="33"/>
          </w:tcPr>
          <w:p w:rsidR="001057B9" w:rsidRDefault="006E5A25" w:rsidP="0036257F">
            <w:pPr>
              <w:widowControl w:val="0"/>
              <w:ind w:left="-108" w:right="-103"/>
              <w:jc w:val="center"/>
              <w:rPr>
                <w:rFonts w:eastAsia="Times New Roman" w:cs="Times New Roman"/>
                <w:b/>
                <w:i/>
                <w:szCs w:val="24"/>
                <w:lang w:eastAsia="ar-SA"/>
              </w:rPr>
            </w:pPr>
            <w:r w:rsidRPr="008625C5">
              <w:rPr>
                <w:rFonts w:eastAsia="Times New Roman" w:cs="Times New Roman"/>
                <w:b/>
                <w:i/>
                <w:szCs w:val="24"/>
                <w:lang w:eastAsia="ar-SA"/>
              </w:rPr>
              <w:t xml:space="preserve">Год </w:t>
            </w:r>
          </w:p>
          <w:p w:rsidR="006E5A25" w:rsidRPr="008625C5" w:rsidRDefault="006E5A25" w:rsidP="0036257F">
            <w:pPr>
              <w:widowControl w:val="0"/>
              <w:ind w:left="-108" w:right="-103"/>
              <w:jc w:val="center"/>
              <w:rPr>
                <w:rFonts w:eastAsia="Times New Roman" w:cs="Times New Roman"/>
                <w:b/>
                <w:i/>
                <w:szCs w:val="24"/>
                <w:lang w:eastAsia="ar-SA"/>
              </w:rPr>
            </w:pPr>
            <w:r w:rsidRPr="008625C5">
              <w:rPr>
                <w:rFonts w:eastAsia="Times New Roman" w:cs="Times New Roman"/>
                <w:b/>
                <w:i/>
                <w:szCs w:val="24"/>
                <w:lang w:eastAsia="ar-SA"/>
              </w:rPr>
              <w:t>постройки</w:t>
            </w:r>
          </w:p>
        </w:tc>
      </w:tr>
      <w:tr w:rsidR="00E9167D" w:rsidRPr="00A71C4B" w:rsidTr="00146B09">
        <w:tc>
          <w:tcPr>
            <w:tcW w:w="9934" w:type="dxa"/>
            <w:gridSpan w:val="5"/>
            <w:shd w:val="clear" w:color="auto" w:fill="F2DBDB" w:themeFill="accent2" w:themeFillTint="33"/>
          </w:tcPr>
          <w:p w:rsidR="00E9167D" w:rsidRPr="008625C5" w:rsidRDefault="00E9167D" w:rsidP="00E4595F">
            <w:pPr>
              <w:widowControl w:val="0"/>
              <w:ind w:left="-108" w:right="-103"/>
              <w:jc w:val="center"/>
              <w:rPr>
                <w:rFonts w:eastAsia="Times New Roman" w:cs="Times New Roman"/>
                <w:b/>
                <w:i/>
                <w:szCs w:val="24"/>
                <w:lang w:eastAsia="ar-SA"/>
              </w:rPr>
            </w:pPr>
            <w:r>
              <w:rPr>
                <w:rFonts w:eastAsia="Times New Roman" w:cs="Times New Roman"/>
                <w:b/>
                <w:i/>
                <w:szCs w:val="24"/>
                <w:lang w:eastAsia="ar-SA"/>
              </w:rPr>
              <w:t xml:space="preserve">с. </w:t>
            </w:r>
            <w:r w:rsidR="00E4595F">
              <w:rPr>
                <w:rFonts w:eastAsia="Times New Roman" w:cs="Times New Roman"/>
                <w:b/>
                <w:i/>
                <w:szCs w:val="24"/>
                <w:lang w:eastAsia="ar-SA"/>
              </w:rPr>
              <w:t>Фомино-Негачевка, с. Крещенка</w:t>
            </w:r>
          </w:p>
        </w:tc>
      </w:tr>
      <w:tr w:rsidR="006E5A25" w:rsidRPr="00A71C4B" w:rsidTr="0036257F">
        <w:tc>
          <w:tcPr>
            <w:tcW w:w="645" w:type="dxa"/>
            <w:shd w:val="clear" w:color="auto" w:fill="auto"/>
          </w:tcPr>
          <w:p w:rsidR="006E5A25" w:rsidRPr="00A71C4B" w:rsidRDefault="006E5A25" w:rsidP="0036257F">
            <w:pPr>
              <w:widowControl w:val="0"/>
              <w:ind w:right="51"/>
              <w:jc w:val="center"/>
              <w:rPr>
                <w:rFonts w:eastAsia="Times New Roman" w:cs="Times New Roman"/>
                <w:szCs w:val="24"/>
                <w:lang w:eastAsia="ar-SA"/>
              </w:rPr>
            </w:pPr>
            <w:r w:rsidRPr="00A71C4B">
              <w:rPr>
                <w:rFonts w:eastAsia="Times New Roman" w:cs="Times New Roman"/>
                <w:szCs w:val="24"/>
                <w:lang w:eastAsia="ar-SA"/>
              </w:rPr>
              <w:t>1</w:t>
            </w:r>
          </w:p>
        </w:tc>
        <w:tc>
          <w:tcPr>
            <w:tcW w:w="5173" w:type="dxa"/>
            <w:shd w:val="clear" w:color="auto" w:fill="auto"/>
          </w:tcPr>
          <w:p w:rsidR="006E5A25" w:rsidRPr="00A71C4B" w:rsidRDefault="006E5A25" w:rsidP="00E4595F">
            <w:pPr>
              <w:widowControl w:val="0"/>
              <w:ind w:right="51"/>
              <w:rPr>
                <w:rFonts w:eastAsia="Times New Roman" w:cs="Times New Roman"/>
                <w:szCs w:val="24"/>
                <w:lang w:eastAsia="ar-SA"/>
              </w:rPr>
            </w:pPr>
            <w:r w:rsidRPr="00A71C4B">
              <w:rPr>
                <w:rFonts w:eastAsia="Times New Roman" w:cs="Times New Roman"/>
                <w:szCs w:val="24"/>
                <w:lang w:eastAsia="ar-SA"/>
              </w:rPr>
              <w:t>Артезианская скважина, ГВК 4220</w:t>
            </w:r>
            <w:r w:rsidR="003F5B59">
              <w:rPr>
                <w:rFonts w:eastAsia="Times New Roman" w:cs="Times New Roman"/>
                <w:szCs w:val="24"/>
                <w:lang w:eastAsia="ar-SA"/>
              </w:rPr>
              <w:t>4</w:t>
            </w:r>
            <w:r w:rsidR="00E4595F">
              <w:rPr>
                <w:rFonts w:eastAsia="Times New Roman" w:cs="Times New Roman"/>
                <w:szCs w:val="24"/>
                <w:lang w:eastAsia="ar-SA"/>
              </w:rPr>
              <w:t>179</w:t>
            </w:r>
          </w:p>
        </w:tc>
        <w:tc>
          <w:tcPr>
            <w:tcW w:w="1559" w:type="dxa"/>
            <w:shd w:val="clear" w:color="auto" w:fill="auto"/>
          </w:tcPr>
          <w:p w:rsidR="006E5A25" w:rsidRPr="00A71C4B" w:rsidRDefault="00654DC1" w:rsidP="0036257F">
            <w:pPr>
              <w:widowControl w:val="0"/>
              <w:ind w:right="51"/>
              <w:jc w:val="center"/>
              <w:rPr>
                <w:rFonts w:eastAsia="Times New Roman" w:cs="Times New Roman"/>
                <w:szCs w:val="24"/>
                <w:lang w:eastAsia="ar-SA"/>
              </w:rPr>
            </w:pPr>
            <w:r>
              <w:rPr>
                <w:rFonts w:eastAsia="Times New Roman" w:cs="Times New Roman"/>
                <w:szCs w:val="24"/>
                <w:lang w:eastAsia="ar-SA"/>
              </w:rPr>
              <w:t>93</w:t>
            </w:r>
          </w:p>
        </w:tc>
        <w:tc>
          <w:tcPr>
            <w:tcW w:w="1134" w:type="dxa"/>
            <w:shd w:val="clear" w:color="auto" w:fill="auto"/>
          </w:tcPr>
          <w:p w:rsidR="006E5A25" w:rsidRPr="00A71C4B" w:rsidRDefault="00654DC1" w:rsidP="0036257F">
            <w:pPr>
              <w:widowControl w:val="0"/>
              <w:ind w:right="51"/>
              <w:jc w:val="center"/>
              <w:rPr>
                <w:rFonts w:eastAsia="Times New Roman" w:cs="Times New Roman"/>
                <w:szCs w:val="24"/>
                <w:lang w:eastAsia="ar-SA"/>
              </w:rPr>
            </w:pPr>
            <w:r>
              <w:rPr>
                <w:rFonts w:eastAsia="Times New Roman" w:cs="Times New Roman"/>
                <w:szCs w:val="24"/>
                <w:lang w:eastAsia="ar-SA"/>
              </w:rPr>
              <w:t>30</w:t>
            </w:r>
          </w:p>
        </w:tc>
        <w:tc>
          <w:tcPr>
            <w:tcW w:w="1423" w:type="dxa"/>
            <w:shd w:val="clear" w:color="auto" w:fill="auto"/>
          </w:tcPr>
          <w:p w:rsidR="006E5A25" w:rsidRPr="00A71C4B" w:rsidRDefault="00654DC1" w:rsidP="00E9167D">
            <w:pPr>
              <w:widowControl w:val="0"/>
              <w:ind w:right="51"/>
              <w:jc w:val="center"/>
              <w:rPr>
                <w:rFonts w:eastAsia="Times New Roman" w:cs="Times New Roman"/>
                <w:szCs w:val="24"/>
                <w:lang w:eastAsia="ar-SA"/>
              </w:rPr>
            </w:pPr>
            <w:r>
              <w:rPr>
                <w:rFonts w:eastAsia="Times New Roman" w:cs="Times New Roman"/>
                <w:szCs w:val="24"/>
                <w:lang w:eastAsia="ar-SA"/>
              </w:rPr>
              <w:t>1986</w:t>
            </w:r>
          </w:p>
        </w:tc>
      </w:tr>
      <w:tr w:rsidR="006E5A25" w:rsidRPr="00A71C4B" w:rsidTr="0036257F">
        <w:tc>
          <w:tcPr>
            <w:tcW w:w="645" w:type="dxa"/>
            <w:shd w:val="clear" w:color="auto" w:fill="auto"/>
          </w:tcPr>
          <w:p w:rsidR="006E5A25" w:rsidRPr="00A71C4B" w:rsidRDefault="006E5A25" w:rsidP="0036257F">
            <w:pPr>
              <w:widowControl w:val="0"/>
              <w:ind w:right="51"/>
              <w:jc w:val="center"/>
              <w:rPr>
                <w:rFonts w:eastAsia="Times New Roman" w:cs="Times New Roman"/>
                <w:szCs w:val="24"/>
                <w:lang w:eastAsia="ar-SA"/>
              </w:rPr>
            </w:pPr>
            <w:r w:rsidRPr="00A71C4B">
              <w:rPr>
                <w:rFonts w:eastAsia="Times New Roman" w:cs="Times New Roman"/>
                <w:szCs w:val="24"/>
                <w:lang w:eastAsia="ar-SA"/>
              </w:rPr>
              <w:t>2</w:t>
            </w:r>
          </w:p>
        </w:tc>
        <w:tc>
          <w:tcPr>
            <w:tcW w:w="5173" w:type="dxa"/>
            <w:shd w:val="clear" w:color="auto" w:fill="auto"/>
          </w:tcPr>
          <w:p w:rsidR="006E5A25" w:rsidRPr="00A71C4B" w:rsidRDefault="006E5A25" w:rsidP="00E4595F">
            <w:pPr>
              <w:widowControl w:val="0"/>
              <w:ind w:right="51"/>
              <w:rPr>
                <w:rFonts w:eastAsia="Times New Roman" w:cs="Times New Roman"/>
                <w:szCs w:val="24"/>
                <w:lang w:eastAsia="ar-SA"/>
              </w:rPr>
            </w:pPr>
            <w:r w:rsidRPr="00A71C4B">
              <w:rPr>
                <w:rFonts w:eastAsia="Times New Roman" w:cs="Times New Roman"/>
                <w:szCs w:val="24"/>
                <w:lang w:eastAsia="ar-SA"/>
              </w:rPr>
              <w:t>Артезианская скважина, ГВК 4220</w:t>
            </w:r>
            <w:r w:rsidR="003F5B59">
              <w:rPr>
                <w:rFonts w:eastAsia="Times New Roman" w:cs="Times New Roman"/>
                <w:szCs w:val="24"/>
                <w:lang w:eastAsia="ar-SA"/>
              </w:rPr>
              <w:t>4</w:t>
            </w:r>
            <w:r w:rsidR="00B91BE9">
              <w:rPr>
                <w:rFonts w:eastAsia="Times New Roman" w:cs="Times New Roman"/>
                <w:szCs w:val="24"/>
                <w:lang w:eastAsia="ar-SA"/>
              </w:rPr>
              <w:t>1</w:t>
            </w:r>
            <w:r w:rsidR="00E4595F">
              <w:rPr>
                <w:rFonts w:eastAsia="Times New Roman" w:cs="Times New Roman"/>
                <w:szCs w:val="24"/>
                <w:lang w:eastAsia="ar-SA"/>
              </w:rPr>
              <w:t>75</w:t>
            </w:r>
          </w:p>
        </w:tc>
        <w:tc>
          <w:tcPr>
            <w:tcW w:w="1559" w:type="dxa"/>
            <w:shd w:val="clear" w:color="auto" w:fill="auto"/>
          </w:tcPr>
          <w:p w:rsidR="006E5A25" w:rsidRPr="00A71C4B" w:rsidRDefault="00F31F39" w:rsidP="0036257F">
            <w:pPr>
              <w:widowControl w:val="0"/>
              <w:ind w:right="51"/>
              <w:jc w:val="center"/>
              <w:rPr>
                <w:rFonts w:eastAsia="Times New Roman" w:cs="Times New Roman"/>
                <w:szCs w:val="24"/>
                <w:lang w:eastAsia="ar-SA"/>
              </w:rPr>
            </w:pPr>
            <w:r>
              <w:rPr>
                <w:rFonts w:eastAsia="Times New Roman" w:cs="Times New Roman"/>
                <w:szCs w:val="24"/>
                <w:lang w:eastAsia="ar-SA"/>
              </w:rPr>
              <w:t>93</w:t>
            </w:r>
          </w:p>
        </w:tc>
        <w:tc>
          <w:tcPr>
            <w:tcW w:w="1134" w:type="dxa"/>
            <w:shd w:val="clear" w:color="auto" w:fill="auto"/>
          </w:tcPr>
          <w:p w:rsidR="006E5A25" w:rsidRPr="00A71C4B" w:rsidRDefault="00C13722" w:rsidP="0036257F">
            <w:pPr>
              <w:widowControl w:val="0"/>
              <w:ind w:right="51"/>
              <w:jc w:val="center"/>
              <w:rPr>
                <w:rFonts w:eastAsia="Times New Roman" w:cs="Times New Roman"/>
                <w:szCs w:val="24"/>
                <w:lang w:eastAsia="ar-SA"/>
              </w:rPr>
            </w:pPr>
            <w:r>
              <w:rPr>
                <w:rFonts w:eastAsia="Times New Roman" w:cs="Times New Roman"/>
                <w:szCs w:val="24"/>
                <w:lang w:eastAsia="ar-SA"/>
              </w:rPr>
              <w:t>30</w:t>
            </w:r>
          </w:p>
        </w:tc>
        <w:tc>
          <w:tcPr>
            <w:tcW w:w="1423" w:type="dxa"/>
            <w:shd w:val="clear" w:color="auto" w:fill="auto"/>
          </w:tcPr>
          <w:p w:rsidR="006E5A25" w:rsidRPr="00A71C4B" w:rsidRDefault="00867E88" w:rsidP="00E9167D">
            <w:pPr>
              <w:widowControl w:val="0"/>
              <w:ind w:right="51"/>
              <w:jc w:val="center"/>
              <w:rPr>
                <w:rFonts w:eastAsia="Times New Roman" w:cs="Times New Roman"/>
                <w:szCs w:val="24"/>
                <w:lang w:eastAsia="ar-SA"/>
              </w:rPr>
            </w:pPr>
            <w:r>
              <w:rPr>
                <w:rFonts w:eastAsia="Times New Roman" w:cs="Times New Roman"/>
                <w:szCs w:val="24"/>
                <w:lang w:eastAsia="ar-SA"/>
              </w:rPr>
              <w:t>1985</w:t>
            </w:r>
          </w:p>
        </w:tc>
      </w:tr>
      <w:tr w:rsidR="00424F30" w:rsidRPr="00A71C4B" w:rsidTr="0036257F">
        <w:tc>
          <w:tcPr>
            <w:tcW w:w="645" w:type="dxa"/>
            <w:shd w:val="clear" w:color="auto" w:fill="auto"/>
          </w:tcPr>
          <w:p w:rsidR="00424F30" w:rsidRPr="00A71C4B" w:rsidRDefault="00424F30" w:rsidP="0036257F">
            <w:pPr>
              <w:widowControl w:val="0"/>
              <w:ind w:right="51"/>
              <w:jc w:val="center"/>
              <w:rPr>
                <w:rFonts w:eastAsia="Times New Roman" w:cs="Times New Roman"/>
                <w:szCs w:val="24"/>
                <w:lang w:eastAsia="ar-SA"/>
              </w:rPr>
            </w:pPr>
            <w:r>
              <w:rPr>
                <w:rFonts w:eastAsia="Times New Roman" w:cs="Times New Roman"/>
                <w:szCs w:val="24"/>
                <w:lang w:eastAsia="ar-SA"/>
              </w:rPr>
              <w:t>3</w:t>
            </w:r>
          </w:p>
        </w:tc>
        <w:tc>
          <w:tcPr>
            <w:tcW w:w="5173" w:type="dxa"/>
            <w:shd w:val="clear" w:color="auto" w:fill="auto"/>
          </w:tcPr>
          <w:p w:rsidR="00424F30" w:rsidRPr="00A71C4B" w:rsidRDefault="00424F30" w:rsidP="00E4595F">
            <w:pPr>
              <w:widowControl w:val="0"/>
              <w:ind w:right="51"/>
              <w:rPr>
                <w:rFonts w:eastAsia="Times New Roman" w:cs="Times New Roman"/>
                <w:szCs w:val="24"/>
                <w:lang w:eastAsia="ar-SA"/>
              </w:rPr>
            </w:pPr>
            <w:r w:rsidRPr="00A71C4B">
              <w:rPr>
                <w:rFonts w:eastAsia="Times New Roman" w:cs="Times New Roman"/>
                <w:szCs w:val="24"/>
                <w:lang w:eastAsia="ar-SA"/>
              </w:rPr>
              <w:t>Артезианская скважина, ГВК 4220</w:t>
            </w:r>
            <w:r>
              <w:rPr>
                <w:rFonts w:eastAsia="Times New Roman" w:cs="Times New Roman"/>
                <w:szCs w:val="24"/>
                <w:lang w:eastAsia="ar-SA"/>
              </w:rPr>
              <w:t>4</w:t>
            </w:r>
            <w:r w:rsidR="00B91BE9">
              <w:rPr>
                <w:rFonts w:eastAsia="Times New Roman" w:cs="Times New Roman"/>
                <w:szCs w:val="24"/>
                <w:lang w:eastAsia="ar-SA"/>
              </w:rPr>
              <w:t>1</w:t>
            </w:r>
            <w:r w:rsidR="00E4595F">
              <w:rPr>
                <w:rFonts w:eastAsia="Times New Roman" w:cs="Times New Roman"/>
                <w:szCs w:val="24"/>
                <w:lang w:eastAsia="ar-SA"/>
              </w:rPr>
              <w:t>71</w:t>
            </w:r>
          </w:p>
        </w:tc>
        <w:tc>
          <w:tcPr>
            <w:tcW w:w="1559" w:type="dxa"/>
            <w:shd w:val="clear" w:color="auto" w:fill="auto"/>
          </w:tcPr>
          <w:p w:rsidR="00424F30" w:rsidRDefault="00F31F39" w:rsidP="0036257F">
            <w:pPr>
              <w:widowControl w:val="0"/>
              <w:ind w:right="51"/>
              <w:jc w:val="center"/>
              <w:rPr>
                <w:rFonts w:eastAsia="Times New Roman" w:cs="Times New Roman"/>
                <w:szCs w:val="24"/>
                <w:lang w:eastAsia="ar-SA"/>
              </w:rPr>
            </w:pPr>
            <w:r>
              <w:rPr>
                <w:rFonts w:eastAsia="Times New Roman" w:cs="Times New Roman"/>
                <w:szCs w:val="24"/>
                <w:lang w:eastAsia="ar-SA"/>
              </w:rPr>
              <w:t>90</w:t>
            </w:r>
          </w:p>
        </w:tc>
        <w:tc>
          <w:tcPr>
            <w:tcW w:w="1134" w:type="dxa"/>
            <w:shd w:val="clear" w:color="auto" w:fill="auto"/>
          </w:tcPr>
          <w:p w:rsidR="00424F30" w:rsidRDefault="00C13722" w:rsidP="0036257F">
            <w:pPr>
              <w:widowControl w:val="0"/>
              <w:ind w:right="51"/>
              <w:jc w:val="center"/>
              <w:rPr>
                <w:rFonts w:eastAsia="Times New Roman" w:cs="Times New Roman"/>
                <w:szCs w:val="24"/>
                <w:lang w:eastAsia="ar-SA"/>
              </w:rPr>
            </w:pPr>
            <w:r>
              <w:rPr>
                <w:rFonts w:eastAsia="Times New Roman" w:cs="Times New Roman"/>
                <w:szCs w:val="24"/>
                <w:lang w:eastAsia="ar-SA"/>
              </w:rPr>
              <w:t>25</w:t>
            </w:r>
          </w:p>
        </w:tc>
        <w:tc>
          <w:tcPr>
            <w:tcW w:w="1423" w:type="dxa"/>
            <w:shd w:val="clear" w:color="auto" w:fill="auto"/>
          </w:tcPr>
          <w:p w:rsidR="00424F30" w:rsidRDefault="00867E88" w:rsidP="00E9167D">
            <w:pPr>
              <w:widowControl w:val="0"/>
              <w:ind w:right="51"/>
              <w:jc w:val="center"/>
              <w:rPr>
                <w:rFonts w:eastAsia="Times New Roman" w:cs="Times New Roman"/>
                <w:szCs w:val="24"/>
                <w:lang w:eastAsia="ar-SA"/>
              </w:rPr>
            </w:pPr>
            <w:r>
              <w:rPr>
                <w:rFonts w:eastAsia="Times New Roman" w:cs="Times New Roman"/>
                <w:szCs w:val="24"/>
                <w:lang w:eastAsia="ar-SA"/>
              </w:rPr>
              <w:t>1990</w:t>
            </w:r>
          </w:p>
        </w:tc>
      </w:tr>
      <w:tr w:rsidR="00424F30" w:rsidRPr="00A71C4B" w:rsidTr="0036257F">
        <w:tc>
          <w:tcPr>
            <w:tcW w:w="645" w:type="dxa"/>
            <w:shd w:val="clear" w:color="auto" w:fill="auto"/>
          </w:tcPr>
          <w:p w:rsidR="00424F30" w:rsidRPr="00A71C4B" w:rsidRDefault="00424F30" w:rsidP="0036257F">
            <w:pPr>
              <w:widowControl w:val="0"/>
              <w:ind w:right="51"/>
              <w:jc w:val="center"/>
              <w:rPr>
                <w:rFonts w:eastAsia="Times New Roman" w:cs="Times New Roman"/>
                <w:szCs w:val="24"/>
                <w:lang w:eastAsia="ar-SA"/>
              </w:rPr>
            </w:pPr>
            <w:r>
              <w:rPr>
                <w:rFonts w:eastAsia="Times New Roman" w:cs="Times New Roman"/>
                <w:szCs w:val="24"/>
                <w:lang w:eastAsia="ar-SA"/>
              </w:rPr>
              <w:t>4</w:t>
            </w:r>
          </w:p>
        </w:tc>
        <w:tc>
          <w:tcPr>
            <w:tcW w:w="5173" w:type="dxa"/>
            <w:shd w:val="clear" w:color="auto" w:fill="auto"/>
          </w:tcPr>
          <w:p w:rsidR="00424F30" w:rsidRPr="00A71C4B" w:rsidRDefault="00424F30" w:rsidP="00E4595F">
            <w:pPr>
              <w:widowControl w:val="0"/>
              <w:ind w:right="51"/>
              <w:rPr>
                <w:rFonts w:eastAsia="Times New Roman" w:cs="Times New Roman"/>
                <w:szCs w:val="24"/>
                <w:lang w:eastAsia="ar-SA"/>
              </w:rPr>
            </w:pPr>
            <w:r w:rsidRPr="00A71C4B">
              <w:rPr>
                <w:rFonts w:eastAsia="Times New Roman" w:cs="Times New Roman"/>
                <w:szCs w:val="24"/>
                <w:lang w:eastAsia="ar-SA"/>
              </w:rPr>
              <w:t>Артезианская скважина, ГВК 4220</w:t>
            </w:r>
            <w:r>
              <w:rPr>
                <w:rFonts w:eastAsia="Times New Roman" w:cs="Times New Roman"/>
                <w:szCs w:val="24"/>
                <w:lang w:eastAsia="ar-SA"/>
              </w:rPr>
              <w:t>4</w:t>
            </w:r>
            <w:r w:rsidR="00B91BE9">
              <w:rPr>
                <w:rFonts w:eastAsia="Times New Roman" w:cs="Times New Roman"/>
                <w:szCs w:val="24"/>
                <w:lang w:eastAsia="ar-SA"/>
              </w:rPr>
              <w:t>1</w:t>
            </w:r>
            <w:r w:rsidR="00E4595F">
              <w:rPr>
                <w:rFonts w:eastAsia="Times New Roman" w:cs="Times New Roman"/>
                <w:szCs w:val="24"/>
                <w:lang w:eastAsia="ar-SA"/>
              </w:rPr>
              <w:t>74</w:t>
            </w:r>
          </w:p>
        </w:tc>
        <w:tc>
          <w:tcPr>
            <w:tcW w:w="1559" w:type="dxa"/>
            <w:shd w:val="clear" w:color="auto" w:fill="auto"/>
          </w:tcPr>
          <w:p w:rsidR="00424F30" w:rsidRDefault="00F31F39" w:rsidP="0036257F">
            <w:pPr>
              <w:widowControl w:val="0"/>
              <w:ind w:right="51"/>
              <w:jc w:val="center"/>
              <w:rPr>
                <w:rFonts w:eastAsia="Times New Roman" w:cs="Times New Roman"/>
                <w:szCs w:val="24"/>
                <w:lang w:eastAsia="ar-SA"/>
              </w:rPr>
            </w:pPr>
            <w:r>
              <w:rPr>
                <w:rFonts w:eastAsia="Times New Roman" w:cs="Times New Roman"/>
                <w:szCs w:val="24"/>
                <w:lang w:eastAsia="ar-SA"/>
              </w:rPr>
              <w:t>103</w:t>
            </w:r>
          </w:p>
        </w:tc>
        <w:tc>
          <w:tcPr>
            <w:tcW w:w="1134" w:type="dxa"/>
            <w:shd w:val="clear" w:color="auto" w:fill="auto"/>
          </w:tcPr>
          <w:p w:rsidR="00424F30" w:rsidRDefault="00C13722" w:rsidP="0036257F">
            <w:pPr>
              <w:widowControl w:val="0"/>
              <w:ind w:right="51"/>
              <w:jc w:val="center"/>
              <w:rPr>
                <w:rFonts w:eastAsia="Times New Roman" w:cs="Times New Roman"/>
                <w:szCs w:val="24"/>
                <w:lang w:eastAsia="ar-SA"/>
              </w:rPr>
            </w:pPr>
            <w:r>
              <w:rPr>
                <w:rFonts w:eastAsia="Times New Roman" w:cs="Times New Roman"/>
                <w:szCs w:val="24"/>
                <w:lang w:eastAsia="ar-SA"/>
              </w:rPr>
              <w:t>25</w:t>
            </w:r>
          </w:p>
        </w:tc>
        <w:tc>
          <w:tcPr>
            <w:tcW w:w="1423" w:type="dxa"/>
            <w:shd w:val="clear" w:color="auto" w:fill="auto"/>
          </w:tcPr>
          <w:p w:rsidR="00424F30" w:rsidRDefault="00867E88" w:rsidP="00E9167D">
            <w:pPr>
              <w:widowControl w:val="0"/>
              <w:ind w:right="51"/>
              <w:jc w:val="center"/>
              <w:rPr>
                <w:rFonts w:eastAsia="Times New Roman" w:cs="Times New Roman"/>
                <w:szCs w:val="24"/>
                <w:lang w:eastAsia="ar-SA"/>
              </w:rPr>
            </w:pPr>
            <w:r>
              <w:rPr>
                <w:rFonts w:eastAsia="Times New Roman" w:cs="Times New Roman"/>
                <w:szCs w:val="24"/>
                <w:lang w:eastAsia="ar-SA"/>
              </w:rPr>
              <w:t>1990</w:t>
            </w:r>
          </w:p>
        </w:tc>
      </w:tr>
      <w:tr w:rsidR="00424F30" w:rsidRPr="00A71C4B" w:rsidTr="0036257F">
        <w:tc>
          <w:tcPr>
            <w:tcW w:w="645" w:type="dxa"/>
            <w:shd w:val="clear" w:color="auto" w:fill="auto"/>
          </w:tcPr>
          <w:p w:rsidR="00424F30" w:rsidRPr="00A71C4B" w:rsidRDefault="00424F30" w:rsidP="0036257F">
            <w:pPr>
              <w:widowControl w:val="0"/>
              <w:ind w:right="51"/>
              <w:jc w:val="center"/>
              <w:rPr>
                <w:rFonts w:eastAsia="Times New Roman" w:cs="Times New Roman"/>
                <w:szCs w:val="24"/>
                <w:lang w:eastAsia="ar-SA"/>
              </w:rPr>
            </w:pPr>
            <w:r>
              <w:rPr>
                <w:rFonts w:eastAsia="Times New Roman" w:cs="Times New Roman"/>
                <w:szCs w:val="24"/>
                <w:lang w:eastAsia="ar-SA"/>
              </w:rPr>
              <w:t>5</w:t>
            </w:r>
          </w:p>
        </w:tc>
        <w:tc>
          <w:tcPr>
            <w:tcW w:w="5173" w:type="dxa"/>
            <w:shd w:val="clear" w:color="auto" w:fill="auto"/>
          </w:tcPr>
          <w:p w:rsidR="00424F30" w:rsidRPr="00A71C4B" w:rsidRDefault="00424F30" w:rsidP="00E4595F">
            <w:pPr>
              <w:widowControl w:val="0"/>
              <w:ind w:right="51"/>
              <w:rPr>
                <w:rFonts w:eastAsia="Times New Roman" w:cs="Times New Roman"/>
                <w:szCs w:val="24"/>
                <w:lang w:eastAsia="ar-SA"/>
              </w:rPr>
            </w:pPr>
            <w:r w:rsidRPr="00A71C4B">
              <w:rPr>
                <w:rFonts w:eastAsia="Times New Roman" w:cs="Times New Roman"/>
                <w:szCs w:val="24"/>
                <w:lang w:eastAsia="ar-SA"/>
              </w:rPr>
              <w:t>Артезианская скважина, ГВК 4220</w:t>
            </w:r>
            <w:r>
              <w:rPr>
                <w:rFonts w:eastAsia="Times New Roman" w:cs="Times New Roman"/>
                <w:szCs w:val="24"/>
                <w:lang w:eastAsia="ar-SA"/>
              </w:rPr>
              <w:t>4</w:t>
            </w:r>
            <w:r w:rsidR="00B91BE9">
              <w:rPr>
                <w:rFonts w:eastAsia="Times New Roman" w:cs="Times New Roman"/>
                <w:szCs w:val="24"/>
                <w:lang w:eastAsia="ar-SA"/>
              </w:rPr>
              <w:t>1</w:t>
            </w:r>
            <w:r w:rsidR="00E4595F">
              <w:rPr>
                <w:rFonts w:eastAsia="Times New Roman" w:cs="Times New Roman"/>
                <w:szCs w:val="24"/>
                <w:lang w:eastAsia="ar-SA"/>
              </w:rPr>
              <w:t>73</w:t>
            </w:r>
          </w:p>
        </w:tc>
        <w:tc>
          <w:tcPr>
            <w:tcW w:w="1559" w:type="dxa"/>
            <w:shd w:val="clear" w:color="auto" w:fill="auto"/>
          </w:tcPr>
          <w:p w:rsidR="00424F30" w:rsidRDefault="00F31F39" w:rsidP="0036257F">
            <w:pPr>
              <w:widowControl w:val="0"/>
              <w:ind w:right="51"/>
              <w:jc w:val="center"/>
              <w:rPr>
                <w:rFonts w:eastAsia="Times New Roman" w:cs="Times New Roman"/>
                <w:szCs w:val="24"/>
                <w:lang w:eastAsia="ar-SA"/>
              </w:rPr>
            </w:pPr>
            <w:r>
              <w:rPr>
                <w:rFonts w:eastAsia="Times New Roman" w:cs="Times New Roman"/>
                <w:szCs w:val="24"/>
                <w:lang w:eastAsia="ar-SA"/>
              </w:rPr>
              <w:t>60</w:t>
            </w:r>
          </w:p>
        </w:tc>
        <w:tc>
          <w:tcPr>
            <w:tcW w:w="1134" w:type="dxa"/>
            <w:shd w:val="clear" w:color="auto" w:fill="auto"/>
          </w:tcPr>
          <w:p w:rsidR="00424F30" w:rsidRDefault="00C13722" w:rsidP="0036257F">
            <w:pPr>
              <w:widowControl w:val="0"/>
              <w:ind w:right="51"/>
              <w:jc w:val="center"/>
              <w:rPr>
                <w:rFonts w:eastAsia="Times New Roman" w:cs="Times New Roman"/>
                <w:szCs w:val="24"/>
                <w:lang w:eastAsia="ar-SA"/>
              </w:rPr>
            </w:pPr>
            <w:r>
              <w:rPr>
                <w:rFonts w:eastAsia="Times New Roman" w:cs="Times New Roman"/>
                <w:szCs w:val="24"/>
                <w:lang w:eastAsia="ar-SA"/>
              </w:rPr>
              <w:t>30</w:t>
            </w:r>
          </w:p>
        </w:tc>
        <w:tc>
          <w:tcPr>
            <w:tcW w:w="1423" w:type="dxa"/>
            <w:shd w:val="clear" w:color="auto" w:fill="auto"/>
          </w:tcPr>
          <w:p w:rsidR="00424F30" w:rsidRDefault="00867E88" w:rsidP="00E9167D">
            <w:pPr>
              <w:widowControl w:val="0"/>
              <w:ind w:right="51"/>
              <w:jc w:val="center"/>
              <w:rPr>
                <w:rFonts w:eastAsia="Times New Roman" w:cs="Times New Roman"/>
                <w:szCs w:val="24"/>
                <w:lang w:eastAsia="ar-SA"/>
              </w:rPr>
            </w:pPr>
            <w:r>
              <w:rPr>
                <w:rFonts w:eastAsia="Times New Roman" w:cs="Times New Roman"/>
                <w:szCs w:val="24"/>
                <w:lang w:eastAsia="ar-SA"/>
              </w:rPr>
              <w:t>1985</w:t>
            </w:r>
          </w:p>
        </w:tc>
      </w:tr>
      <w:tr w:rsidR="00E4595F" w:rsidRPr="00A71C4B" w:rsidTr="0036257F">
        <w:tc>
          <w:tcPr>
            <w:tcW w:w="645" w:type="dxa"/>
            <w:shd w:val="clear" w:color="auto" w:fill="auto"/>
          </w:tcPr>
          <w:p w:rsidR="00E4595F" w:rsidRDefault="000C18CE" w:rsidP="0036257F">
            <w:pPr>
              <w:widowControl w:val="0"/>
              <w:ind w:right="51"/>
              <w:jc w:val="center"/>
              <w:rPr>
                <w:rFonts w:eastAsia="Times New Roman" w:cs="Times New Roman"/>
                <w:szCs w:val="24"/>
                <w:lang w:eastAsia="ar-SA"/>
              </w:rPr>
            </w:pPr>
            <w:r>
              <w:rPr>
                <w:rFonts w:eastAsia="Times New Roman" w:cs="Times New Roman"/>
                <w:szCs w:val="24"/>
                <w:lang w:eastAsia="ar-SA"/>
              </w:rPr>
              <w:t>6</w:t>
            </w:r>
          </w:p>
        </w:tc>
        <w:tc>
          <w:tcPr>
            <w:tcW w:w="5173" w:type="dxa"/>
            <w:shd w:val="clear" w:color="auto" w:fill="auto"/>
          </w:tcPr>
          <w:p w:rsidR="00E4595F" w:rsidRPr="00A71C4B" w:rsidRDefault="00E4595F" w:rsidP="00B91BE9">
            <w:pPr>
              <w:widowControl w:val="0"/>
              <w:ind w:right="51"/>
              <w:rPr>
                <w:rFonts w:eastAsia="Times New Roman" w:cs="Times New Roman"/>
                <w:szCs w:val="24"/>
                <w:lang w:eastAsia="ar-SA"/>
              </w:rPr>
            </w:pPr>
            <w:r w:rsidRPr="00A71C4B">
              <w:rPr>
                <w:rFonts w:eastAsia="Times New Roman" w:cs="Times New Roman"/>
                <w:szCs w:val="24"/>
                <w:lang w:eastAsia="ar-SA"/>
              </w:rPr>
              <w:t>Артезианская скважина, ГВК 4220</w:t>
            </w:r>
            <w:r>
              <w:rPr>
                <w:rFonts w:eastAsia="Times New Roman" w:cs="Times New Roman"/>
                <w:szCs w:val="24"/>
                <w:lang w:eastAsia="ar-SA"/>
              </w:rPr>
              <w:t>4176</w:t>
            </w:r>
          </w:p>
        </w:tc>
        <w:tc>
          <w:tcPr>
            <w:tcW w:w="1559" w:type="dxa"/>
            <w:shd w:val="clear" w:color="auto" w:fill="auto"/>
          </w:tcPr>
          <w:p w:rsidR="00E4595F" w:rsidRDefault="00A41E1B" w:rsidP="0036257F">
            <w:pPr>
              <w:widowControl w:val="0"/>
              <w:ind w:right="51"/>
              <w:jc w:val="center"/>
              <w:rPr>
                <w:rFonts w:eastAsia="Times New Roman" w:cs="Times New Roman"/>
                <w:szCs w:val="24"/>
                <w:lang w:eastAsia="ar-SA"/>
              </w:rPr>
            </w:pPr>
            <w:r>
              <w:rPr>
                <w:rFonts w:eastAsia="Times New Roman" w:cs="Times New Roman"/>
                <w:szCs w:val="24"/>
                <w:lang w:eastAsia="ar-SA"/>
              </w:rPr>
              <w:t>62</w:t>
            </w:r>
          </w:p>
        </w:tc>
        <w:tc>
          <w:tcPr>
            <w:tcW w:w="1134" w:type="dxa"/>
            <w:shd w:val="clear" w:color="auto" w:fill="auto"/>
          </w:tcPr>
          <w:p w:rsidR="00E4595F" w:rsidRDefault="00C13722" w:rsidP="0036257F">
            <w:pPr>
              <w:widowControl w:val="0"/>
              <w:ind w:right="51"/>
              <w:jc w:val="center"/>
              <w:rPr>
                <w:rFonts w:eastAsia="Times New Roman" w:cs="Times New Roman"/>
                <w:szCs w:val="24"/>
                <w:lang w:eastAsia="ar-SA"/>
              </w:rPr>
            </w:pPr>
            <w:r>
              <w:rPr>
                <w:rFonts w:eastAsia="Times New Roman" w:cs="Times New Roman"/>
                <w:szCs w:val="24"/>
                <w:lang w:eastAsia="ar-SA"/>
              </w:rPr>
              <w:t>40</w:t>
            </w:r>
          </w:p>
        </w:tc>
        <w:tc>
          <w:tcPr>
            <w:tcW w:w="1423" w:type="dxa"/>
            <w:shd w:val="clear" w:color="auto" w:fill="auto"/>
          </w:tcPr>
          <w:p w:rsidR="00E4595F" w:rsidRDefault="00867E88" w:rsidP="00E9167D">
            <w:pPr>
              <w:widowControl w:val="0"/>
              <w:ind w:right="51"/>
              <w:jc w:val="center"/>
              <w:rPr>
                <w:rFonts w:eastAsia="Times New Roman" w:cs="Times New Roman"/>
                <w:szCs w:val="24"/>
                <w:lang w:eastAsia="ar-SA"/>
              </w:rPr>
            </w:pPr>
            <w:r>
              <w:rPr>
                <w:rFonts w:eastAsia="Times New Roman" w:cs="Times New Roman"/>
                <w:szCs w:val="24"/>
                <w:lang w:eastAsia="ar-SA"/>
              </w:rPr>
              <w:t>1974</w:t>
            </w:r>
          </w:p>
        </w:tc>
      </w:tr>
      <w:tr w:rsidR="00E4595F" w:rsidRPr="00A71C4B" w:rsidTr="0036257F">
        <w:tc>
          <w:tcPr>
            <w:tcW w:w="645" w:type="dxa"/>
            <w:shd w:val="clear" w:color="auto" w:fill="auto"/>
          </w:tcPr>
          <w:p w:rsidR="00E4595F" w:rsidRDefault="000C18CE" w:rsidP="0036257F">
            <w:pPr>
              <w:widowControl w:val="0"/>
              <w:ind w:right="51"/>
              <w:jc w:val="center"/>
              <w:rPr>
                <w:rFonts w:eastAsia="Times New Roman" w:cs="Times New Roman"/>
                <w:szCs w:val="24"/>
                <w:lang w:eastAsia="ar-SA"/>
              </w:rPr>
            </w:pPr>
            <w:r>
              <w:rPr>
                <w:rFonts w:eastAsia="Times New Roman" w:cs="Times New Roman"/>
                <w:szCs w:val="24"/>
                <w:lang w:eastAsia="ar-SA"/>
              </w:rPr>
              <w:t>7</w:t>
            </w:r>
          </w:p>
        </w:tc>
        <w:tc>
          <w:tcPr>
            <w:tcW w:w="5173" w:type="dxa"/>
            <w:shd w:val="clear" w:color="auto" w:fill="auto"/>
          </w:tcPr>
          <w:p w:rsidR="00E4595F" w:rsidRPr="00A71C4B" w:rsidRDefault="00E4595F" w:rsidP="00B91BE9">
            <w:pPr>
              <w:widowControl w:val="0"/>
              <w:ind w:right="51"/>
              <w:rPr>
                <w:rFonts w:eastAsia="Times New Roman" w:cs="Times New Roman"/>
                <w:szCs w:val="24"/>
                <w:lang w:eastAsia="ar-SA"/>
              </w:rPr>
            </w:pPr>
            <w:r w:rsidRPr="00A71C4B">
              <w:rPr>
                <w:rFonts w:eastAsia="Times New Roman" w:cs="Times New Roman"/>
                <w:szCs w:val="24"/>
                <w:lang w:eastAsia="ar-SA"/>
              </w:rPr>
              <w:t>Артезианская скважина, ГВК 4220</w:t>
            </w:r>
            <w:r>
              <w:rPr>
                <w:rFonts w:eastAsia="Times New Roman" w:cs="Times New Roman"/>
                <w:szCs w:val="24"/>
                <w:lang w:eastAsia="ar-SA"/>
              </w:rPr>
              <w:t>4741</w:t>
            </w:r>
          </w:p>
        </w:tc>
        <w:tc>
          <w:tcPr>
            <w:tcW w:w="1559" w:type="dxa"/>
            <w:shd w:val="clear" w:color="auto" w:fill="auto"/>
          </w:tcPr>
          <w:p w:rsidR="00E4595F" w:rsidRDefault="00A41E1B" w:rsidP="0036257F">
            <w:pPr>
              <w:widowControl w:val="0"/>
              <w:ind w:right="51"/>
              <w:jc w:val="center"/>
              <w:rPr>
                <w:rFonts w:eastAsia="Times New Roman" w:cs="Times New Roman"/>
                <w:szCs w:val="24"/>
                <w:lang w:eastAsia="ar-SA"/>
              </w:rPr>
            </w:pPr>
            <w:r>
              <w:rPr>
                <w:rFonts w:eastAsia="Times New Roman" w:cs="Times New Roman"/>
                <w:szCs w:val="24"/>
                <w:lang w:eastAsia="ar-SA"/>
              </w:rPr>
              <w:t>80</w:t>
            </w:r>
          </w:p>
        </w:tc>
        <w:tc>
          <w:tcPr>
            <w:tcW w:w="1134" w:type="dxa"/>
            <w:shd w:val="clear" w:color="auto" w:fill="auto"/>
          </w:tcPr>
          <w:p w:rsidR="00E4595F" w:rsidRDefault="00C13722" w:rsidP="0036257F">
            <w:pPr>
              <w:widowControl w:val="0"/>
              <w:ind w:right="51"/>
              <w:jc w:val="center"/>
              <w:rPr>
                <w:rFonts w:eastAsia="Times New Roman" w:cs="Times New Roman"/>
                <w:szCs w:val="24"/>
                <w:lang w:eastAsia="ar-SA"/>
              </w:rPr>
            </w:pPr>
            <w:r>
              <w:rPr>
                <w:rFonts w:eastAsia="Times New Roman" w:cs="Times New Roman"/>
                <w:szCs w:val="24"/>
                <w:lang w:eastAsia="ar-SA"/>
              </w:rPr>
              <w:t>30</w:t>
            </w:r>
          </w:p>
        </w:tc>
        <w:tc>
          <w:tcPr>
            <w:tcW w:w="1423" w:type="dxa"/>
            <w:shd w:val="clear" w:color="auto" w:fill="auto"/>
          </w:tcPr>
          <w:p w:rsidR="00E4595F" w:rsidRDefault="00867E88" w:rsidP="00E9167D">
            <w:pPr>
              <w:widowControl w:val="0"/>
              <w:ind w:right="51"/>
              <w:jc w:val="center"/>
              <w:rPr>
                <w:rFonts w:eastAsia="Times New Roman" w:cs="Times New Roman"/>
                <w:szCs w:val="24"/>
                <w:lang w:eastAsia="ar-SA"/>
              </w:rPr>
            </w:pPr>
            <w:r>
              <w:rPr>
                <w:rFonts w:eastAsia="Times New Roman" w:cs="Times New Roman"/>
                <w:szCs w:val="24"/>
                <w:lang w:eastAsia="ar-SA"/>
              </w:rPr>
              <w:t>1986</w:t>
            </w:r>
          </w:p>
        </w:tc>
      </w:tr>
    </w:tbl>
    <w:p w:rsidR="00D50E0A" w:rsidRDefault="00D50E0A" w:rsidP="006E5A25">
      <w:pPr>
        <w:widowControl w:val="0"/>
        <w:spacing w:before="3" w:line="359" w:lineRule="auto"/>
        <w:ind w:left="102" w:right="51" w:firstLine="708"/>
        <w:rPr>
          <w:rFonts w:eastAsia="Times New Roman" w:cs="Times New Roman"/>
          <w:i/>
          <w:lang w:eastAsia="ru-RU"/>
        </w:rPr>
      </w:pPr>
    </w:p>
    <w:p w:rsidR="00D50E0A" w:rsidRPr="00D50E0A" w:rsidRDefault="00D50E0A" w:rsidP="00F64A91">
      <w:pPr>
        <w:pStyle w:val="0"/>
        <w:rPr>
          <w:lang w:val="ru-RU"/>
        </w:rPr>
      </w:pPr>
      <w:r w:rsidRPr="00D50E0A">
        <w:rPr>
          <w:lang w:val="ru-RU"/>
        </w:rPr>
        <w:t>Техническ</w:t>
      </w:r>
      <w:r>
        <w:rPr>
          <w:lang w:val="ru-RU"/>
        </w:rPr>
        <w:t>ая</w:t>
      </w:r>
      <w:r w:rsidRPr="00D50E0A">
        <w:rPr>
          <w:lang w:val="ru-RU"/>
        </w:rPr>
        <w:t xml:space="preserve"> характеристик</w:t>
      </w:r>
      <w:r>
        <w:rPr>
          <w:lang w:val="ru-RU"/>
        </w:rPr>
        <w:t>а</w:t>
      </w:r>
      <w:r w:rsidRPr="00D50E0A">
        <w:rPr>
          <w:lang w:val="ru-RU"/>
        </w:rPr>
        <w:t xml:space="preserve"> </w:t>
      </w:r>
      <w:r>
        <w:rPr>
          <w:lang w:val="ru-RU"/>
        </w:rPr>
        <w:t>водонапорных башен</w:t>
      </w:r>
      <w:r w:rsidRPr="00D50E0A">
        <w:rPr>
          <w:lang w:val="ru-RU"/>
        </w:rPr>
        <w:t xml:space="preserve"> приведен</w:t>
      </w:r>
      <w:r>
        <w:rPr>
          <w:lang w:val="ru-RU"/>
        </w:rPr>
        <w:t>а</w:t>
      </w:r>
      <w:r w:rsidRPr="00D50E0A">
        <w:rPr>
          <w:lang w:val="ru-RU"/>
        </w:rPr>
        <w:t xml:space="preserve"> в таблиц</w:t>
      </w:r>
      <w:r>
        <w:rPr>
          <w:lang w:val="ru-RU"/>
        </w:rPr>
        <w:t>е</w:t>
      </w:r>
      <w:r w:rsidRPr="00D50E0A">
        <w:rPr>
          <w:lang w:val="ru-RU"/>
        </w:rPr>
        <w:t xml:space="preserve"> </w:t>
      </w:r>
      <w:r>
        <w:rPr>
          <w:lang w:val="ru-RU"/>
        </w:rPr>
        <w:t>№1.4.2</w:t>
      </w:r>
      <w:r w:rsidRPr="00D50E0A">
        <w:rPr>
          <w:lang w:val="ru-RU"/>
        </w:rPr>
        <w:t>.</w:t>
      </w:r>
    </w:p>
    <w:p w:rsidR="00D50E0A" w:rsidRDefault="00D50E0A" w:rsidP="00D50E0A">
      <w:pPr>
        <w:ind w:firstLine="709"/>
        <w:jc w:val="right"/>
      </w:pPr>
      <w:r>
        <w:rPr>
          <w:rFonts w:eastAsia="Times New Roman" w:cs="Times New Roman"/>
          <w:b/>
          <w:i/>
          <w:szCs w:val="24"/>
          <w:lang w:eastAsia="ru-RU"/>
        </w:rPr>
        <w:lastRenderedPageBreak/>
        <w:t>Таблица №1.4.2</w:t>
      </w:r>
    </w:p>
    <w:tbl>
      <w:tblPr>
        <w:tblW w:w="9929"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
        <w:gridCol w:w="2636"/>
        <w:gridCol w:w="2323"/>
        <w:gridCol w:w="1286"/>
        <w:gridCol w:w="1438"/>
        <w:gridCol w:w="1615"/>
      </w:tblGrid>
      <w:tr w:rsidR="001057B9" w:rsidRPr="00A71C4B" w:rsidTr="001057B9">
        <w:tc>
          <w:tcPr>
            <w:tcW w:w="631" w:type="dxa"/>
            <w:shd w:val="clear" w:color="auto" w:fill="F2DBDB" w:themeFill="accent2" w:themeFillTint="33"/>
          </w:tcPr>
          <w:p w:rsidR="001057B9" w:rsidRPr="008625C5" w:rsidRDefault="001057B9" w:rsidP="0036257F">
            <w:pPr>
              <w:widowControl w:val="0"/>
              <w:ind w:right="51"/>
              <w:jc w:val="center"/>
              <w:rPr>
                <w:rFonts w:eastAsia="Times New Roman" w:cs="Times New Roman"/>
                <w:b/>
                <w:i/>
                <w:szCs w:val="24"/>
                <w:lang w:eastAsia="ar-SA"/>
              </w:rPr>
            </w:pPr>
            <w:r w:rsidRPr="008625C5">
              <w:rPr>
                <w:rFonts w:eastAsia="Times New Roman" w:cs="Times New Roman"/>
                <w:b/>
                <w:i/>
                <w:szCs w:val="24"/>
                <w:lang w:eastAsia="ar-SA"/>
              </w:rPr>
              <w:t>№ п/п</w:t>
            </w:r>
          </w:p>
        </w:tc>
        <w:tc>
          <w:tcPr>
            <w:tcW w:w="2636" w:type="dxa"/>
            <w:shd w:val="clear" w:color="auto" w:fill="F2DBDB" w:themeFill="accent2" w:themeFillTint="33"/>
          </w:tcPr>
          <w:p w:rsidR="001057B9" w:rsidRDefault="001057B9" w:rsidP="0036257F">
            <w:pPr>
              <w:widowControl w:val="0"/>
              <w:ind w:right="51"/>
              <w:jc w:val="center"/>
              <w:rPr>
                <w:rFonts w:eastAsia="Times New Roman" w:cs="Times New Roman"/>
                <w:b/>
                <w:i/>
                <w:szCs w:val="24"/>
                <w:lang w:eastAsia="ar-SA"/>
              </w:rPr>
            </w:pPr>
            <w:r w:rsidRPr="008625C5">
              <w:rPr>
                <w:rFonts w:eastAsia="Times New Roman" w:cs="Times New Roman"/>
                <w:b/>
                <w:i/>
                <w:szCs w:val="24"/>
                <w:lang w:eastAsia="ar-SA"/>
              </w:rPr>
              <w:t>Наименование</w:t>
            </w:r>
          </w:p>
          <w:p w:rsidR="001057B9" w:rsidRPr="008625C5" w:rsidRDefault="001057B9" w:rsidP="0036257F">
            <w:pPr>
              <w:widowControl w:val="0"/>
              <w:ind w:right="51"/>
              <w:jc w:val="center"/>
              <w:rPr>
                <w:rFonts w:eastAsia="Times New Roman" w:cs="Times New Roman"/>
                <w:b/>
                <w:i/>
                <w:szCs w:val="24"/>
                <w:lang w:eastAsia="ar-SA"/>
              </w:rPr>
            </w:pPr>
            <w:r w:rsidRPr="008625C5">
              <w:rPr>
                <w:rFonts w:eastAsia="Times New Roman" w:cs="Times New Roman"/>
                <w:b/>
                <w:i/>
                <w:szCs w:val="24"/>
                <w:lang w:eastAsia="ar-SA"/>
              </w:rPr>
              <w:t xml:space="preserve"> объекта</w:t>
            </w:r>
          </w:p>
        </w:tc>
        <w:tc>
          <w:tcPr>
            <w:tcW w:w="2323" w:type="dxa"/>
            <w:shd w:val="clear" w:color="auto" w:fill="F2DBDB" w:themeFill="accent2" w:themeFillTint="33"/>
          </w:tcPr>
          <w:p w:rsidR="001057B9" w:rsidRDefault="001057B9" w:rsidP="001057B9">
            <w:pPr>
              <w:widowControl w:val="0"/>
              <w:ind w:right="51"/>
              <w:jc w:val="center"/>
              <w:rPr>
                <w:rFonts w:eastAsia="Times New Roman" w:cs="Times New Roman"/>
                <w:b/>
                <w:i/>
                <w:szCs w:val="24"/>
                <w:lang w:eastAsia="ar-SA"/>
              </w:rPr>
            </w:pPr>
            <w:r>
              <w:rPr>
                <w:rFonts w:eastAsia="Times New Roman" w:cs="Times New Roman"/>
                <w:b/>
                <w:i/>
                <w:szCs w:val="24"/>
                <w:lang w:eastAsia="ar-SA"/>
              </w:rPr>
              <w:t xml:space="preserve">ГВК </w:t>
            </w:r>
          </w:p>
          <w:p w:rsidR="001057B9" w:rsidRPr="008625C5" w:rsidRDefault="001057B9" w:rsidP="001057B9">
            <w:pPr>
              <w:widowControl w:val="0"/>
              <w:ind w:right="51"/>
              <w:jc w:val="center"/>
              <w:rPr>
                <w:rFonts w:eastAsia="Times New Roman" w:cs="Times New Roman"/>
                <w:b/>
                <w:i/>
                <w:szCs w:val="24"/>
                <w:lang w:eastAsia="ar-SA"/>
              </w:rPr>
            </w:pPr>
            <w:r>
              <w:rPr>
                <w:rFonts w:eastAsia="Times New Roman" w:cs="Times New Roman"/>
                <w:b/>
                <w:i/>
                <w:szCs w:val="24"/>
                <w:lang w:eastAsia="ar-SA"/>
              </w:rPr>
              <w:t>соответствующей скважины</w:t>
            </w:r>
          </w:p>
        </w:tc>
        <w:tc>
          <w:tcPr>
            <w:tcW w:w="1286" w:type="dxa"/>
            <w:shd w:val="clear" w:color="auto" w:fill="F2DBDB" w:themeFill="accent2" w:themeFillTint="33"/>
          </w:tcPr>
          <w:p w:rsidR="001057B9" w:rsidRPr="008625C5" w:rsidRDefault="001057B9" w:rsidP="0036257F">
            <w:pPr>
              <w:widowControl w:val="0"/>
              <w:ind w:right="51"/>
              <w:jc w:val="center"/>
              <w:rPr>
                <w:rFonts w:eastAsia="Times New Roman" w:cs="Times New Roman"/>
                <w:b/>
                <w:i/>
                <w:szCs w:val="24"/>
                <w:lang w:eastAsia="ar-SA"/>
              </w:rPr>
            </w:pPr>
            <w:r w:rsidRPr="008625C5">
              <w:rPr>
                <w:rFonts w:eastAsia="Times New Roman" w:cs="Times New Roman"/>
                <w:b/>
                <w:i/>
                <w:szCs w:val="24"/>
                <w:lang w:eastAsia="ar-SA"/>
              </w:rPr>
              <w:t>Объем, м</w:t>
            </w:r>
            <w:r w:rsidRPr="008625C5">
              <w:rPr>
                <w:rFonts w:eastAsia="Times New Roman" w:cs="Times New Roman"/>
                <w:b/>
                <w:i/>
                <w:szCs w:val="24"/>
                <w:vertAlign w:val="superscript"/>
                <w:lang w:eastAsia="ar-SA"/>
              </w:rPr>
              <w:t>3</w:t>
            </w:r>
          </w:p>
        </w:tc>
        <w:tc>
          <w:tcPr>
            <w:tcW w:w="1438" w:type="dxa"/>
            <w:shd w:val="clear" w:color="auto" w:fill="F2DBDB" w:themeFill="accent2" w:themeFillTint="33"/>
          </w:tcPr>
          <w:p w:rsidR="001057B9" w:rsidRPr="008625C5" w:rsidRDefault="001057B9" w:rsidP="0036257F">
            <w:pPr>
              <w:widowControl w:val="0"/>
              <w:ind w:right="51"/>
              <w:jc w:val="center"/>
              <w:rPr>
                <w:rFonts w:eastAsia="Times New Roman" w:cs="Times New Roman"/>
                <w:b/>
                <w:i/>
                <w:szCs w:val="24"/>
                <w:lang w:eastAsia="ar-SA"/>
              </w:rPr>
            </w:pPr>
            <w:r w:rsidRPr="008625C5">
              <w:rPr>
                <w:rFonts w:eastAsia="Times New Roman" w:cs="Times New Roman"/>
                <w:b/>
                <w:i/>
                <w:szCs w:val="24"/>
                <w:lang w:eastAsia="ar-SA"/>
              </w:rPr>
              <w:t>Износ, %</w:t>
            </w:r>
          </w:p>
        </w:tc>
        <w:tc>
          <w:tcPr>
            <w:tcW w:w="1615" w:type="dxa"/>
            <w:shd w:val="clear" w:color="auto" w:fill="F2DBDB" w:themeFill="accent2" w:themeFillTint="33"/>
          </w:tcPr>
          <w:p w:rsidR="001057B9" w:rsidRDefault="001057B9" w:rsidP="0036257F">
            <w:pPr>
              <w:widowControl w:val="0"/>
              <w:ind w:right="51"/>
              <w:jc w:val="center"/>
              <w:rPr>
                <w:rFonts w:eastAsia="Times New Roman" w:cs="Times New Roman"/>
                <w:b/>
                <w:i/>
                <w:szCs w:val="24"/>
                <w:lang w:eastAsia="ar-SA"/>
              </w:rPr>
            </w:pPr>
            <w:r w:rsidRPr="008625C5">
              <w:rPr>
                <w:rFonts w:eastAsia="Times New Roman" w:cs="Times New Roman"/>
                <w:b/>
                <w:i/>
                <w:szCs w:val="24"/>
                <w:lang w:eastAsia="ar-SA"/>
              </w:rPr>
              <w:t xml:space="preserve">Год </w:t>
            </w:r>
          </w:p>
          <w:p w:rsidR="001057B9" w:rsidRPr="008625C5" w:rsidRDefault="001057B9" w:rsidP="0036257F">
            <w:pPr>
              <w:widowControl w:val="0"/>
              <w:ind w:right="51"/>
              <w:jc w:val="center"/>
              <w:rPr>
                <w:rFonts w:eastAsia="Times New Roman" w:cs="Times New Roman"/>
                <w:b/>
                <w:i/>
                <w:szCs w:val="24"/>
                <w:lang w:eastAsia="ar-SA"/>
              </w:rPr>
            </w:pPr>
            <w:r w:rsidRPr="008625C5">
              <w:rPr>
                <w:rFonts w:eastAsia="Times New Roman" w:cs="Times New Roman"/>
                <w:b/>
                <w:i/>
                <w:szCs w:val="24"/>
                <w:lang w:eastAsia="ar-SA"/>
              </w:rPr>
              <w:t>постройки</w:t>
            </w:r>
          </w:p>
        </w:tc>
      </w:tr>
      <w:tr w:rsidR="00E9167D" w:rsidRPr="00A71C4B" w:rsidTr="00146B09">
        <w:tc>
          <w:tcPr>
            <w:tcW w:w="9929" w:type="dxa"/>
            <w:gridSpan w:val="6"/>
            <w:shd w:val="clear" w:color="auto" w:fill="F2DBDB" w:themeFill="accent2" w:themeFillTint="33"/>
          </w:tcPr>
          <w:p w:rsidR="00E9167D" w:rsidRPr="008625C5" w:rsidRDefault="00E24850" w:rsidP="002F6CF5">
            <w:pPr>
              <w:widowControl w:val="0"/>
              <w:ind w:right="51"/>
              <w:jc w:val="center"/>
              <w:rPr>
                <w:rFonts w:eastAsia="Times New Roman" w:cs="Times New Roman"/>
                <w:b/>
                <w:i/>
                <w:szCs w:val="24"/>
                <w:lang w:eastAsia="ar-SA"/>
              </w:rPr>
            </w:pPr>
            <w:r>
              <w:rPr>
                <w:rFonts w:eastAsia="Times New Roman" w:cs="Times New Roman"/>
                <w:b/>
                <w:i/>
                <w:szCs w:val="24"/>
                <w:lang w:eastAsia="ar-SA"/>
              </w:rPr>
              <w:t>с. Фомино-Негачевка, с. Крещенка</w:t>
            </w:r>
          </w:p>
        </w:tc>
      </w:tr>
      <w:tr w:rsidR="00E24850" w:rsidRPr="00A71C4B" w:rsidTr="001057B9">
        <w:tc>
          <w:tcPr>
            <w:tcW w:w="631" w:type="dxa"/>
            <w:shd w:val="clear" w:color="auto" w:fill="auto"/>
          </w:tcPr>
          <w:p w:rsidR="00E24850" w:rsidRPr="00A71C4B" w:rsidRDefault="00E24850" w:rsidP="00E24850">
            <w:pPr>
              <w:widowControl w:val="0"/>
              <w:ind w:right="51"/>
              <w:jc w:val="center"/>
              <w:rPr>
                <w:rFonts w:eastAsia="Times New Roman" w:cs="Times New Roman"/>
                <w:szCs w:val="24"/>
                <w:lang w:eastAsia="ar-SA"/>
              </w:rPr>
            </w:pPr>
            <w:r>
              <w:rPr>
                <w:rFonts w:eastAsia="Times New Roman" w:cs="Times New Roman"/>
                <w:szCs w:val="24"/>
                <w:lang w:eastAsia="ar-SA"/>
              </w:rPr>
              <w:t>1</w:t>
            </w:r>
          </w:p>
        </w:tc>
        <w:tc>
          <w:tcPr>
            <w:tcW w:w="2636" w:type="dxa"/>
            <w:shd w:val="clear" w:color="auto" w:fill="auto"/>
          </w:tcPr>
          <w:p w:rsidR="00E24850" w:rsidRPr="00A71C4B" w:rsidRDefault="00E24850" w:rsidP="00E24850">
            <w:pPr>
              <w:widowControl w:val="0"/>
              <w:ind w:right="51"/>
              <w:rPr>
                <w:rFonts w:eastAsia="Times New Roman" w:cs="Times New Roman"/>
                <w:szCs w:val="24"/>
                <w:lang w:eastAsia="ar-SA"/>
              </w:rPr>
            </w:pPr>
            <w:r w:rsidRPr="00A71C4B">
              <w:rPr>
                <w:rFonts w:eastAsia="Times New Roman" w:cs="Times New Roman"/>
                <w:szCs w:val="24"/>
                <w:lang w:eastAsia="ar-SA"/>
              </w:rPr>
              <w:t>Водонапорная башня</w:t>
            </w:r>
            <w:r>
              <w:rPr>
                <w:rFonts w:eastAsia="Times New Roman" w:cs="Times New Roman"/>
                <w:szCs w:val="24"/>
                <w:lang w:eastAsia="ar-SA"/>
              </w:rPr>
              <w:t xml:space="preserve"> </w:t>
            </w:r>
          </w:p>
        </w:tc>
        <w:tc>
          <w:tcPr>
            <w:tcW w:w="2323" w:type="dxa"/>
          </w:tcPr>
          <w:p w:rsidR="00E24850" w:rsidRPr="00A71C4B" w:rsidRDefault="00E24850" w:rsidP="00BF6755">
            <w:pPr>
              <w:widowControl w:val="0"/>
              <w:ind w:right="51"/>
              <w:jc w:val="center"/>
              <w:rPr>
                <w:rFonts w:eastAsia="Times New Roman" w:cs="Times New Roman"/>
                <w:szCs w:val="24"/>
                <w:lang w:eastAsia="ar-SA"/>
              </w:rPr>
            </w:pPr>
            <w:r w:rsidRPr="00A71C4B">
              <w:rPr>
                <w:rFonts w:eastAsia="Times New Roman" w:cs="Times New Roman"/>
                <w:szCs w:val="24"/>
                <w:lang w:eastAsia="ar-SA"/>
              </w:rPr>
              <w:t>4220</w:t>
            </w:r>
            <w:r>
              <w:rPr>
                <w:rFonts w:eastAsia="Times New Roman" w:cs="Times New Roman"/>
                <w:szCs w:val="24"/>
                <w:lang w:eastAsia="ar-SA"/>
              </w:rPr>
              <w:t>4</w:t>
            </w:r>
            <w:r w:rsidR="00BF6755">
              <w:rPr>
                <w:rFonts w:eastAsia="Times New Roman" w:cs="Times New Roman"/>
                <w:szCs w:val="24"/>
                <w:lang w:eastAsia="ar-SA"/>
              </w:rPr>
              <w:t>179</w:t>
            </w:r>
          </w:p>
        </w:tc>
        <w:tc>
          <w:tcPr>
            <w:tcW w:w="1286" w:type="dxa"/>
            <w:shd w:val="clear" w:color="auto" w:fill="auto"/>
          </w:tcPr>
          <w:p w:rsidR="00E24850" w:rsidRPr="00A71C4B" w:rsidRDefault="00E24850" w:rsidP="00E24850">
            <w:pPr>
              <w:widowControl w:val="0"/>
              <w:ind w:right="51"/>
              <w:jc w:val="center"/>
              <w:rPr>
                <w:rFonts w:eastAsia="Times New Roman" w:cs="Times New Roman"/>
                <w:szCs w:val="24"/>
                <w:lang w:eastAsia="ar-SA"/>
              </w:rPr>
            </w:pPr>
            <w:r>
              <w:rPr>
                <w:rFonts w:eastAsia="Times New Roman" w:cs="Times New Roman"/>
                <w:szCs w:val="24"/>
                <w:lang w:eastAsia="ar-SA"/>
              </w:rPr>
              <w:t>25</w:t>
            </w:r>
          </w:p>
        </w:tc>
        <w:tc>
          <w:tcPr>
            <w:tcW w:w="1438" w:type="dxa"/>
            <w:shd w:val="clear" w:color="auto" w:fill="auto"/>
          </w:tcPr>
          <w:p w:rsidR="00E24850" w:rsidRPr="00A71C4B" w:rsidRDefault="00A34E87" w:rsidP="00E24850">
            <w:pPr>
              <w:widowControl w:val="0"/>
              <w:ind w:right="51"/>
              <w:jc w:val="center"/>
              <w:rPr>
                <w:rFonts w:eastAsia="Times New Roman" w:cs="Times New Roman"/>
                <w:szCs w:val="24"/>
                <w:lang w:eastAsia="ar-SA"/>
              </w:rPr>
            </w:pPr>
            <w:r>
              <w:rPr>
                <w:rFonts w:eastAsia="Times New Roman" w:cs="Times New Roman"/>
                <w:szCs w:val="24"/>
                <w:lang w:eastAsia="ar-SA"/>
              </w:rPr>
              <w:t>30</w:t>
            </w:r>
          </w:p>
        </w:tc>
        <w:tc>
          <w:tcPr>
            <w:tcW w:w="1615" w:type="dxa"/>
            <w:shd w:val="clear" w:color="auto" w:fill="auto"/>
          </w:tcPr>
          <w:p w:rsidR="00E24850" w:rsidRPr="00A71C4B" w:rsidRDefault="00E24850" w:rsidP="00E24850">
            <w:pPr>
              <w:widowControl w:val="0"/>
              <w:ind w:right="51"/>
              <w:jc w:val="center"/>
              <w:rPr>
                <w:rFonts w:eastAsia="Times New Roman" w:cs="Times New Roman"/>
                <w:szCs w:val="24"/>
                <w:lang w:eastAsia="ar-SA"/>
              </w:rPr>
            </w:pPr>
            <w:r>
              <w:rPr>
                <w:rFonts w:eastAsia="Times New Roman" w:cs="Times New Roman"/>
                <w:szCs w:val="24"/>
                <w:lang w:eastAsia="ar-SA"/>
              </w:rPr>
              <w:t>1986</w:t>
            </w:r>
          </w:p>
        </w:tc>
      </w:tr>
      <w:tr w:rsidR="00E24850" w:rsidRPr="00A71C4B" w:rsidTr="001057B9">
        <w:tc>
          <w:tcPr>
            <w:tcW w:w="631" w:type="dxa"/>
            <w:shd w:val="clear" w:color="auto" w:fill="auto"/>
          </w:tcPr>
          <w:p w:rsidR="00E24850" w:rsidRPr="00A71C4B" w:rsidRDefault="00E24850" w:rsidP="00E24850">
            <w:pPr>
              <w:widowControl w:val="0"/>
              <w:ind w:right="51"/>
              <w:jc w:val="center"/>
              <w:rPr>
                <w:rFonts w:eastAsia="Times New Roman" w:cs="Times New Roman"/>
                <w:szCs w:val="24"/>
                <w:lang w:eastAsia="ar-SA"/>
              </w:rPr>
            </w:pPr>
            <w:r>
              <w:rPr>
                <w:rFonts w:eastAsia="Times New Roman" w:cs="Times New Roman"/>
                <w:szCs w:val="24"/>
                <w:lang w:eastAsia="ar-SA"/>
              </w:rPr>
              <w:t>2</w:t>
            </w:r>
          </w:p>
        </w:tc>
        <w:tc>
          <w:tcPr>
            <w:tcW w:w="2636" w:type="dxa"/>
            <w:shd w:val="clear" w:color="auto" w:fill="auto"/>
          </w:tcPr>
          <w:p w:rsidR="00E24850" w:rsidRPr="00A71C4B" w:rsidRDefault="00E24850" w:rsidP="00E24850">
            <w:pPr>
              <w:widowControl w:val="0"/>
              <w:ind w:right="51"/>
              <w:rPr>
                <w:rFonts w:eastAsia="Times New Roman" w:cs="Times New Roman"/>
                <w:szCs w:val="24"/>
                <w:lang w:eastAsia="ar-SA"/>
              </w:rPr>
            </w:pPr>
            <w:r w:rsidRPr="00A71C4B">
              <w:rPr>
                <w:rFonts w:eastAsia="Times New Roman" w:cs="Times New Roman"/>
                <w:szCs w:val="24"/>
                <w:lang w:eastAsia="ar-SA"/>
              </w:rPr>
              <w:t>Водонапорная башня</w:t>
            </w:r>
          </w:p>
        </w:tc>
        <w:tc>
          <w:tcPr>
            <w:tcW w:w="2323" w:type="dxa"/>
          </w:tcPr>
          <w:p w:rsidR="00E24850" w:rsidRDefault="00E24850" w:rsidP="00BF6755">
            <w:pPr>
              <w:jc w:val="center"/>
            </w:pPr>
            <w:r>
              <w:rPr>
                <w:rFonts w:eastAsia="Times New Roman" w:cs="Times New Roman"/>
                <w:szCs w:val="24"/>
                <w:lang w:eastAsia="ar-SA"/>
              </w:rPr>
              <w:t>422041</w:t>
            </w:r>
            <w:r w:rsidR="00BF6755">
              <w:rPr>
                <w:rFonts w:eastAsia="Times New Roman" w:cs="Times New Roman"/>
                <w:szCs w:val="24"/>
                <w:lang w:eastAsia="ar-SA"/>
              </w:rPr>
              <w:t>7</w:t>
            </w:r>
            <w:r>
              <w:rPr>
                <w:rFonts w:eastAsia="Times New Roman" w:cs="Times New Roman"/>
                <w:szCs w:val="24"/>
                <w:lang w:eastAsia="ar-SA"/>
              </w:rPr>
              <w:t>5</w:t>
            </w:r>
          </w:p>
        </w:tc>
        <w:tc>
          <w:tcPr>
            <w:tcW w:w="1286" w:type="dxa"/>
            <w:shd w:val="clear" w:color="auto" w:fill="auto"/>
          </w:tcPr>
          <w:p w:rsidR="00E24850" w:rsidRPr="00A71C4B" w:rsidRDefault="00E24850" w:rsidP="00E24850">
            <w:pPr>
              <w:widowControl w:val="0"/>
              <w:ind w:right="51"/>
              <w:jc w:val="center"/>
              <w:rPr>
                <w:rFonts w:eastAsia="Times New Roman" w:cs="Times New Roman"/>
                <w:szCs w:val="24"/>
                <w:lang w:eastAsia="ar-SA"/>
              </w:rPr>
            </w:pPr>
            <w:r>
              <w:rPr>
                <w:rFonts w:eastAsia="Times New Roman" w:cs="Times New Roman"/>
                <w:szCs w:val="24"/>
                <w:lang w:eastAsia="ar-SA"/>
              </w:rPr>
              <w:t>25</w:t>
            </w:r>
          </w:p>
        </w:tc>
        <w:tc>
          <w:tcPr>
            <w:tcW w:w="1438" w:type="dxa"/>
            <w:shd w:val="clear" w:color="auto" w:fill="auto"/>
          </w:tcPr>
          <w:p w:rsidR="00E24850" w:rsidRPr="00A71C4B" w:rsidRDefault="00A34E87" w:rsidP="00E24850">
            <w:pPr>
              <w:widowControl w:val="0"/>
              <w:ind w:right="51"/>
              <w:jc w:val="center"/>
              <w:rPr>
                <w:rFonts w:eastAsia="Times New Roman" w:cs="Times New Roman"/>
                <w:szCs w:val="24"/>
                <w:lang w:eastAsia="ar-SA"/>
              </w:rPr>
            </w:pPr>
            <w:r>
              <w:rPr>
                <w:rFonts w:eastAsia="Times New Roman" w:cs="Times New Roman"/>
                <w:szCs w:val="24"/>
                <w:lang w:eastAsia="ar-SA"/>
              </w:rPr>
              <w:t>30</w:t>
            </w:r>
          </w:p>
        </w:tc>
        <w:tc>
          <w:tcPr>
            <w:tcW w:w="1615" w:type="dxa"/>
            <w:shd w:val="clear" w:color="auto" w:fill="auto"/>
          </w:tcPr>
          <w:p w:rsidR="00E24850" w:rsidRPr="00A71C4B" w:rsidRDefault="00E24850" w:rsidP="00E24850">
            <w:pPr>
              <w:widowControl w:val="0"/>
              <w:ind w:right="51"/>
              <w:jc w:val="center"/>
              <w:rPr>
                <w:rFonts w:eastAsia="Times New Roman" w:cs="Times New Roman"/>
                <w:szCs w:val="24"/>
                <w:lang w:eastAsia="ar-SA"/>
              </w:rPr>
            </w:pPr>
            <w:r>
              <w:rPr>
                <w:rFonts w:eastAsia="Times New Roman" w:cs="Times New Roman"/>
                <w:szCs w:val="24"/>
                <w:lang w:eastAsia="ar-SA"/>
              </w:rPr>
              <w:t>1985</w:t>
            </w:r>
          </w:p>
        </w:tc>
      </w:tr>
      <w:tr w:rsidR="00E24850" w:rsidRPr="00A71C4B" w:rsidTr="001057B9">
        <w:tc>
          <w:tcPr>
            <w:tcW w:w="631" w:type="dxa"/>
            <w:shd w:val="clear" w:color="auto" w:fill="auto"/>
          </w:tcPr>
          <w:p w:rsidR="00E24850" w:rsidRPr="00A71C4B" w:rsidRDefault="00E24850" w:rsidP="00E24850">
            <w:pPr>
              <w:widowControl w:val="0"/>
              <w:ind w:right="51"/>
              <w:jc w:val="center"/>
              <w:rPr>
                <w:rFonts w:eastAsia="Times New Roman" w:cs="Times New Roman"/>
                <w:szCs w:val="24"/>
                <w:lang w:eastAsia="ar-SA"/>
              </w:rPr>
            </w:pPr>
            <w:r>
              <w:rPr>
                <w:rFonts w:eastAsia="Times New Roman" w:cs="Times New Roman"/>
                <w:szCs w:val="24"/>
                <w:lang w:eastAsia="ar-SA"/>
              </w:rPr>
              <w:t>3</w:t>
            </w:r>
          </w:p>
        </w:tc>
        <w:tc>
          <w:tcPr>
            <w:tcW w:w="2636" w:type="dxa"/>
            <w:shd w:val="clear" w:color="auto" w:fill="auto"/>
          </w:tcPr>
          <w:p w:rsidR="00E24850" w:rsidRPr="00A71C4B" w:rsidRDefault="00E24850" w:rsidP="00E24850">
            <w:pPr>
              <w:widowControl w:val="0"/>
              <w:ind w:right="51"/>
              <w:rPr>
                <w:rFonts w:eastAsia="Times New Roman" w:cs="Times New Roman"/>
                <w:szCs w:val="24"/>
                <w:lang w:eastAsia="ar-SA"/>
              </w:rPr>
            </w:pPr>
            <w:r w:rsidRPr="00A71C4B">
              <w:rPr>
                <w:rFonts w:eastAsia="Times New Roman" w:cs="Times New Roman"/>
                <w:szCs w:val="24"/>
                <w:lang w:eastAsia="ar-SA"/>
              </w:rPr>
              <w:t>Водонапорная башня</w:t>
            </w:r>
          </w:p>
        </w:tc>
        <w:tc>
          <w:tcPr>
            <w:tcW w:w="2323" w:type="dxa"/>
          </w:tcPr>
          <w:p w:rsidR="00E24850" w:rsidRDefault="00E24850" w:rsidP="00BF6755">
            <w:pPr>
              <w:jc w:val="center"/>
            </w:pPr>
            <w:r w:rsidRPr="005A4185">
              <w:rPr>
                <w:rFonts w:eastAsia="Times New Roman" w:cs="Times New Roman"/>
                <w:szCs w:val="24"/>
                <w:lang w:eastAsia="ar-SA"/>
              </w:rPr>
              <w:t>42204</w:t>
            </w:r>
            <w:r>
              <w:rPr>
                <w:rFonts w:eastAsia="Times New Roman" w:cs="Times New Roman"/>
                <w:szCs w:val="24"/>
                <w:lang w:eastAsia="ar-SA"/>
              </w:rPr>
              <w:t>1</w:t>
            </w:r>
            <w:r w:rsidR="00BF6755">
              <w:rPr>
                <w:rFonts w:eastAsia="Times New Roman" w:cs="Times New Roman"/>
                <w:szCs w:val="24"/>
                <w:lang w:eastAsia="ar-SA"/>
              </w:rPr>
              <w:t>71</w:t>
            </w:r>
          </w:p>
        </w:tc>
        <w:tc>
          <w:tcPr>
            <w:tcW w:w="1286" w:type="dxa"/>
            <w:shd w:val="clear" w:color="auto" w:fill="auto"/>
          </w:tcPr>
          <w:p w:rsidR="00E24850" w:rsidRPr="00A71C4B" w:rsidRDefault="00E24850" w:rsidP="00E24850">
            <w:pPr>
              <w:widowControl w:val="0"/>
              <w:ind w:right="51"/>
              <w:jc w:val="center"/>
              <w:rPr>
                <w:rFonts w:eastAsia="Times New Roman" w:cs="Times New Roman"/>
                <w:szCs w:val="24"/>
                <w:lang w:eastAsia="ar-SA"/>
              </w:rPr>
            </w:pPr>
            <w:r>
              <w:rPr>
                <w:rFonts w:eastAsia="Times New Roman" w:cs="Times New Roman"/>
                <w:szCs w:val="24"/>
                <w:lang w:eastAsia="ar-SA"/>
              </w:rPr>
              <w:t>25</w:t>
            </w:r>
          </w:p>
        </w:tc>
        <w:tc>
          <w:tcPr>
            <w:tcW w:w="1438" w:type="dxa"/>
            <w:shd w:val="clear" w:color="auto" w:fill="auto"/>
          </w:tcPr>
          <w:p w:rsidR="00E24850" w:rsidRDefault="00A34E87" w:rsidP="00E24850">
            <w:pPr>
              <w:widowControl w:val="0"/>
              <w:ind w:right="51"/>
              <w:jc w:val="center"/>
              <w:rPr>
                <w:rFonts w:eastAsia="Times New Roman" w:cs="Times New Roman"/>
                <w:szCs w:val="24"/>
                <w:lang w:eastAsia="ar-SA"/>
              </w:rPr>
            </w:pPr>
            <w:r>
              <w:rPr>
                <w:rFonts w:eastAsia="Times New Roman" w:cs="Times New Roman"/>
                <w:szCs w:val="24"/>
                <w:lang w:eastAsia="ar-SA"/>
              </w:rPr>
              <w:t>25</w:t>
            </w:r>
          </w:p>
        </w:tc>
        <w:tc>
          <w:tcPr>
            <w:tcW w:w="1615" w:type="dxa"/>
            <w:shd w:val="clear" w:color="auto" w:fill="auto"/>
          </w:tcPr>
          <w:p w:rsidR="00E24850" w:rsidRDefault="00E24850" w:rsidP="00E24850">
            <w:pPr>
              <w:widowControl w:val="0"/>
              <w:ind w:right="51"/>
              <w:jc w:val="center"/>
              <w:rPr>
                <w:rFonts w:eastAsia="Times New Roman" w:cs="Times New Roman"/>
                <w:szCs w:val="24"/>
                <w:lang w:eastAsia="ar-SA"/>
              </w:rPr>
            </w:pPr>
            <w:r>
              <w:rPr>
                <w:rFonts w:eastAsia="Times New Roman" w:cs="Times New Roman"/>
                <w:szCs w:val="24"/>
                <w:lang w:eastAsia="ar-SA"/>
              </w:rPr>
              <w:t>1990</w:t>
            </w:r>
          </w:p>
        </w:tc>
      </w:tr>
      <w:tr w:rsidR="00E24850" w:rsidRPr="00A71C4B" w:rsidTr="001057B9">
        <w:tc>
          <w:tcPr>
            <w:tcW w:w="631" w:type="dxa"/>
            <w:shd w:val="clear" w:color="auto" w:fill="auto"/>
          </w:tcPr>
          <w:p w:rsidR="00E24850" w:rsidRPr="00A71C4B" w:rsidRDefault="00E24850" w:rsidP="00E24850">
            <w:pPr>
              <w:widowControl w:val="0"/>
              <w:ind w:right="51"/>
              <w:jc w:val="center"/>
              <w:rPr>
                <w:rFonts w:eastAsia="Times New Roman" w:cs="Times New Roman"/>
                <w:szCs w:val="24"/>
                <w:lang w:eastAsia="ar-SA"/>
              </w:rPr>
            </w:pPr>
            <w:r>
              <w:rPr>
                <w:rFonts w:eastAsia="Times New Roman" w:cs="Times New Roman"/>
                <w:szCs w:val="24"/>
                <w:lang w:eastAsia="ar-SA"/>
              </w:rPr>
              <w:t>4</w:t>
            </w:r>
          </w:p>
        </w:tc>
        <w:tc>
          <w:tcPr>
            <w:tcW w:w="2636" w:type="dxa"/>
            <w:shd w:val="clear" w:color="auto" w:fill="auto"/>
          </w:tcPr>
          <w:p w:rsidR="00E24850" w:rsidRPr="00A71C4B" w:rsidRDefault="00E24850" w:rsidP="00E24850">
            <w:pPr>
              <w:widowControl w:val="0"/>
              <w:ind w:right="51"/>
              <w:rPr>
                <w:rFonts w:eastAsia="Times New Roman" w:cs="Times New Roman"/>
                <w:szCs w:val="24"/>
                <w:lang w:eastAsia="ar-SA"/>
              </w:rPr>
            </w:pPr>
            <w:r w:rsidRPr="00A71C4B">
              <w:rPr>
                <w:rFonts w:eastAsia="Times New Roman" w:cs="Times New Roman"/>
                <w:szCs w:val="24"/>
                <w:lang w:eastAsia="ar-SA"/>
              </w:rPr>
              <w:t>Водонапорная башня</w:t>
            </w:r>
          </w:p>
        </w:tc>
        <w:tc>
          <w:tcPr>
            <w:tcW w:w="2323" w:type="dxa"/>
          </w:tcPr>
          <w:p w:rsidR="00E24850" w:rsidRDefault="00E24850" w:rsidP="00BF6755">
            <w:pPr>
              <w:jc w:val="center"/>
            </w:pPr>
            <w:r w:rsidRPr="005A4185">
              <w:rPr>
                <w:rFonts w:eastAsia="Times New Roman" w:cs="Times New Roman"/>
                <w:szCs w:val="24"/>
                <w:lang w:eastAsia="ar-SA"/>
              </w:rPr>
              <w:t>42204</w:t>
            </w:r>
            <w:r>
              <w:rPr>
                <w:rFonts w:eastAsia="Times New Roman" w:cs="Times New Roman"/>
                <w:szCs w:val="24"/>
                <w:lang w:eastAsia="ar-SA"/>
              </w:rPr>
              <w:t>1</w:t>
            </w:r>
            <w:r w:rsidR="00BF6755">
              <w:rPr>
                <w:rFonts w:eastAsia="Times New Roman" w:cs="Times New Roman"/>
                <w:szCs w:val="24"/>
                <w:lang w:eastAsia="ar-SA"/>
              </w:rPr>
              <w:t>74</w:t>
            </w:r>
          </w:p>
        </w:tc>
        <w:tc>
          <w:tcPr>
            <w:tcW w:w="1286" w:type="dxa"/>
            <w:shd w:val="clear" w:color="auto" w:fill="auto"/>
          </w:tcPr>
          <w:p w:rsidR="00E24850" w:rsidRPr="00A71C4B" w:rsidRDefault="00E24850" w:rsidP="00E24850">
            <w:pPr>
              <w:widowControl w:val="0"/>
              <w:ind w:right="51"/>
              <w:jc w:val="center"/>
              <w:rPr>
                <w:rFonts w:eastAsia="Times New Roman" w:cs="Times New Roman"/>
                <w:szCs w:val="24"/>
                <w:lang w:eastAsia="ar-SA"/>
              </w:rPr>
            </w:pPr>
            <w:r>
              <w:rPr>
                <w:rFonts w:eastAsia="Times New Roman" w:cs="Times New Roman"/>
                <w:szCs w:val="24"/>
                <w:lang w:eastAsia="ar-SA"/>
              </w:rPr>
              <w:t>25</w:t>
            </w:r>
          </w:p>
        </w:tc>
        <w:tc>
          <w:tcPr>
            <w:tcW w:w="1438" w:type="dxa"/>
            <w:shd w:val="clear" w:color="auto" w:fill="auto"/>
          </w:tcPr>
          <w:p w:rsidR="00E24850" w:rsidRDefault="00A34E87" w:rsidP="00E24850">
            <w:pPr>
              <w:widowControl w:val="0"/>
              <w:ind w:right="51"/>
              <w:jc w:val="center"/>
              <w:rPr>
                <w:rFonts w:eastAsia="Times New Roman" w:cs="Times New Roman"/>
                <w:szCs w:val="24"/>
                <w:lang w:eastAsia="ar-SA"/>
              </w:rPr>
            </w:pPr>
            <w:r>
              <w:rPr>
                <w:rFonts w:eastAsia="Times New Roman" w:cs="Times New Roman"/>
                <w:szCs w:val="24"/>
                <w:lang w:eastAsia="ar-SA"/>
              </w:rPr>
              <w:t>25</w:t>
            </w:r>
          </w:p>
        </w:tc>
        <w:tc>
          <w:tcPr>
            <w:tcW w:w="1615" w:type="dxa"/>
            <w:shd w:val="clear" w:color="auto" w:fill="auto"/>
          </w:tcPr>
          <w:p w:rsidR="00E24850" w:rsidRDefault="00E24850" w:rsidP="00E24850">
            <w:pPr>
              <w:widowControl w:val="0"/>
              <w:ind w:right="51"/>
              <w:jc w:val="center"/>
              <w:rPr>
                <w:rFonts w:eastAsia="Times New Roman" w:cs="Times New Roman"/>
                <w:szCs w:val="24"/>
                <w:lang w:eastAsia="ar-SA"/>
              </w:rPr>
            </w:pPr>
            <w:r>
              <w:rPr>
                <w:rFonts w:eastAsia="Times New Roman" w:cs="Times New Roman"/>
                <w:szCs w:val="24"/>
                <w:lang w:eastAsia="ar-SA"/>
              </w:rPr>
              <w:t>1990</w:t>
            </w:r>
          </w:p>
        </w:tc>
      </w:tr>
      <w:tr w:rsidR="00E24850" w:rsidRPr="00A71C4B" w:rsidTr="001057B9">
        <w:tc>
          <w:tcPr>
            <w:tcW w:w="631" w:type="dxa"/>
            <w:shd w:val="clear" w:color="auto" w:fill="auto"/>
          </w:tcPr>
          <w:p w:rsidR="00E24850" w:rsidRPr="00A71C4B" w:rsidRDefault="00E24850" w:rsidP="00E24850">
            <w:pPr>
              <w:widowControl w:val="0"/>
              <w:ind w:right="51"/>
              <w:jc w:val="center"/>
              <w:rPr>
                <w:rFonts w:eastAsia="Times New Roman" w:cs="Times New Roman"/>
                <w:szCs w:val="24"/>
                <w:lang w:eastAsia="ar-SA"/>
              </w:rPr>
            </w:pPr>
            <w:r>
              <w:rPr>
                <w:rFonts w:eastAsia="Times New Roman" w:cs="Times New Roman"/>
                <w:szCs w:val="24"/>
                <w:lang w:eastAsia="ar-SA"/>
              </w:rPr>
              <w:t>5</w:t>
            </w:r>
          </w:p>
        </w:tc>
        <w:tc>
          <w:tcPr>
            <w:tcW w:w="2636" w:type="dxa"/>
            <w:shd w:val="clear" w:color="auto" w:fill="auto"/>
          </w:tcPr>
          <w:p w:rsidR="00E24850" w:rsidRPr="00A71C4B" w:rsidRDefault="00E24850" w:rsidP="00E24850">
            <w:pPr>
              <w:widowControl w:val="0"/>
              <w:ind w:right="51"/>
              <w:rPr>
                <w:rFonts w:eastAsia="Times New Roman" w:cs="Times New Roman"/>
                <w:szCs w:val="24"/>
                <w:lang w:eastAsia="ar-SA"/>
              </w:rPr>
            </w:pPr>
            <w:r w:rsidRPr="00A71C4B">
              <w:rPr>
                <w:rFonts w:eastAsia="Times New Roman" w:cs="Times New Roman"/>
                <w:szCs w:val="24"/>
                <w:lang w:eastAsia="ar-SA"/>
              </w:rPr>
              <w:t>Водонапорная башня</w:t>
            </w:r>
          </w:p>
        </w:tc>
        <w:tc>
          <w:tcPr>
            <w:tcW w:w="2323" w:type="dxa"/>
          </w:tcPr>
          <w:p w:rsidR="00E24850" w:rsidRDefault="00E24850" w:rsidP="00BF6755">
            <w:pPr>
              <w:jc w:val="center"/>
            </w:pPr>
            <w:r w:rsidRPr="005A4185">
              <w:rPr>
                <w:rFonts w:eastAsia="Times New Roman" w:cs="Times New Roman"/>
                <w:szCs w:val="24"/>
                <w:lang w:eastAsia="ar-SA"/>
              </w:rPr>
              <w:t>42204</w:t>
            </w:r>
            <w:r>
              <w:rPr>
                <w:rFonts w:eastAsia="Times New Roman" w:cs="Times New Roman"/>
                <w:szCs w:val="24"/>
                <w:lang w:eastAsia="ar-SA"/>
              </w:rPr>
              <w:t>1</w:t>
            </w:r>
            <w:r w:rsidR="00BF6755">
              <w:rPr>
                <w:rFonts w:eastAsia="Times New Roman" w:cs="Times New Roman"/>
                <w:szCs w:val="24"/>
                <w:lang w:eastAsia="ar-SA"/>
              </w:rPr>
              <w:t>73</w:t>
            </w:r>
          </w:p>
        </w:tc>
        <w:tc>
          <w:tcPr>
            <w:tcW w:w="1286" w:type="dxa"/>
            <w:shd w:val="clear" w:color="auto" w:fill="auto"/>
          </w:tcPr>
          <w:p w:rsidR="00E24850" w:rsidRPr="00A71C4B" w:rsidRDefault="00E24850" w:rsidP="00E24850">
            <w:pPr>
              <w:widowControl w:val="0"/>
              <w:ind w:right="51"/>
              <w:jc w:val="center"/>
              <w:rPr>
                <w:rFonts w:eastAsia="Times New Roman" w:cs="Times New Roman"/>
                <w:szCs w:val="24"/>
                <w:lang w:eastAsia="ar-SA"/>
              </w:rPr>
            </w:pPr>
            <w:r>
              <w:rPr>
                <w:rFonts w:eastAsia="Times New Roman" w:cs="Times New Roman"/>
                <w:szCs w:val="24"/>
                <w:lang w:eastAsia="ar-SA"/>
              </w:rPr>
              <w:t>25</w:t>
            </w:r>
          </w:p>
        </w:tc>
        <w:tc>
          <w:tcPr>
            <w:tcW w:w="1438" w:type="dxa"/>
            <w:shd w:val="clear" w:color="auto" w:fill="auto"/>
          </w:tcPr>
          <w:p w:rsidR="00E24850" w:rsidRPr="00A71C4B" w:rsidRDefault="00A34E87" w:rsidP="00E24850">
            <w:pPr>
              <w:widowControl w:val="0"/>
              <w:ind w:right="51"/>
              <w:jc w:val="center"/>
              <w:rPr>
                <w:rFonts w:eastAsia="Times New Roman" w:cs="Times New Roman"/>
                <w:szCs w:val="24"/>
                <w:lang w:eastAsia="ar-SA"/>
              </w:rPr>
            </w:pPr>
            <w:r>
              <w:rPr>
                <w:rFonts w:eastAsia="Times New Roman" w:cs="Times New Roman"/>
                <w:szCs w:val="24"/>
                <w:lang w:eastAsia="ar-SA"/>
              </w:rPr>
              <w:t>30</w:t>
            </w:r>
          </w:p>
        </w:tc>
        <w:tc>
          <w:tcPr>
            <w:tcW w:w="1615" w:type="dxa"/>
            <w:shd w:val="clear" w:color="auto" w:fill="auto"/>
          </w:tcPr>
          <w:p w:rsidR="00E24850" w:rsidRDefault="00E24850" w:rsidP="00E24850">
            <w:pPr>
              <w:widowControl w:val="0"/>
              <w:ind w:right="51"/>
              <w:jc w:val="center"/>
              <w:rPr>
                <w:rFonts w:eastAsia="Times New Roman" w:cs="Times New Roman"/>
                <w:szCs w:val="24"/>
                <w:lang w:eastAsia="ar-SA"/>
              </w:rPr>
            </w:pPr>
            <w:r>
              <w:rPr>
                <w:rFonts w:eastAsia="Times New Roman" w:cs="Times New Roman"/>
                <w:szCs w:val="24"/>
                <w:lang w:eastAsia="ar-SA"/>
              </w:rPr>
              <w:t>1985</w:t>
            </w:r>
          </w:p>
        </w:tc>
      </w:tr>
      <w:tr w:rsidR="00BF6755" w:rsidRPr="00A71C4B" w:rsidTr="001057B9">
        <w:tc>
          <w:tcPr>
            <w:tcW w:w="631" w:type="dxa"/>
            <w:shd w:val="clear" w:color="auto" w:fill="auto"/>
          </w:tcPr>
          <w:p w:rsidR="00BF6755" w:rsidRDefault="00BF6755" w:rsidP="00BF6755">
            <w:pPr>
              <w:widowControl w:val="0"/>
              <w:ind w:right="51"/>
              <w:jc w:val="center"/>
              <w:rPr>
                <w:rFonts w:eastAsia="Times New Roman" w:cs="Times New Roman"/>
                <w:szCs w:val="24"/>
                <w:lang w:eastAsia="ar-SA"/>
              </w:rPr>
            </w:pPr>
            <w:r>
              <w:rPr>
                <w:rFonts w:eastAsia="Times New Roman" w:cs="Times New Roman"/>
                <w:szCs w:val="24"/>
                <w:lang w:eastAsia="ar-SA"/>
              </w:rPr>
              <w:t>6</w:t>
            </w:r>
          </w:p>
        </w:tc>
        <w:tc>
          <w:tcPr>
            <w:tcW w:w="2636" w:type="dxa"/>
            <w:shd w:val="clear" w:color="auto" w:fill="auto"/>
          </w:tcPr>
          <w:p w:rsidR="00BF6755" w:rsidRPr="00A71C4B" w:rsidRDefault="00BF6755" w:rsidP="00BF6755">
            <w:pPr>
              <w:widowControl w:val="0"/>
              <w:ind w:right="51"/>
              <w:rPr>
                <w:rFonts w:eastAsia="Times New Roman" w:cs="Times New Roman"/>
                <w:szCs w:val="24"/>
                <w:lang w:eastAsia="ar-SA"/>
              </w:rPr>
            </w:pPr>
            <w:r w:rsidRPr="00A71C4B">
              <w:rPr>
                <w:rFonts w:eastAsia="Times New Roman" w:cs="Times New Roman"/>
                <w:szCs w:val="24"/>
                <w:lang w:eastAsia="ar-SA"/>
              </w:rPr>
              <w:t>Водонапорная башня</w:t>
            </w:r>
          </w:p>
        </w:tc>
        <w:tc>
          <w:tcPr>
            <w:tcW w:w="2323" w:type="dxa"/>
          </w:tcPr>
          <w:p w:rsidR="00BF6755" w:rsidRDefault="00BF6755" w:rsidP="00BF6755">
            <w:pPr>
              <w:jc w:val="center"/>
              <w:rPr>
                <w:rFonts w:eastAsia="Times New Roman" w:cs="Times New Roman"/>
                <w:szCs w:val="24"/>
                <w:lang w:eastAsia="ar-SA"/>
              </w:rPr>
            </w:pPr>
            <w:r>
              <w:rPr>
                <w:rFonts w:eastAsia="Times New Roman" w:cs="Times New Roman"/>
                <w:szCs w:val="24"/>
                <w:lang w:eastAsia="ar-SA"/>
              </w:rPr>
              <w:t>42204176</w:t>
            </w:r>
          </w:p>
          <w:p w:rsidR="00BF6755" w:rsidRPr="005A4185" w:rsidRDefault="00BF6755" w:rsidP="00BF6755">
            <w:pPr>
              <w:jc w:val="center"/>
              <w:rPr>
                <w:rFonts w:eastAsia="Times New Roman" w:cs="Times New Roman"/>
                <w:szCs w:val="24"/>
                <w:lang w:eastAsia="ar-SA"/>
              </w:rPr>
            </w:pPr>
            <w:r w:rsidRPr="005A4185">
              <w:rPr>
                <w:rFonts w:eastAsia="Times New Roman" w:cs="Times New Roman"/>
                <w:szCs w:val="24"/>
                <w:lang w:eastAsia="ar-SA"/>
              </w:rPr>
              <w:t>42204</w:t>
            </w:r>
            <w:r>
              <w:rPr>
                <w:rFonts w:eastAsia="Times New Roman" w:cs="Times New Roman"/>
                <w:szCs w:val="24"/>
                <w:lang w:eastAsia="ar-SA"/>
              </w:rPr>
              <w:t>741</w:t>
            </w:r>
          </w:p>
        </w:tc>
        <w:tc>
          <w:tcPr>
            <w:tcW w:w="1286" w:type="dxa"/>
            <w:shd w:val="clear" w:color="auto" w:fill="auto"/>
          </w:tcPr>
          <w:p w:rsidR="00BF6755" w:rsidRDefault="00A34E87" w:rsidP="00BF6755">
            <w:pPr>
              <w:widowControl w:val="0"/>
              <w:ind w:right="51"/>
              <w:jc w:val="center"/>
              <w:rPr>
                <w:rFonts w:eastAsia="Times New Roman" w:cs="Times New Roman"/>
                <w:szCs w:val="24"/>
                <w:lang w:eastAsia="ar-SA"/>
              </w:rPr>
            </w:pPr>
            <w:r>
              <w:rPr>
                <w:rFonts w:eastAsia="Times New Roman" w:cs="Times New Roman"/>
                <w:szCs w:val="24"/>
                <w:lang w:eastAsia="ar-SA"/>
              </w:rPr>
              <w:t>25</w:t>
            </w:r>
          </w:p>
        </w:tc>
        <w:tc>
          <w:tcPr>
            <w:tcW w:w="1438" w:type="dxa"/>
            <w:shd w:val="clear" w:color="auto" w:fill="auto"/>
          </w:tcPr>
          <w:p w:rsidR="00BF6755" w:rsidRDefault="00A34E87" w:rsidP="00BF6755">
            <w:pPr>
              <w:widowControl w:val="0"/>
              <w:ind w:right="51"/>
              <w:jc w:val="center"/>
              <w:rPr>
                <w:rFonts w:eastAsia="Times New Roman" w:cs="Times New Roman"/>
                <w:szCs w:val="24"/>
                <w:lang w:eastAsia="ar-SA"/>
              </w:rPr>
            </w:pPr>
            <w:r>
              <w:rPr>
                <w:rFonts w:eastAsia="Times New Roman" w:cs="Times New Roman"/>
                <w:szCs w:val="24"/>
                <w:lang w:eastAsia="ar-SA"/>
              </w:rPr>
              <w:t>30</w:t>
            </w:r>
          </w:p>
        </w:tc>
        <w:tc>
          <w:tcPr>
            <w:tcW w:w="1615" w:type="dxa"/>
            <w:shd w:val="clear" w:color="auto" w:fill="auto"/>
          </w:tcPr>
          <w:p w:rsidR="00BF6755" w:rsidRDefault="00BF6755" w:rsidP="00BF6755">
            <w:pPr>
              <w:widowControl w:val="0"/>
              <w:ind w:right="51"/>
              <w:jc w:val="center"/>
              <w:rPr>
                <w:rFonts w:eastAsia="Times New Roman" w:cs="Times New Roman"/>
                <w:szCs w:val="24"/>
                <w:lang w:eastAsia="ar-SA"/>
              </w:rPr>
            </w:pPr>
            <w:r>
              <w:rPr>
                <w:rFonts w:eastAsia="Times New Roman" w:cs="Times New Roman"/>
                <w:szCs w:val="24"/>
                <w:lang w:eastAsia="ar-SA"/>
              </w:rPr>
              <w:t>1986</w:t>
            </w:r>
          </w:p>
        </w:tc>
      </w:tr>
    </w:tbl>
    <w:p w:rsidR="006E5A25" w:rsidRDefault="006E5A25" w:rsidP="006E5A25">
      <w:pPr>
        <w:ind w:firstLine="567"/>
        <w:rPr>
          <w:rFonts w:eastAsia="Times New Roman" w:cs="Times New Roman"/>
          <w:sz w:val="28"/>
          <w:szCs w:val="28"/>
          <w:lang w:eastAsia="ar-SA"/>
        </w:rPr>
      </w:pPr>
    </w:p>
    <w:p w:rsidR="006E5A25" w:rsidRDefault="00C9468C" w:rsidP="006E5A25">
      <w:pPr>
        <w:ind w:firstLine="567"/>
      </w:pPr>
      <w:r>
        <w:t>З</w:t>
      </w:r>
      <w:r w:rsidR="006E5A25" w:rsidRPr="00A71C4B">
        <w:t>емельные участки, на которых размещены артезианские скважины с водонапорными башнями</w:t>
      </w:r>
      <w:r w:rsidR="00E3051B">
        <w:t>,</w:t>
      </w:r>
      <w:r w:rsidR="009B6879">
        <w:t xml:space="preserve"> не</w:t>
      </w:r>
      <w:r w:rsidR="006E5A25" w:rsidRPr="00A71C4B">
        <w:t xml:space="preserve"> поставлены на кадастровый учет.</w:t>
      </w:r>
    </w:p>
    <w:p w:rsidR="005A7150" w:rsidRDefault="005A7150" w:rsidP="004338D7">
      <w:pPr>
        <w:pStyle w:val="3"/>
      </w:pPr>
      <w: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rsidR="00AC7ACC" w:rsidRDefault="00A65D62" w:rsidP="00234FBD">
      <w:pPr>
        <w:pStyle w:val="e"/>
        <w:spacing w:before="0"/>
      </w:pPr>
      <w:r>
        <w:t>Сооружения очистки и подготовки воды</w:t>
      </w:r>
      <w:r w:rsidR="00092B96">
        <w:t xml:space="preserve"> </w:t>
      </w:r>
      <w:r>
        <w:t xml:space="preserve">на территории сельского поселения </w:t>
      </w:r>
      <w:r w:rsidR="005A5B16">
        <w:t>Фомино-Негачевский</w:t>
      </w:r>
      <w:r>
        <w:t xml:space="preserve"> сельсовет </w:t>
      </w:r>
      <w:r w:rsidR="00FB54DA">
        <w:t>отсутствуют</w:t>
      </w:r>
      <w:r w:rsidR="00092B96">
        <w:t>.</w:t>
      </w:r>
      <w:r>
        <w:t xml:space="preserve"> </w:t>
      </w:r>
    </w:p>
    <w:p w:rsidR="007F0E18" w:rsidRDefault="001313A8" w:rsidP="006F48C0">
      <w:pPr>
        <w:pStyle w:val="e"/>
        <w:spacing w:before="0"/>
        <w:rPr>
          <w:rFonts w:eastAsia="Calibri"/>
        </w:rPr>
      </w:pPr>
      <w:r w:rsidRPr="00D615C2">
        <w:t>Качество  воды</w:t>
      </w:r>
      <w:r>
        <w:t xml:space="preserve"> в артезианск</w:t>
      </w:r>
      <w:r w:rsidR="00F1344D">
        <w:t>их скважинах</w:t>
      </w:r>
      <w:r w:rsidR="00855C37">
        <w:t xml:space="preserve"> с ГВК 42204</w:t>
      </w:r>
      <w:r w:rsidR="00BA18AC">
        <w:t>1</w:t>
      </w:r>
      <w:r w:rsidR="00F8219F">
        <w:t>7</w:t>
      </w:r>
      <w:r w:rsidR="00BA18AC">
        <w:t>5</w:t>
      </w:r>
      <w:r w:rsidR="00855C37">
        <w:t>, 42204</w:t>
      </w:r>
      <w:r w:rsidR="00BA18AC">
        <w:t>1</w:t>
      </w:r>
      <w:r w:rsidR="00F8219F">
        <w:t>71</w:t>
      </w:r>
      <w:r w:rsidR="00855C37">
        <w:t>, 42204</w:t>
      </w:r>
      <w:r w:rsidR="00BA18AC">
        <w:t>1</w:t>
      </w:r>
      <w:r w:rsidR="00F8219F">
        <w:t>74</w:t>
      </w:r>
      <w:r w:rsidR="00855C37">
        <w:t>, 42204</w:t>
      </w:r>
      <w:r w:rsidR="00BA18AC">
        <w:t>1</w:t>
      </w:r>
      <w:r w:rsidR="00F8219F">
        <w:t>76</w:t>
      </w:r>
      <w:r w:rsidR="00855C37">
        <w:t>,</w:t>
      </w:r>
      <w:r w:rsidR="00F8219F">
        <w:t xml:space="preserve"> 42204741</w:t>
      </w:r>
      <w:r w:rsidR="00855C37">
        <w:t xml:space="preserve"> расположенных в с. </w:t>
      </w:r>
      <w:r w:rsidR="00D94E4C">
        <w:t>Фомино-Негачевка</w:t>
      </w:r>
      <w:r w:rsidR="00855C37">
        <w:t>,</w:t>
      </w:r>
      <w:r w:rsidRPr="001D6DF3">
        <w:t xml:space="preserve"> </w:t>
      </w:r>
      <w:r w:rsidRPr="00D615C2">
        <w:t xml:space="preserve">соответствует требованиям </w:t>
      </w:r>
      <w:r w:rsidR="007F0E18" w:rsidRPr="00047058">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84523B">
        <w:t xml:space="preserve"> (далее -</w:t>
      </w:r>
      <w:r w:rsidR="0084523B" w:rsidRPr="0084523B">
        <w:t xml:space="preserve"> </w:t>
      </w:r>
      <w:r w:rsidR="0084523B" w:rsidRPr="00047058">
        <w:t>СанПиН 2.1.3684-21</w:t>
      </w:r>
      <w:r w:rsidR="0084523B">
        <w:t>)</w:t>
      </w:r>
      <w:r w:rsidR="006F48C0">
        <w:t xml:space="preserve"> и </w:t>
      </w:r>
      <w:r w:rsidR="007F0E18" w:rsidRPr="00C43272">
        <w:t>СанПиН</w:t>
      </w:r>
      <w:r w:rsidR="007F0E18" w:rsidRPr="00C43272">
        <w:rPr>
          <w:rFonts w:eastAsia="Calibri"/>
        </w:rPr>
        <w:t xml:space="preserve"> 1.2.3685-21 "Гигиенические нормативы и требования к обеспечению безопасности и (или) безвредности для человека факторов среды обитания"</w:t>
      </w:r>
      <w:r w:rsidR="0084523B">
        <w:rPr>
          <w:rFonts w:eastAsia="Calibri"/>
        </w:rPr>
        <w:t xml:space="preserve"> (далее -</w:t>
      </w:r>
      <w:r w:rsidR="0084523B" w:rsidRPr="0084523B">
        <w:t xml:space="preserve"> </w:t>
      </w:r>
      <w:r w:rsidR="0084523B" w:rsidRPr="00C43272">
        <w:t>СанПиН</w:t>
      </w:r>
      <w:r w:rsidR="0084523B" w:rsidRPr="00C43272">
        <w:rPr>
          <w:rFonts w:eastAsia="Calibri"/>
        </w:rPr>
        <w:t xml:space="preserve"> 1.2.3685-21</w:t>
      </w:r>
      <w:r w:rsidR="0084523B">
        <w:rPr>
          <w:rFonts w:eastAsia="Calibri"/>
        </w:rPr>
        <w:t>)</w:t>
      </w:r>
      <w:r w:rsidR="006F48C0" w:rsidRPr="00CB1E2F">
        <w:rPr>
          <w:rFonts w:eastAsia="Calibri"/>
        </w:rPr>
        <w:t>.</w:t>
      </w:r>
    </w:p>
    <w:p w:rsidR="00492F30" w:rsidRDefault="00492F30" w:rsidP="00492F30">
      <w:pPr>
        <w:pStyle w:val="0"/>
        <w:rPr>
          <w:lang w:val="ru-RU"/>
        </w:rPr>
      </w:pPr>
      <w:r>
        <w:rPr>
          <w:lang w:val="ru-RU"/>
        </w:rPr>
        <w:t xml:space="preserve">Качество воды в артскважине с ГВК 42204179 (с. Крещенка) не соответствует </w:t>
      </w:r>
      <w:r w:rsidRPr="00492F30">
        <w:rPr>
          <w:lang w:val="ru-RU"/>
        </w:rPr>
        <w:t>требованиям СанПиН 2.1.3684-21 и СанПиН</w:t>
      </w:r>
      <w:r w:rsidRPr="00492F30">
        <w:rPr>
          <w:rFonts w:eastAsia="Calibri"/>
          <w:lang w:val="ru-RU"/>
        </w:rPr>
        <w:t xml:space="preserve"> 1.2.3685-21</w:t>
      </w:r>
      <w:r>
        <w:rPr>
          <w:lang w:val="ru-RU"/>
        </w:rPr>
        <w:t xml:space="preserve"> по запаху, привкусу, мутности и содержанию железа.</w:t>
      </w:r>
    </w:p>
    <w:p w:rsidR="00492F30" w:rsidRDefault="00492F30" w:rsidP="00492F30">
      <w:pPr>
        <w:pStyle w:val="0"/>
        <w:rPr>
          <w:lang w:val="ru-RU"/>
        </w:rPr>
      </w:pPr>
      <w:r>
        <w:rPr>
          <w:lang w:val="ru-RU"/>
        </w:rPr>
        <w:t xml:space="preserve">Качество воды в артскважине с ГВК 42204173 (с. Фомино-Негачевка) не соответствует </w:t>
      </w:r>
      <w:r w:rsidRPr="00492F30">
        <w:rPr>
          <w:lang w:val="ru-RU"/>
        </w:rPr>
        <w:t>требованиям СанПиН 2.1.3684-21 и СанПиН</w:t>
      </w:r>
      <w:r w:rsidRPr="00492F30">
        <w:rPr>
          <w:rFonts w:eastAsia="Calibri"/>
          <w:lang w:val="ru-RU"/>
        </w:rPr>
        <w:t xml:space="preserve"> 1.2.3685-21</w:t>
      </w:r>
      <w:r>
        <w:rPr>
          <w:lang w:val="ru-RU"/>
        </w:rPr>
        <w:t xml:space="preserve"> по жесткости.</w:t>
      </w:r>
    </w:p>
    <w:p w:rsidR="005A7150" w:rsidRDefault="005A7150" w:rsidP="004338D7">
      <w:pPr>
        <w:pStyle w:val="3"/>
      </w:pPr>
      <w: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rsidR="00032B90" w:rsidRDefault="0010179A" w:rsidP="00032B90">
      <w:pPr>
        <w:pStyle w:val="e"/>
        <w:spacing w:before="0"/>
      </w:pPr>
      <w:r>
        <w:t>Н</w:t>
      </w:r>
      <w:r w:rsidR="00234FBD">
        <w:t xml:space="preserve">а территории </w:t>
      </w:r>
      <w:r w:rsidR="00FB54DA">
        <w:t xml:space="preserve">сельского поселения </w:t>
      </w:r>
      <w:r w:rsidR="00880FAE">
        <w:t>Фомино-Негачевский</w:t>
      </w:r>
      <w:r w:rsidR="00092B96">
        <w:t xml:space="preserve"> </w:t>
      </w:r>
      <w:r w:rsidR="00FB54DA">
        <w:t xml:space="preserve">сельсовет </w:t>
      </w:r>
      <w:r w:rsidR="00880FAE">
        <w:t>насосные централизованные станции отсутствуют</w:t>
      </w:r>
      <w:r>
        <w:t>.</w:t>
      </w:r>
    </w:p>
    <w:p w:rsidR="006E5A25" w:rsidRPr="003C140A" w:rsidRDefault="005A7150" w:rsidP="003C140A">
      <w:pPr>
        <w:pStyle w:val="3"/>
      </w:pPr>
      <w: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w:t>
      </w:r>
      <w:r w:rsidR="00FB54DA">
        <w:t>се транспортировки по этим сетям</w:t>
      </w:r>
    </w:p>
    <w:p w:rsidR="003E7E63" w:rsidRDefault="00092B96" w:rsidP="003E7E63">
      <w:pPr>
        <w:pStyle w:val="e"/>
        <w:spacing w:before="0"/>
      </w:pPr>
      <w:r w:rsidRPr="005D442E">
        <w:t xml:space="preserve">Водопроводные сети </w:t>
      </w:r>
      <w:r w:rsidR="00332E9F">
        <w:t xml:space="preserve">преимущественно </w:t>
      </w:r>
      <w:r w:rsidR="000B4334">
        <w:t xml:space="preserve">тупиковые, </w:t>
      </w:r>
      <w:r w:rsidRPr="005D442E">
        <w:t>проложены диаметром 100</w:t>
      </w:r>
      <w:r w:rsidR="003C140A">
        <w:t xml:space="preserve"> </w:t>
      </w:r>
      <w:r w:rsidRPr="005D442E">
        <w:t>мм.</w:t>
      </w:r>
      <w:r w:rsidR="003E7E63">
        <w:t xml:space="preserve"> </w:t>
      </w:r>
    </w:p>
    <w:p w:rsidR="00C31CE9" w:rsidRDefault="00AA41EF" w:rsidP="003E7E63">
      <w:pPr>
        <w:pStyle w:val="e"/>
        <w:spacing w:before="0"/>
        <w:rPr>
          <w:bCs/>
        </w:rPr>
      </w:pPr>
      <w:r>
        <w:lastRenderedPageBreak/>
        <w:t>И</w:t>
      </w:r>
      <w:r w:rsidR="00092B96" w:rsidRPr="005D442E">
        <w:t xml:space="preserve">знос водопроводных сетей составляет </w:t>
      </w:r>
      <w:r w:rsidR="003E7E63">
        <w:t>3</w:t>
      </w:r>
      <w:r w:rsidR="008B1371">
        <w:t>5</w:t>
      </w:r>
      <w:r w:rsidR="00092B96" w:rsidRPr="005D442E">
        <w:t>%</w:t>
      </w:r>
      <w:r>
        <w:t xml:space="preserve"> в </w:t>
      </w:r>
      <w:r w:rsidR="003E7E63">
        <w:t xml:space="preserve">д. </w:t>
      </w:r>
      <w:r w:rsidR="00AA0A90">
        <w:t>Калина-Дубрава</w:t>
      </w:r>
      <w:r>
        <w:t>, 4</w:t>
      </w:r>
      <w:r w:rsidR="003E7E63">
        <w:t>0</w:t>
      </w:r>
      <w:r>
        <w:t xml:space="preserve">% - в </w:t>
      </w:r>
      <w:r w:rsidR="00AA0A90">
        <w:t>д. Трещевка</w:t>
      </w:r>
      <w:r w:rsidR="003E7E63">
        <w:t xml:space="preserve"> и </w:t>
      </w:r>
      <w:r w:rsidR="00AA0A90">
        <w:t>60% в с. Нижняя Колыбелька и д. Дерезовка</w:t>
      </w:r>
      <w:r w:rsidR="00092B96" w:rsidRPr="005D442E">
        <w:t>.</w:t>
      </w:r>
      <w:r w:rsidR="00C31CE9" w:rsidRPr="00C31CE9">
        <w:rPr>
          <w:bCs/>
        </w:rPr>
        <w:t xml:space="preserve"> </w:t>
      </w:r>
      <w:r w:rsidR="00AA19C8">
        <w:rPr>
          <w:bCs/>
        </w:rPr>
        <w:t xml:space="preserve">Срок </w:t>
      </w:r>
      <w:r w:rsidR="00AA19C8" w:rsidRPr="00B17A34">
        <w:rPr>
          <w:bCs/>
        </w:rPr>
        <w:t xml:space="preserve">эксплуатации </w:t>
      </w:r>
      <w:r w:rsidR="00AA19C8">
        <w:rPr>
          <w:bCs/>
        </w:rPr>
        <w:t xml:space="preserve">сетей водоснабжения составляет </w:t>
      </w:r>
      <w:r w:rsidR="003E7E63">
        <w:rPr>
          <w:bCs/>
        </w:rPr>
        <w:t>4</w:t>
      </w:r>
      <w:r w:rsidR="00AA0A90">
        <w:rPr>
          <w:bCs/>
        </w:rPr>
        <w:t>2, 51 и 64</w:t>
      </w:r>
      <w:r w:rsidR="00AA19C8">
        <w:rPr>
          <w:bCs/>
        </w:rPr>
        <w:t xml:space="preserve"> </w:t>
      </w:r>
      <w:r w:rsidR="00AA0A90">
        <w:rPr>
          <w:bCs/>
        </w:rPr>
        <w:t>года</w:t>
      </w:r>
      <w:r w:rsidR="00AA19C8">
        <w:rPr>
          <w:bCs/>
        </w:rPr>
        <w:t xml:space="preserve"> соответственно</w:t>
      </w:r>
      <w:r w:rsidR="00AA19C8" w:rsidRPr="00B17A34">
        <w:rPr>
          <w:bCs/>
        </w:rPr>
        <w:t>.</w:t>
      </w:r>
      <w:r w:rsidR="00AA19C8">
        <w:rPr>
          <w:bCs/>
        </w:rPr>
        <w:t xml:space="preserve"> </w:t>
      </w:r>
      <w:r w:rsidR="00C31CE9" w:rsidRPr="00B17A34">
        <w:rPr>
          <w:bCs/>
        </w:rPr>
        <w:t>Большой объем изношенных трубопроводов требует значительных капитальных вложений и инвестиций в проведение модернизации и реконструкции системы водоснабжения</w:t>
      </w:r>
      <w:r w:rsidR="00C31CE9">
        <w:rPr>
          <w:bCs/>
        </w:rPr>
        <w:t>.</w:t>
      </w:r>
    </w:p>
    <w:p w:rsidR="003C140A" w:rsidRDefault="003C140A" w:rsidP="003C140A">
      <w:pPr>
        <w:ind w:firstLine="708"/>
      </w:pPr>
      <w:r w:rsidRPr="00A71C4B">
        <w:rPr>
          <w:rFonts w:eastAsia="Times New Roman" w:cs="Times New Roman"/>
          <w:bCs/>
          <w:szCs w:val="24"/>
          <w:lang w:eastAsia="ru-RU"/>
        </w:rPr>
        <w:t>Техническ</w:t>
      </w:r>
      <w:r w:rsidR="006A082C">
        <w:rPr>
          <w:rFonts w:eastAsia="Times New Roman" w:cs="Times New Roman"/>
          <w:bCs/>
          <w:szCs w:val="24"/>
          <w:lang w:eastAsia="ru-RU"/>
        </w:rPr>
        <w:t>ая</w:t>
      </w:r>
      <w:r w:rsidRPr="00A71C4B">
        <w:t xml:space="preserve"> характеристик</w:t>
      </w:r>
      <w:r w:rsidR="006A082C">
        <w:t>а</w:t>
      </w:r>
      <w:r w:rsidRPr="00A71C4B">
        <w:t xml:space="preserve"> </w:t>
      </w:r>
      <w:r w:rsidR="006A082C">
        <w:t>водопроводной сети</w:t>
      </w:r>
      <w:r w:rsidRPr="00A71C4B">
        <w:t xml:space="preserve"> приведен</w:t>
      </w:r>
      <w:r w:rsidR="006A082C">
        <w:t>а</w:t>
      </w:r>
      <w:r w:rsidRPr="00A71C4B">
        <w:t xml:space="preserve"> в таблиц</w:t>
      </w:r>
      <w:r w:rsidR="006A082C">
        <w:t>е</w:t>
      </w:r>
      <w:r w:rsidRPr="00A71C4B">
        <w:t xml:space="preserve"> </w:t>
      </w:r>
      <w:r w:rsidR="006A082C">
        <w:t>№1.4.</w:t>
      </w:r>
      <w:r w:rsidR="003758C6">
        <w:t>3</w:t>
      </w:r>
      <w:r w:rsidR="006A082C">
        <w:t>.</w:t>
      </w:r>
    </w:p>
    <w:p w:rsidR="006A082C" w:rsidRDefault="006A082C" w:rsidP="006A082C">
      <w:pPr>
        <w:ind w:firstLine="709"/>
        <w:jc w:val="right"/>
      </w:pPr>
      <w:r>
        <w:rPr>
          <w:rFonts w:eastAsia="Times New Roman" w:cs="Times New Roman"/>
          <w:b/>
          <w:i/>
          <w:szCs w:val="24"/>
          <w:lang w:eastAsia="ru-RU"/>
        </w:rPr>
        <w:t>Таблица №1.4.</w:t>
      </w:r>
      <w:r w:rsidR="003758C6">
        <w:rPr>
          <w:rFonts w:eastAsia="Times New Roman" w:cs="Times New Roman"/>
          <w:b/>
          <w:i/>
          <w:szCs w:val="24"/>
          <w:lang w:eastAsia="ru-RU"/>
        </w:rPr>
        <w:t>3</w:t>
      </w: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2763"/>
        <w:gridCol w:w="1418"/>
        <w:gridCol w:w="2410"/>
        <w:gridCol w:w="1275"/>
        <w:gridCol w:w="1423"/>
      </w:tblGrid>
      <w:tr w:rsidR="003C140A" w:rsidRPr="00A71C4B" w:rsidTr="00985850">
        <w:tc>
          <w:tcPr>
            <w:tcW w:w="645" w:type="dxa"/>
            <w:shd w:val="clear" w:color="auto" w:fill="F2DBDB" w:themeFill="accent2" w:themeFillTint="33"/>
          </w:tcPr>
          <w:p w:rsidR="003C140A" w:rsidRPr="00985850" w:rsidRDefault="003C140A" w:rsidP="0036257F">
            <w:pPr>
              <w:widowControl w:val="0"/>
              <w:ind w:right="51"/>
              <w:jc w:val="center"/>
              <w:rPr>
                <w:rFonts w:eastAsia="Times New Roman" w:cs="Times New Roman"/>
                <w:b/>
                <w:i/>
                <w:szCs w:val="24"/>
                <w:lang w:eastAsia="ar-SA"/>
              </w:rPr>
            </w:pPr>
            <w:r w:rsidRPr="00985850">
              <w:rPr>
                <w:rFonts w:eastAsia="Times New Roman" w:cs="Times New Roman"/>
                <w:b/>
                <w:i/>
                <w:szCs w:val="24"/>
                <w:lang w:eastAsia="ar-SA"/>
              </w:rPr>
              <w:t>№ п/п</w:t>
            </w:r>
          </w:p>
        </w:tc>
        <w:tc>
          <w:tcPr>
            <w:tcW w:w="2763" w:type="dxa"/>
            <w:shd w:val="clear" w:color="auto" w:fill="F2DBDB" w:themeFill="accent2" w:themeFillTint="33"/>
          </w:tcPr>
          <w:p w:rsidR="00985850" w:rsidRDefault="003C140A" w:rsidP="0036257F">
            <w:pPr>
              <w:widowControl w:val="0"/>
              <w:ind w:right="51"/>
              <w:jc w:val="center"/>
              <w:rPr>
                <w:rFonts w:eastAsia="Times New Roman" w:cs="Times New Roman"/>
                <w:b/>
                <w:i/>
                <w:szCs w:val="24"/>
                <w:lang w:eastAsia="ar-SA"/>
              </w:rPr>
            </w:pPr>
            <w:r w:rsidRPr="00985850">
              <w:rPr>
                <w:rFonts w:eastAsia="Times New Roman" w:cs="Times New Roman"/>
                <w:b/>
                <w:i/>
                <w:szCs w:val="24"/>
                <w:lang w:eastAsia="ar-SA"/>
              </w:rPr>
              <w:t xml:space="preserve">Наименование </w:t>
            </w:r>
          </w:p>
          <w:p w:rsidR="003C140A" w:rsidRPr="00985850" w:rsidRDefault="003C140A" w:rsidP="0036257F">
            <w:pPr>
              <w:widowControl w:val="0"/>
              <w:ind w:right="51"/>
              <w:jc w:val="center"/>
              <w:rPr>
                <w:rFonts w:eastAsia="Times New Roman" w:cs="Times New Roman"/>
                <w:b/>
                <w:i/>
                <w:szCs w:val="24"/>
                <w:lang w:eastAsia="ar-SA"/>
              </w:rPr>
            </w:pPr>
            <w:r w:rsidRPr="00985850">
              <w:rPr>
                <w:rFonts w:eastAsia="Times New Roman" w:cs="Times New Roman"/>
                <w:b/>
                <w:i/>
                <w:szCs w:val="24"/>
                <w:lang w:eastAsia="ar-SA"/>
              </w:rPr>
              <w:t>объекта</w:t>
            </w:r>
          </w:p>
        </w:tc>
        <w:tc>
          <w:tcPr>
            <w:tcW w:w="1418" w:type="dxa"/>
            <w:shd w:val="clear" w:color="auto" w:fill="F2DBDB" w:themeFill="accent2" w:themeFillTint="33"/>
          </w:tcPr>
          <w:p w:rsidR="003C140A" w:rsidRPr="00985850" w:rsidRDefault="003C140A" w:rsidP="0036257F">
            <w:pPr>
              <w:widowControl w:val="0"/>
              <w:ind w:left="-108" w:right="-108"/>
              <w:jc w:val="center"/>
              <w:rPr>
                <w:rFonts w:eastAsia="Times New Roman" w:cs="Times New Roman"/>
                <w:b/>
                <w:i/>
                <w:szCs w:val="24"/>
                <w:lang w:eastAsia="ar-SA"/>
              </w:rPr>
            </w:pPr>
            <w:r w:rsidRPr="00985850">
              <w:rPr>
                <w:rFonts w:eastAsia="Times New Roman" w:cs="Times New Roman"/>
                <w:b/>
                <w:i/>
                <w:szCs w:val="24"/>
                <w:lang w:eastAsia="ar-SA"/>
              </w:rPr>
              <w:t>Протяжен-ность, м</w:t>
            </w:r>
          </w:p>
        </w:tc>
        <w:tc>
          <w:tcPr>
            <w:tcW w:w="2410" w:type="dxa"/>
            <w:shd w:val="clear" w:color="auto" w:fill="F2DBDB" w:themeFill="accent2" w:themeFillTint="33"/>
          </w:tcPr>
          <w:p w:rsidR="003C140A" w:rsidRPr="00985850" w:rsidRDefault="003C140A" w:rsidP="0036257F">
            <w:pPr>
              <w:widowControl w:val="0"/>
              <w:ind w:right="51"/>
              <w:jc w:val="center"/>
              <w:rPr>
                <w:rFonts w:eastAsia="Times New Roman" w:cs="Times New Roman"/>
                <w:b/>
                <w:i/>
                <w:szCs w:val="24"/>
                <w:lang w:eastAsia="ar-SA"/>
              </w:rPr>
            </w:pPr>
            <w:r w:rsidRPr="00985850">
              <w:rPr>
                <w:rFonts w:eastAsia="Times New Roman" w:cs="Times New Roman"/>
                <w:b/>
                <w:i/>
                <w:szCs w:val="24"/>
                <w:lang w:eastAsia="ar-SA"/>
              </w:rPr>
              <w:t>Материал /</w:t>
            </w:r>
          </w:p>
          <w:p w:rsidR="003C140A" w:rsidRPr="00985850" w:rsidRDefault="003C140A" w:rsidP="0036257F">
            <w:pPr>
              <w:widowControl w:val="0"/>
              <w:ind w:right="51"/>
              <w:jc w:val="center"/>
              <w:rPr>
                <w:rFonts w:eastAsia="Times New Roman" w:cs="Times New Roman"/>
                <w:b/>
                <w:i/>
                <w:szCs w:val="24"/>
                <w:lang w:eastAsia="ar-SA"/>
              </w:rPr>
            </w:pPr>
            <w:r w:rsidRPr="00985850">
              <w:rPr>
                <w:rFonts w:eastAsia="Times New Roman" w:cs="Times New Roman"/>
                <w:b/>
                <w:i/>
                <w:szCs w:val="24"/>
                <w:lang w:eastAsia="ar-SA"/>
              </w:rPr>
              <w:t>диаметр, мм</w:t>
            </w:r>
          </w:p>
        </w:tc>
        <w:tc>
          <w:tcPr>
            <w:tcW w:w="1275" w:type="dxa"/>
            <w:shd w:val="clear" w:color="auto" w:fill="F2DBDB" w:themeFill="accent2" w:themeFillTint="33"/>
          </w:tcPr>
          <w:p w:rsidR="003C140A" w:rsidRPr="00985850" w:rsidRDefault="003C140A" w:rsidP="0036257F">
            <w:pPr>
              <w:widowControl w:val="0"/>
              <w:ind w:right="51"/>
              <w:jc w:val="center"/>
              <w:rPr>
                <w:rFonts w:eastAsia="Times New Roman" w:cs="Times New Roman"/>
                <w:b/>
                <w:i/>
                <w:szCs w:val="24"/>
                <w:lang w:eastAsia="ar-SA"/>
              </w:rPr>
            </w:pPr>
            <w:r w:rsidRPr="00985850">
              <w:rPr>
                <w:rFonts w:eastAsia="Times New Roman" w:cs="Times New Roman"/>
                <w:b/>
                <w:i/>
                <w:szCs w:val="24"/>
                <w:lang w:eastAsia="ar-SA"/>
              </w:rPr>
              <w:t>Износ, %</w:t>
            </w:r>
          </w:p>
        </w:tc>
        <w:tc>
          <w:tcPr>
            <w:tcW w:w="1423" w:type="dxa"/>
            <w:shd w:val="clear" w:color="auto" w:fill="F2DBDB" w:themeFill="accent2" w:themeFillTint="33"/>
          </w:tcPr>
          <w:p w:rsidR="003C140A" w:rsidRPr="00985850" w:rsidRDefault="003C140A" w:rsidP="0036257F">
            <w:pPr>
              <w:widowControl w:val="0"/>
              <w:ind w:left="-108" w:right="-103"/>
              <w:jc w:val="center"/>
              <w:rPr>
                <w:rFonts w:eastAsia="Times New Roman" w:cs="Times New Roman"/>
                <w:b/>
                <w:i/>
                <w:szCs w:val="24"/>
                <w:lang w:eastAsia="ar-SA"/>
              </w:rPr>
            </w:pPr>
            <w:r w:rsidRPr="00985850">
              <w:rPr>
                <w:rFonts w:eastAsia="Times New Roman" w:cs="Times New Roman"/>
                <w:b/>
                <w:i/>
                <w:szCs w:val="24"/>
                <w:lang w:eastAsia="ar-SA"/>
              </w:rPr>
              <w:t>Год</w:t>
            </w:r>
          </w:p>
          <w:p w:rsidR="003C140A" w:rsidRPr="00985850" w:rsidRDefault="003C140A" w:rsidP="0036257F">
            <w:pPr>
              <w:widowControl w:val="0"/>
              <w:ind w:left="-108" w:right="-103"/>
              <w:jc w:val="center"/>
              <w:rPr>
                <w:rFonts w:eastAsia="Times New Roman" w:cs="Times New Roman"/>
                <w:b/>
                <w:i/>
                <w:szCs w:val="24"/>
                <w:lang w:eastAsia="ar-SA"/>
              </w:rPr>
            </w:pPr>
            <w:r w:rsidRPr="00985850">
              <w:rPr>
                <w:rFonts w:eastAsia="Times New Roman" w:cs="Times New Roman"/>
                <w:b/>
                <w:i/>
                <w:szCs w:val="24"/>
                <w:lang w:eastAsia="ar-SA"/>
              </w:rPr>
              <w:t>постройки</w:t>
            </w:r>
          </w:p>
        </w:tc>
      </w:tr>
      <w:tr w:rsidR="0033633A" w:rsidRPr="00A71C4B" w:rsidTr="00146B09">
        <w:tc>
          <w:tcPr>
            <w:tcW w:w="9934" w:type="dxa"/>
            <w:gridSpan w:val="6"/>
            <w:shd w:val="clear" w:color="auto" w:fill="F2DBDB" w:themeFill="accent2" w:themeFillTint="33"/>
          </w:tcPr>
          <w:p w:rsidR="0033633A" w:rsidRPr="00985850" w:rsidRDefault="00DF426C" w:rsidP="0048133B">
            <w:pPr>
              <w:widowControl w:val="0"/>
              <w:ind w:left="-108" w:right="-103"/>
              <w:jc w:val="center"/>
              <w:rPr>
                <w:rFonts w:eastAsia="Times New Roman" w:cs="Times New Roman"/>
                <w:b/>
                <w:i/>
                <w:szCs w:val="24"/>
                <w:lang w:eastAsia="ar-SA"/>
              </w:rPr>
            </w:pPr>
            <w:r>
              <w:rPr>
                <w:rFonts w:eastAsia="Times New Roman" w:cs="Times New Roman"/>
                <w:b/>
                <w:i/>
                <w:szCs w:val="24"/>
                <w:lang w:eastAsia="ar-SA"/>
              </w:rPr>
              <w:t>с. Фомино-Негачевка, с. Крещенка</w:t>
            </w:r>
          </w:p>
        </w:tc>
      </w:tr>
      <w:tr w:rsidR="0048133B" w:rsidRPr="00A71C4B" w:rsidTr="003840D9">
        <w:tc>
          <w:tcPr>
            <w:tcW w:w="645" w:type="dxa"/>
            <w:shd w:val="clear" w:color="auto" w:fill="auto"/>
          </w:tcPr>
          <w:p w:rsidR="0048133B" w:rsidRPr="00A71C4B" w:rsidRDefault="0048133B" w:rsidP="0048133B">
            <w:pPr>
              <w:widowControl w:val="0"/>
              <w:ind w:right="51"/>
              <w:jc w:val="center"/>
              <w:rPr>
                <w:rFonts w:eastAsia="Times New Roman" w:cs="Times New Roman"/>
                <w:szCs w:val="24"/>
                <w:lang w:eastAsia="ar-SA"/>
              </w:rPr>
            </w:pPr>
            <w:r w:rsidRPr="00A71C4B">
              <w:rPr>
                <w:rFonts w:eastAsia="Times New Roman" w:cs="Times New Roman"/>
                <w:szCs w:val="24"/>
                <w:lang w:eastAsia="ar-SA"/>
              </w:rPr>
              <w:t>1</w:t>
            </w:r>
          </w:p>
        </w:tc>
        <w:tc>
          <w:tcPr>
            <w:tcW w:w="2763" w:type="dxa"/>
            <w:shd w:val="clear" w:color="auto" w:fill="auto"/>
          </w:tcPr>
          <w:p w:rsidR="0048133B" w:rsidRPr="00A71C4B" w:rsidRDefault="0048133B" w:rsidP="0048133B">
            <w:pPr>
              <w:widowControl w:val="0"/>
              <w:ind w:right="51"/>
              <w:rPr>
                <w:rFonts w:eastAsia="Times New Roman" w:cs="Times New Roman"/>
                <w:szCs w:val="24"/>
                <w:lang w:eastAsia="ar-SA"/>
              </w:rPr>
            </w:pPr>
            <w:r w:rsidRPr="00A71C4B">
              <w:rPr>
                <w:rFonts w:eastAsia="Times New Roman" w:cs="Times New Roman"/>
                <w:szCs w:val="24"/>
                <w:lang w:eastAsia="ar-SA"/>
              </w:rPr>
              <w:t>Водопроводная сеть</w:t>
            </w:r>
          </w:p>
        </w:tc>
        <w:tc>
          <w:tcPr>
            <w:tcW w:w="1418" w:type="dxa"/>
            <w:shd w:val="clear" w:color="auto" w:fill="auto"/>
          </w:tcPr>
          <w:p w:rsidR="0048133B" w:rsidRPr="00A71C4B" w:rsidRDefault="00F541EF" w:rsidP="0048133B">
            <w:pPr>
              <w:widowControl w:val="0"/>
              <w:ind w:right="51"/>
              <w:jc w:val="center"/>
              <w:rPr>
                <w:rFonts w:eastAsia="Times New Roman" w:cs="Times New Roman"/>
                <w:szCs w:val="24"/>
                <w:lang w:eastAsia="ar-SA"/>
              </w:rPr>
            </w:pPr>
            <w:r>
              <w:rPr>
                <w:rFonts w:eastAsia="Times New Roman" w:cs="Times New Roman"/>
                <w:szCs w:val="24"/>
                <w:lang w:eastAsia="ar-SA"/>
              </w:rPr>
              <w:t>1241,69</w:t>
            </w:r>
          </w:p>
        </w:tc>
        <w:tc>
          <w:tcPr>
            <w:tcW w:w="2410" w:type="dxa"/>
            <w:shd w:val="clear" w:color="auto" w:fill="auto"/>
          </w:tcPr>
          <w:p w:rsidR="0048133B" w:rsidRDefault="0048133B" w:rsidP="0048133B">
            <w:pPr>
              <w:jc w:val="center"/>
            </w:pPr>
            <w:r w:rsidRPr="003E6A46">
              <w:rPr>
                <w:rFonts w:eastAsia="Times New Roman" w:cs="Times New Roman"/>
                <w:szCs w:val="24"/>
                <w:lang w:eastAsia="ar-SA"/>
              </w:rPr>
              <w:t>чугун / 100</w:t>
            </w:r>
          </w:p>
        </w:tc>
        <w:tc>
          <w:tcPr>
            <w:tcW w:w="1275" w:type="dxa"/>
            <w:tcBorders>
              <w:bottom w:val="single" w:sz="4" w:space="0" w:color="auto"/>
            </w:tcBorders>
            <w:shd w:val="clear" w:color="auto" w:fill="auto"/>
          </w:tcPr>
          <w:p w:rsidR="0048133B" w:rsidRPr="00A71C4B" w:rsidRDefault="00F541EF" w:rsidP="0048133B">
            <w:pPr>
              <w:widowControl w:val="0"/>
              <w:ind w:right="51"/>
              <w:jc w:val="center"/>
              <w:rPr>
                <w:rFonts w:eastAsia="Times New Roman" w:cs="Times New Roman"/>
                <w:szCs w:val="24"/>
                <w:lang w:eastAsia="ar-SA"/>
              </w:rPr>
            </w:pPr>
            <w:r>
              <w:rPr>
                <w:rFonts w:eastAsia="Times New Roman" w:cs="Times New Roman"/>
                <w:szCs w:val="24"/>
                <w:lang w:eastAsia="ar-SA"/>
              </w:rPr>
              <w:t>3</w:t>
            </w:r>
            <w:r w:rsidR="0048133B">
              <w:rPr>
                <w:rFonts w:eastAsia="Times New Roman" w:cs="Times New Roman"/>
                <w:szCs w:val="24"/>
                <w:lang w:eastAsia="ar-SA"/>
              </w:rPr>
              <w:t>0</w:t>
            </w:r>
          </w:p>
        </w:tc>
        <w:tc>
          <w:tcPr>
            <w:tcW w:w="1423" w:type="dxa"/>
            <w:tcBorders>
              <w:bottom w:val="single" w:sz="4" w:space="0" w:color="auto"/>
            </w:tcBorders>
            <w:shd w:val="clear" w:color="auto" w:fill="auto"/>
          </w:tcPr>
          <w:p w:rsidR="0048133B" w:rsidRPr="00A71C4B" w:rsidRDefault="0048133B" w:rsidP="00F541EF">
            <w:pPr>
              <w:widowControl w:val="0"/>
              <w:ind w:right="51"/>
              <w:jc w:val="center"/>
              <w:rPr>
                <w:rFonts w:eastAsia="Times New Roman" w:cs="Times New Roman"/>
                <w:szCs w:val="24"/>
                <w:lang w:eastAsia="ar-SA"/>
              </w:rPr>
            </w:pPr>
            <w:r>
              <w:rPr>
                <w:rFonts w:eastAsia="Times New Roman" w:cs="Times New Roman"/>
                <w:szCs w:val="24"/>
                <w:lang w:eastAsia="ar-SA"/>
              </w:rPr>
              <w:t>19</w:t>
            </w:r>
            <w:r w:rsidR="00F541EF">
              <w:rPr>
                <w:rFonts w:eastAsia="Times New Roman" w:cs="Times New Roman"/>
                <w:szCs w:val="24"/>
                <w:lang w:eastAsia="ar-SA"/>
              </w:rPr>
              <w:t>86</w:t>
            </w:r>
          </w:p>
        </w:tc>
      </w:tr>
      <w:tr w:rsidR="0048133B" w:rsidRPr="00A71C4B" w:rsidTr="003840D9">
        <w:tc>
          <w:tcPr>
            <w:tcW w:w="645" w:type="dxa"/>
            <w:shd w:val="clear" w:color="auto" w:fill="auto"/>
          </w:tcPr>
          <w:p w:rsidR="0048133B" w:rsidRPr="00A71C4B" w:rsidRDefault="002B0A39" w:rsidP="0048133B">
            <w:pPr>
              <w:widowControl w:val="0"/>
              <w:ind w:right="51"/>
              <w:jc w:val="center"/>
              <w:rPr>
                <w:rFonts w:eastAsia="Times New Roman" w:cs="Times New Roman"/>
                <w:szCs w:val="24"/>
                <w:lang w:eastAsia="ar-SA"/>
              </w:rPr>
            </w:pPr>
            <w:r>
              <w:rPr>
                <w:rFonts w:eastAsia="Times New Roman" w:cs="Times New Roman"/>
                <w:szCs w:val="24"/>
                <w:lang w:eastAsia="ar-SA"/>
              </w:rPr>
              <w:t>2</w:t>
            </w:r>
          </w:p>
        </w:tc>
        <w:tc>
          <w:tcPr>
            <w:tcW w:w="2763" w:type="dxa"/>
            <w:shd w:val="clear" w:color="auto" w:fill="auto"/>
          </w:tcPr>
          <w:p w:rsidR="0048133B" w:rsidRPr="00A71C4B" w:rsidRDefault="0048133B" w:rsidP="0048133B">
            <w:pPr>
              <w:widowControl w:val="0"/>
              <w:ind w:right="51"/>
              <w:rPr>
                <w:rFonts w:eastAsia="Times New Roman" w:cs="Times New Roman"/>
                <w:szCs w:val="24"/>
                <w:lang w:eastAsia="ar-SA"/>
              </w:rPr>
            </w:pPr>
            <w:r w:rsidRPr="00A71C4B">
              <w:rPr>
                <w:rFonts w:eastAsia="Times New Roman" w:cs="Times New Roman"/>
                <w:szCs w:val="24"/>
                <w:lang w:eastAsia="ar-SA"/>
              </w:rPr>
              <w:t>Водопроводная сеть</w:t>
            </w:r>
          </w:p>
        </w:tc>
        <w:tc>
          <w:tcPr>
            <w:tcW w:w="1418" w:type="dxa"/>
            <w:shd w:val="clear" w:color="auto" w:fill="auto"/>
          </w:tcPr>
          <w:p w:rsidR="0048133B" w:rsidRPr="00A71C4B" w:rsidRDefault="00F541EF" w:rsidP="0048133B">
            <w:pPr>
              <w:widowControl w:val="0"/>
              <w:ind w:right="51"/>
              <w:jc w:val="center"/>
              <w:rPr>
                <w:rFonts w:eastAsia="Times New Roman" w:cs="Times New Roman"/>
                <w:szCs w:val="24"/>
                <w:lang w:eastAsia="ar-SA"/>
              </w:rPr>
            </w:pPr>
            <w:r>
              <w:rPr>
                <w:rFonts w:eastAsia="Times New Roman" w:cs="Times New Roman"/>
                <w:szCs w:val="24"/>
                <w:lang w:eastAsia="ar-SA"/>
              </w:rPr>
              <w:t>3309,11</w:t>
            </w:r>
          </w:p>
        </w:tc>
        <w:tc>
          <w:tcPr>
            <w:tcW w:w="2410" w:type="dxa"/>
            <w:shd w:val="clear" w:color="auto" w:fill="auto"/>
          </w:tcPr>
          <w:p w:rsidR="0048133B" w:rsidRDefault="0048133B" w:rsidP="0048133B">
            <w:pPr>
              <w:jc w:val="center"/>
            </w:pPr>
            <w:r w:rsidRPr="003E6A46">
              <w:rPr>
                <w:rFonts w:eastAsia="Times New Roman" w:cs="Times New Roman"/>
                <w:szCs w:val="24"/>
                <w:lang w:eastAsia="ar-SA"/>
              </w:rPr>
              <w:t>чугун / 100</w:t>
            </w:r>
          </w:p>
        </w:tc>
        <w:tc>
          <w:tcPr>
            <w:tcW w:w="1275" w:type="dxa"/>
            <w:tcBorders>
              <w:bottom w:val="single" w:sz="4" w:space="0" w:color="auto"/>
            </w:tcBorders>
            <w:shd w:val="clear" w:color="auto" w:fill="auto"/>
          </w:tcPr>
          <w:p w:rsidR="0048133B" w:rsidRPr="00A71C4B" w:rsidRDefault="00F541EF" w:rsidP="0048133B">
            <w:pPr>
              <w:widowControl w:val="0"/>
              <w:ind w:right="51"/>
              <w:jc w:val="center"/>
              <w:rPr>
                <w:rFonts w:eastAsia="Times New Roman" w:cs="Times New Roman"/>
                <w:szCs w:val="24"/>
                <w:lang w:eastAsia="ar-SA"/>
              </w:rPr>
            </w:pPr>
            <w:r>
              <w:rPr>
                <w:rFonts w:eastAsia="Times New Roman" w:cs="Times New Roman"/>
                <w:szCs w:val="24"/>
                <w:lang w:eastAsia="ar-SA"/>
              </w:rPr>
              <w:t>3</w:t>
            </w:r>
            <w:r w:rsidR="0048133B">
              <w:rPr>
                <w:rFonts w:eastAsia="Times New Roman" w:cs="Times New Roman"/>
                <w:szCs w:val="24"/>
                <w:lang w:eastAsia="ar-SA"/>
              </w:rPr>
              <w:t>0</w:t>
            </w:r>
          </w:p>
        </w:tc>
        <w:tc>
          <w:tcPr>
            <w:tcW w:w="1423" w:type="dxa"/>
            <w:tcBorders>
              <w:bottom w:val="single" w:sz="4" w:space="0" w:color="auto"/>
            </w:tcBorders>
            <w:shd w:val="clear" w:color="auto" w:fill="auto"/>
          </w:tcPr>
          <w:p w:rsidR="0048133B" w:rsidRPr="00A71C4B" w:rsidRDefault="0048133B" w:rsidP="00F541EF">
            <w:pPr>
              <w:widowControl w:val="0"/>
              <w:ind w:right="51"/>
              <w:jc w:val="center"/>
              <w:rPr>
                <w:rFonts w:eastAsia="Times New Roman" w:cs="Times New Roman"/>
                <w:szCs w:val="24"/>
                <w:lang w:eastAsia="ar-SA"/>
              </w:rPr>
            </w:pPr>
            <w:r>
              <w:rPr>
                <w:rFonts w:eastAsia="Times New Roman" w:cs="Times New Roman"/>
                <w:szCs w:val="24"/>
                <w:lang w:eastAsia="ar-SA"/>
              </w:rPr>
              <w:t>19</w:t>
            </w:r>
            <w:r w:rsidR="00F541EF">
              <w:rPr>
                <w:rFonts w:eastAsia="Times New Roman" w:cs="Times New Roman"/>
                <w:szCs w:val="24"/>
                <w:lang w:eastAsia="ar-SA"/>
              </w:rPr>
              <w:t>86</w:t>
            </w:r>
          </w:p>
        </w:tc>
      </w:tr>
      <w:tr w:rsidR="0048133B" w:rsidRPr="00A71C4B" w:rsidTr="00F541EF">
        <w:tc>
          <w:tcPr>
            <w:tcW w:w="645" w:type="dxa"/>
            <w:shd w:val="clear" w:color="auto" w:fill="auto"/>
          </w:tcPr>
          <w:p w:rsidR="0048133B" w:rsidRPr="00A71C4B" w:rsidRDefault="002B0A39" w:rsidP="0048133B">
            <w:pPr>
              <w:widowControl w:val="0"/>
              <w:ind w:right="51"/>
              <w:jc w:val="center"/>
              <w:rPr>
                <w:rFonts w:eastAsia="Times New Roman" w:cs="Times New Roman"/>
                <w:szCs w:val="24"/>
                <w:lang w:eastAsia="ar-SA"/>
              </w:rPr>
            </w:pPr>
            <w:r>
              <w:rPr>
                <w:rFonts w:eastAsia="Times New Roman" w:cs="Times New Roman"/>
                <w:szCs w:val="24"/>
                <w:lang w:eastAsia="ar-SA"/>
              </w:rPr>
              <w:t>3</w:t>
            </w:r>
          </w:p>
        </w:tc>
        <w:tc>
          <w:tcPr>
            <w:tcW w:w="2763" w:type="dxa"/>
            <w:shd w:val="clear" w:color="auto" w:fill="auto"/>
          </w:tcPr>
          <w:p w:rsidR="0048133B" w:rsidRPr="00A71C4B" w:rsidRDefault="0048133B" w:rsidP="0048133B">
            <w:pPr>
              <w:widowControl w:val="0"/>
              <w:ind w:right="51"/>
              <w:rPr>
                <w:rFonts w:eastAsia="Times New Roman" w:cs="Times New Roman"/>
                <w:szCs w:val="24"/>
                <w:lang w:eastAsia="ar-SA"/>
              </w:rPr>
            </w:pPr>
            <w:r w:rsidRPr="00A71C4B">
              <w:rPr>
                <w:rFonts w:eastAsia="Times New Roman" w:cs="Times New Roman"/>
                <w:szCs w:val="24"/>
                <w:lang w:eastAsia="ar-SA"/>
              </w:rPr>
              <w:t>Водопроводная сеть</w:t>
            </w:r>
          </w:p>
        </w:tc>
        <w:tc>
          <w:tcPr>
            <w:tcW w:w="1418" w:type="dxa"/>
            <w:shd w:val="clear" w:color="auto" w:fill="auto"/>
          </w:tcPr>
          <w:p w:rsidR="0048133B" w:rsidRPr="00A71C4B" w:rsidRDefault="00F541EF" w:rsidP="0048133B">
            <w:pPr>
              <w:widowControl w:val="0"/>
              <w:ind w:right="51"/>
              <w:jc w:val="center"/>
              <w:rPr>
                <w:rFonts w:eastAsia="Times New Roman" w:cs="Times New Roman"/>
                <w:szCs w:val="24"/>
                <w:lang w:eastAsia="ar-SA"/>
              </w:rPr>
            </w:pPr>
            <w:r>
              <w:rPr>
                <w:rFonts w:eastAsia="Times New Roman" w:cs="Times New Roman"/>
                <w:szCs w:val="24"/>
                <w:lang w:eastAsia="ar-SA"/>
              </w:rPr>
              <w:t>9327,09</w:t>
            </w:r>
          </w:p>
        </w:tc>
        <w:tc>
          <w:tcPr>
            <w:tcW w:w="2410" w:type="dxa"/>
            <w:shd w:val="clear" w:color="auto" w:fill="auto"/>
          </w:tcPr>
          <w:p w:rsidR="0048133B" w:rsidRDefault="0048133B" w:rsidP="0048133B">
            <w:pPr>
              <w:jc w:val="center"/>
            </w:pPr>
            <w:r w:rsidRPr="003E6A46">
              <w:rPr>
                <w:rFonts w:eastAsia="Times New Roman" w:cs="Times New Roman"/>
                <w:szCs w:val="24"/>
                <w:lang w:eastAsia="ar-SA"/>
              </w:rPr>
              <w:t>чугун / 100</w:t>
            </w:r>
          </w:p>
        </w:tc>
        <w:tc>
          <w:tcPr>
            <w:tcW w:w="1275" w:type="dxa"/>
            <w:shd w:val="clear" w:color="auto" w:fill="auto"/>
          </w:tcPr>
          <w:p w:rsidR="0048133B" w:rsidRPr="00A71C4B" w:rsidRDefault="00F541EF" w:rsidP="0048133B">
            <w:pPr>
              <w:widowControl w:val="0"/>
              <w:ind w:right="51"/>
              <w:jc w:val="center"/>
              <w:rPr>
                <w:rFonts w:eastAsia="Times New Roman" w:cs="Times New Roman"/>
                <w:szCs w:val="24"/>
                <w:lang w:eastAsia="ar-SA"/>
              </w:rPr>
            </w:pPr>
            <w:r>
              <w:rPr>
                <w:rFonts w:eastAsia="Times New Roman" w:cs="Times New Roman"/>
                <w:szCs w:val="24"/>
                <w:lang w:eastAsia="ar-SA"/>
              </w:rPr>
              <w:t>3</w:t>
            </w:r>
            <w:r w:rsidR="0048133B">
              <w:rPr>
                <w:rFonts w:eastAsia="Times New Roman" w:cs="Times New Roman"/>
                <w:szCs w:val="24"/>
                <w:lang w:eastAsia="ar-SA"/>
              </w:rPr>
              <w:t>0</w:t>
            </w:r>
          </w:p>
        </w:tc>
        <w:tc>
          <w:tcPr>
            <w:tcW w:w="1423" w:type="dxa"/>
            <w:shd w:val="clear" w:color="auto" w:fill="auto"/>
          </w:tcPr>
          <w:p w:rsidR="0048133B" w:rsidRPr="00A71C4B" w:rsidRDefault="0048133B" w:rsidP="00F541EF">
            <w:pPr>
              <w:widowControl w:val="0"/>
              <w:ind w:right="51"/>
              <w:jc w:val="center"/>
              <w:rPr>
                <w:rFonts w:eastAsia="Times New Roman" w:cs="Times New Roman"/>
                <w:szCs w:val="24"/>
                <w:lang w:eastAsia="ar-SA"/>
              </w:rPr>
            </w:pPr>
            <w:r>
              <w:rPr>
                <w:rFonts w:eastAsia="Times New Roman" w:cs="Times New Roman"/>
                <w:szCs w:val="24"/>
                <w:lang w:eastAsia="ar-SA"/>
              </w:rPr>
              <w:t>19</w:t>
            </w:r>
            <w:r w:rsidR="00F541EF">
              <w:rPr>
                <w:rFonts w:eastAsia="Times New Roman" w:cs="Times New Roman"/>
                <w:szCs w:val="24"/>
                <w:lang w:eastAsia="ar-SA"/>
              </w:rPr>
              <w:t>86</w:t>
            </w:r>
          </w:p>
        </w:tc>
      </w:tr>
      <w:tr w:rsidR="00F541EF" w:rsidRPr="00A71C4B" w:rsidTr="00F541EF">
        <w:tc>
          <w:tcPr>
            <w:tcW w:w="645" w:type="dxa"/>
            <w:shd w:val="clear" w:color="auto" w:fill="auto"/>
          </w:tcPr>
          <w:p w:rsidR="00F541EF" w:rsidRDefault="00F541EF" w:rsidP="00F541EF">
            <w:pPr>
              <w:widowControl w:val="0"/>
              <w:ind w:right="51"/>
              <w:jc w:val="center"/>
              <w:rPr>
                <w:rFonts w:eastAsia="Times New Roman" w:cs="Times New Roman"/>
                <w:szCs w:val="24"/>
                <w:lang w:eastAsia="ar-SA"/>
              </w:rPr>
            </w:pPr>
            <w:r>
              <w:rPr>
                <w:rFonts w:eastAsia="Times New Roman" w:cs="Times New Roman"/>
                <w:szCs w:val="24"/>
                <w:lang w:eastAsia="ar-SA"/>
              </w:rPr>
              <w:t>4</w:t>
            </w:r>
          </w:p>
        </w:tc>
        <w:tc>
          <w:tcPr>
            <w:tcW w:w="2763" w:type="dxa"/>
            <w:shd w:val="clear" w:color="auto" w:fill="auto"/>
          </w:tcPr>
          <w:p w:rsidR="00F541EF" w:rsidRPr="00A71C4B" w:rsidRDefault="00F541EF" w:rsidP="00F541EF">
            <w:pPr>
              <w:widowControl w:val="0"/>
              <w:ind w:right="51"/>
              <w:rPr>
                <w:rFonts w:eastAsia="Times New Roman" w:cs="Times New Roman"/>
                <w:szCs w:val="24"/>
                <w:lang w:eastAsia="ar-SA"/>
              </w:rPr>
            </w:pPr>
            <w:r w:rsidRPr="00A71C4B">
              <w:rPr>
                <w:rFonts w:eastAsia="Times New Roman" w:cs="Times New Roman"/>
                <w:szCs w:val="24"/>
                <w:lang w:eastAsia="ar-SA"/>
              </w:rPr>
              <w:t>Водопроводная сеть</w:t>
            </w:r>
          </w:p>
        </w:tc>
        <w:tc>
          <w:tcPr>
            <w:tcW w:w="1418" w:type="dxa"/>
            <w:shd w:val="clear" w:color="auto" w:fill="auto"/>
          </w:tcPr>
          <w:p w:rsidR="00F541EF" w:rsidRDefault="00F541EF" w:rsidP="00F541EF">
            <w:pPr>
              <w:widowControl w:val="0"/>
              <w:ind w:right="51"/>
              <w:jc w:val="center"/>
              <w:rPr>
                <w:rFonts w:eastAsia="Times New Roman" w:cs="Times New Roman"/>
                <w:szCs w:val="24"/>
                <w:lang w:eastAsia="ar-SA"/>
              </w:rPr>
            </w:pPr>
            <w:r>
              <w:rPr>
                <w:rFonts w:eastAsia="Times New Roman" w:cs="Times New Roman"/>
                <w:szCs w:val="24"/>
                <w:lang w:eastAsia="ar-SA"/>
              </w:rPr>
              <w:t>4683,17</w:t>
            </w:r>
          </w:p>
        </w:tc>
        <w:tc>
          <w:tcPr>
            <w:tcW w:w="2410" w:type="dxa"/>
            <w:shd w:val="clear" w:color="auto" w:fill="auto"/>
          </w:tcPr>
          <w:p w:rsidR="00F541EF" w:rsidRDefault="00F541EF" w:rsidP="00F541EF">
            <w:pPr>
              <w:jc w:val="center"/>
            </w:pPr>
            <w:r w:rsidRPr="00A76C50">
              <w:rPr>
                <w:rFonts w:eastAsia="Times New Roman" w:cs="Times New Roman"/>
                <w:szCs w:val="24"/>
                <w:lang w:eastAsia="ar-SA"/>
              </w:rPr>
              <w:t>чугун / 100</w:t>
            </w:r>
          </w:p>
        </w:tc>
        <w:tc>
          <w:tcPr>
            <w:tcW w:w="1275" w:type="dxa"/>
            <w:shd w:val="clear" w:color="auto" w:fill="auto"/>
          </w:tcPr>
          <w:p w:rsidR="00F541EF" w:rsidRDefault="00F541EF" w:rsidP="00F541EF">
            <w:pPr>
              <w:widowControl w:val="0"/>
              <w:ind w:right="51"/>
              <w:jc w:val="center"/>
              <w:rPr>
                <w:rFonts w:eastAsia="Times New Roman" w:cs="Times New Roman"/>
                <w:szCs w:val="24"/>
                <w:lang w:eastAsia="ar-SA"/>
              </w:rPr>
            </w:pPr>
            <w:r>
              <w:rPr>
                <w:rFonts w:eastAsia="Times New Roman" w:cs="Times New Roman"/>
                <w:szCs w:val="24"/>
                <w:lang w:eastAsia="ar-SA"/>
              </w:rPr>
              <w:t>30</w:t>
            </w:r>
          </w:p>
        </w:tc>
        <w:tc>
          <w:tcPr>
            <w:tcW w:w="1423" w:type="dxa"/>
            <w:shd w:val="clear" w:color="auto" w:fill="auto"/>
          </w:tcPr>
          <w:p w:rsidR="00F541EF" w:rsidRDefault="00F541EF" w:rsidP="00F541EF">
            <w:pPr>
              <w:widowControl w:val="0"/>
              <w:ind w:right="51"/>
              <w:jc w:val="center"/>
              <w:rPr>
                <w:rFonts w:eastAsia="Times New Roman" w:cs="Times New Roman"/>
                <w:szCs w:val="24"/>
                <w:lang w:eastAsia="ar-SA"/>
              </w:rPr>
            </w:pPr>
            <w:r>
              <w:rPr>
                <w:rFonts w:eastAsia="Times New Roman" w:cs="Times New Roman"/>
                <w:szCs w:val="24"/>
                <w:lang w:eastAsia="ar-SA"/>
              </w:rPr>
              <w:t>1986</w:t>
            </w:r>
          </w:p>
        </w:tc>
      </w:tr>
      <w:tr w:rsidR="00F541EF" w:rsidRPr="00A71C4B" w:rsidTr="00F541EF">
        <w:tc>
          <w:tcPr>
            <w:tcW w:w="645" w:type="dxa"/>
            <w:shd w:val="clear" w:color="auto" w:fill="auto"/>
          </w:tcPr>
          <w:p w:rsidR="00F541EF" w:rsidRDefault="00F541EF" w:rsidP="00F541EF">
            <w:pPr>
              <w:widowControl w:val="0"/>
              <w:ind w:right="51"/>
              <w:jc w:val="center"/>
              <w:rPr>
                <w:rFonts w:eastAsia="Times New Roman" w:cs="Times New Roman"/>
                <w:szCs w:val="24"/>
                <w:lang w:eastAsia="ar-SA"/>
              </w:rPr>
            </w:pPr>
            <w:r>
              <w:rPr>
                <w:rFonts w:eastAsia="Times New Roman" w:cs="Times New Roman"/>
                <w:szCs w:val="24"/>
                <w:lang w:eastAsia="ar-SA"/>
              </w:rPr>
              <w:t>5</w:t>
            </w:r>
          </w:p>
        </w:tc>
        <w:tc>
          <w:tcPr>
            <w:tcW w:w="2763" w:type="dxa"/>
            <w:shd w:val="clear" w:color="auto" w:fill="auto"/>
          </w:tcPr>
          <w:p w:rsidR="00F541EF" w:rsidRPr="00A71C4B" w:rsidRDefault="00F541EF" w:rsidP="00F541EF">
            <w:pPr>
              <w:widowControl w:val="0"/>
              <w:ind w:right="51"/>
              <w:rPr>
                <w:rFonts w:eastAsia="Times New Roman" w:cs="Times New Roman"/>
                <w:szCs w:val="24"/>
                <w:lang w:eastAsia="ar-SA"/>
              </w:rPr>
            </w:pPr>
            <w:r w:rsidRPr="00A71C4B">
              <w:rPr>
                <w:rFonts w:eastAsia="Times New Roman" w:cs="Times New Roman"/>
                <w:szCs w:val="24"/>
                <w:lang w:eastAsia="ar-SA"/>
              </w:rPr>
              <w:t>Водопроводная сеть</w:t>
            </w:r>
          </w:p>
        </w:tc>
        <w:tc>
          <w:tcPr>
            <w:tcW w:w="1418" w:type="dxa"/>
            <w:shd w:val="clear" w:color="auto" w:fill="auto"/>
          </w:tcPr>
          <w:p w:rsidR="00F541EF" w:rsidRDefault="00F541EF" w:rsidP="00F541EF">
            <w:pPr>
              <w:widowControl w:val="0"/>
              <w:ind w:right="51"/>
              <w:jc w:val="center"/>
              <w:rPr>
                <w:rFonts w:eastAsia="Times New Roman" w:cs="Times New Roman"/>
                <w:szCs w:val="24"/>
                <w:lang w:eastAsia="ar-SA"/>
              </w:rPr>
            </w:pPr>
            <w:r>
              <w:rPr>
                <w:rFonts w:eastAsia="Times New Roman" w:cs="Times New Roman"/>
                <w:szCs w:val="24"/>
                <w:lang w:eastAsia="ar-SA"/>
              </w:rPr>
              <w:t>4273,83</w:t>
            </w:r>
          </w:p>
        </w:tc>
        <w:tc>
          <w:tcPr>
            <w:tcW w:w="2410" w:type="dxa"/>
            <w:shd w:val="clear" w:color="auto" w:fill="auto"/>
          </w:tcPr>
          <w:p w:rsidR="00F541EF" w:rsidRDefault="00F541EF" w:rsidP="00F541EF">
            <w:pPr>
              <w:jc w:val="center"/>
            </w:pPr>
            <w:r w:rsidRPr="00A76C50">
              <w:rPr>
                <w:rFonts w:eastAsia="Times New Roman" w:cs="Times New Roman"/>
                <w:szCs w:val="24"/>
                <w:lang w:eastAsia="ar-SA"/>
              </w:rPr>
              <w:t>чугун / 100</w:t>
            </w:r>
          </w:p>
        </w:tc>
        <w:tc>
          <w:tcPr>
            <w:tcW w:w="1275" w:type="dxa"/>
            <w:shd w:val="clear" w:color="auto" w:fill="auto"/>
          </w:tcPr>
          <w:p w:rsidR="00F541EF" w:rsidRDefault="00F541EF" w:rsidP="00F541EF">
            <w:pPr>
              <w:widowControl w:val="0"/>
              <w:ind w:right="51"/>
              <w:jc w:val="center"/>
              <w:rPr>
                <w:rFonts w:eastAsia="Times New Roman" w:cs="Times New Roman"/>
                <w:szCs w:val="24"/>
                <w:lang w:eastAsia="ar-SA"/>
              </w:rPr>
            </w:pPr>
            <w:r>
              <w:rPr>
                <w:rFonts w:eastAsia="Times New Roman" w:cs="Times New Roman"/>
                <w:szCs w:val="24"/>
                <w:lang w:eastAsia="ar-SA"/>
              </w:rPr>
              <w:t>30</w:t>
            </w:r>
          </w:p>
        </w:tc>
        <w:tc>
          <w:tcPr>
            <w:tcW w:w="1423" w:type="dxa"/>
            <w:shd w:val="clear" w:color="auto" w:fill="auto"/>
          </w:tcPr>
          <w:p w:rsidR="00F541EF" w:rsidRDefault="00F541EF" w:rsidP="00F541EF">
            <w:pPr>
              <w:widowControl w:val="0"/>
              <w:ind w:right="51"/>
              <w:jc w:val="center"/>
              <w:rPr>
                <w:rFonts w:eastAsia="Times New Roman" w:cs="Times New Roman"/>
                <w:szCs w:val="24"/>
                <w:lang w:eastAsia="ar-SA"/>
              </w:rPr>
            </w:pPr>
            <w:r>
              <w:rPr>
                <w:rFonts w:eastAsia="Times New Roman" w:cs="Times New Roman"/>
                <w:szCs w:val="24"/>
                <w:lang w:eastAsia="ar-SA"/>
              </w:rPr>
              <w:t>1986</w:t>
            </w:r>
          </w:p>
        </w:tc>
      </w:tr>
      <w:tr w:rsidR="00F541EF" w:rsidRPr="00A71C4B" w:rsidTr="003840D9">
        <w:tc>
          <w:tcPr>
            <w:tcW w:w="645" w:type="dxa"/>
            <w:shd w:val="clear" w:color="auto" w:fill="auto"/>
          </w:tcPr>
          <w:p w:rsidR="00F541EF" w:rsidRDefault="00F541EF" w:rsidP="00F541EF">
            <w:pPr>
              <w:widowControl w:val="0"/>
              <w:ind w:right="51"/>
              <w:jc w:val="center"/>
              <w:rPr>
                <w:rFonts w:eastAsia="Times New Roman" w:cs="Times New Roman"/>
                <w:szCs w:val="24"/>
                <w:lang w:eastAsia="ar-SA"/>
              </w:rPr>
            </w:pPr>
            <w:r>
              <w:rPr>
                <w:rFonts w:eastAsia="Times New Roman" w:cs="Times New Roman"/>
                <w:szCs w:val="24"/>
                <w:lang w:eastAsia="ar-SA"/>
              </w:rPr>
              <w:t>6</w:t>
            </w:r>
          </w:p>
        </w:tc>
        <w:tc>
          <w:tcPr>
            <w:tcW w:w="2763" w:type="dxa"/>
            <w:shd w:val="clear" w:color="auto" w:fill="auto"/>
          </w:tcPr>
          <w:p w:rsidR="00F541EF" w:rsidRPr="00A71C4B" w:rsidRDefault="00F541EF" w:rsidP="00F541EF">
            <w:pPr>
              <w:widowControl w:val="0"/>
              <w:ind w:right="51"/>
              <w:rPr>
                <w:rFonts w:eastAsia="Times New Roman" w:cs="Times New Roman"/>
                <w:szCs w:val="24"/>
                <w:lang w:eastAsia="ar-SA"/>
              </w:rPr>
            </w:pPr>
            <w:r w:rsidRPr="00A71C4B">
              <w:rPr>
                <w:rFonts w:eastAsia="Times New Roman" w:cs="Times New Roman"/>
                <w:szCs w:val="24"/>
                <w:lang w:eastAsia="ar-SA"/>
              </w:rPr>
              <w:t>Водопроводная сеть</w:t>
            </w:r>
          </w:p>
        </w:tc>
        <w:tc>
          <w:tcPr>
            <w:tcW w:w="1418" w:type="dxa"/>
            <w:shd w:val="clear" w:color="auto" w:fill="auto"/>
          </w:tcPr>
          <w:p w:rsidR="00F541EF" w:rsidRDefault="00F541EF" w:rsidP="00F541EF">
            <w:pPr>
              <w:widowControl w:val="0"/>
              <w:ind w:right="51"/>
              <w:jc w:val="center"/>
              <w:rPr>
                <w:rFonts w:eastAsia="Times New Roman" w:cs="Times New Roman"/>
                <w:szCs w:val="24"/>
                <w:lang w:eastAsia="ar-SA"/>
              </w:rPr>
            </w:pPr>
            <w:r>
              <w:rPr>
                <w:rFonts w:eastAsia="Times New Roman" w:cs="Times New Roman"/>
                <w:szCs w:val="24"/>
                <w:lang w:eastAsia="ar-SA"/>
              </w:rPr>
              <w:t>5690,41</w:t>
            </w:r>
          </w:p>
        </w:tc>
        <w:tc>
          <w:tcPr>
            <w:tcW w:w="2410" w:type="dxa"/>
            <w:shd w:val="clear" w:color="auto" w:fill="auto"/>
          </w:tcPr>
          <w:p w:rsidR="00F541EF" w:rsidRDefault="00F541EF" w:rsidP="00F541EF">
            <w:pPr>
              <w:jc w:val="center"/>
            </w:pPr>
            <w:r w:rsidRPr="00A76C50">
              <w:rPr>
                <w:rFonts w:eastAsia="Times New Roman" w:cs="Times New Roman"/>
                <w:szCs w:val="24"/>
                <w:lang w:eastAsia="ar-SA"/>
              </w:rPr>
              <w:t>чугун / 100</w:t>
            </w:r>
          </w:p>
        </w:tc>
        <w:tc>
          <w:tcPr>
            <w:tcW w:w="1275" w:type="dxa"/>
            <w:tcBorders>
              <w:bottom w:val="single" w:sz="4" w:space="0" w:color="auto"/>
            </w:tcBorders>
            <w:shd w:val="clear" w:color="auto" w:fill="auto"/>
          </w:tcPr>
          <w:p w:rsidR="00F541EF" w:rsidRDefault="00F541EF" w:rsidP="00F541EF">
            <w:pPr>
              <w:widowControl w:val="0"/>
              <w:ind w:right="51"/>
              <w:jc w:val="center"/>
              <w:rPr>
                <w:rFonts w:eastAsia="Times New Roman" w:cs="Times New Roman"/>
                <w:szCs w:val="24"/>
                <w:lang w:eastAsia="ar-SA"/>
              </w:rPr>
            </w:pPr>
            <w:r>
              <w:rPr>
                <w:rFonts w:eastAsia="Times New Roman" w:cs="Times New Roman"/>
                <w:szCs w:val="24"/>
                <w:lang w:eastAsia="ar-SA"/>
              </w:rPr>
              <w:t>41</w:t>
            </w:r>
          </w:p>
        </w:tc>
        <w:tc>
          <w:tcPr>
            <w:tcW w:w="1423" w:type="dxa"/>
            <w:tcBorders>
              <w:bottom w:val="single" w:sz="4" w:space="0" w:color="auto"/>
            </w:tcBorders>
            <w:shd w:val="clear" w:color="auto" w:fill="auto"/>
          </w:tcPr>
          <w:p w:rsidR="00F541EF" w:rsidRDefault="00F541EF" w:rsidP="00F541EF">
            <w:pPr>
              <w:widowControl w:val="0"/>
              <w:ind w:right="51"/>
              <w:jc w:val="center"/>
              <w:rPr>
                <w:rFonts w:eastAsia="Times New Roman" w:cs="Times New Roman"/>
                <w:szCs w:val="24"/>
                <w:lang w:eastAsia="ar-SA"/>
              </w:rPr>
            </w:pPr>
            <w:r>
              <w:rPr>
                <w:rFonts w:eastAsia="Times New Roman" w:cs="Times New Roman"/>
                <w:szCs w:val="24"/>
                <w:lang w:eastAsia="ar-SA"/>
              </w:rPr>
              <w:t>1986</w:t>
            </w:r>
          </w:p>
        </w:tc>
      </w:tr>
    </w:tbl>
    <w:p w:rsidR="007125A3" w:rsidRDefault="007125A3" w:rsidP="00F64A91">
      <w:pPr>
        <w:ind w:firstLine="708"/>
        <w:rPr>
          <w:rFonts w:eastAsia="Times New Roman" w:cs="Times New Roman"/>
          <w:bCs/>
          <w:szCs w:val="24"/>
          <w:lang w:eastAsia="ru-RU"/>
        </w:rPr>
      </w:pPr>
    </w:p>
    <w:p w:rsidR="00AC2876" w:rsidRDefault="00AC2876" w:rsidP="00F64A91">
      <w:pPr>
        <w:ind w:firstLine="708"/>
      </w:pPr>
      <w:r w:rsidRPr="00A71C4B">
        <w:rPr>
          <w:rFonts w:eastAsia="Times New Roman" w:cs="Times New Roman"/>
          <w:bCs/>
          <w:szCs w:val="24"/>
          <w:lang w:eastAsia="ru-RU"/>
        </w:rPr>
        <w:t>Техническ</w:t>
      </w:r>
      <w:r>
        <w:rPr>
          <w:rFonts w:eastAsia="Times New Roman" w:cs="Times New Roman"/>
          <w:bCs/>
          <w:szCs w:val="24"/>
          <w:lang w:eastAsia="ru-RU"/>
        </w:rPr>
        <w:t>ая</w:t>
      </w:r>
      <w:r w:rsidRPr="00A71C4B">
        <w:t xml:space="preserve"> характеристик</w:t>
      </w:r>
      <w:r>
        <w:t>а</w:t>
      </w:r>
      <w:r w:rsidRPr="00A71C4B">
        <w:t xml:space="preserve"> </w:t>
      </w:r>
      <w:r>
        <w:t xml:space="preserve">водоразборных колонок </w:t>
      </w:r>
      <w:r w:rsidRPr="00A71C4B">
        <w:t>приведен</w:t>
      </w:r>
      <w:r>
        <w:t>а</w:t>
      </w:r>
      <w:r w:rsidRPr="00A71C4B">
        <w:t xml:space="preserve"> в таблиц</w:t>
      </w:r>
      <w:r>
        <w:t>е</w:t>
      </w:r>
      <w:r w:rsidRPr="00A71C4B">
        <w:t xml:space="preserve"> </w:t>
      </w:r>
      <w:r>
        <w:t>№1.4.</w:t>
      </w:r>
      <w:r w:rsidR="003758C6">
        <w:t>4</w:t>
      </w:r>
      <w:r>
        <w:t>.</w:t>
      </w:r>
      <w:r w:rsidR="002079AD">
        <w:t xml:space="preserve"> </w:t>
      </w:r>
    </w:p>
    <w:p w:rsidR="00AC2876" w:rsidRDefault="00AC2876" w:rsidP="00AC2876">
      <w:pPr>
        <w:ind w:firstLine="709"/>
        <w:jc w:val="right"/>
      </w:pPr>
      <w:r>
        <w:rPr>
          <w:rFonts w:eastAsia="Times New Roman" w:cs="Times New Roman"/>
          <w:b/>
          <w:i/>
          <w:szCs w:val="24"/>
          <w:lang w:eastAsia="ru-RU"/>
        </w:rPr>
        <w:t>Таблица №1.4.</w:t>
      </w:r>
      <w:r w:rsidR="003758C6">
        <w:rPr>
          <w:rFonts w:eastAsia="Times New Roman" w:cs="Times New Roman"/>
          <w:b/>
          <w:i/>
          <w:szCs w:val="24"/>
          <w:lang w:eastAsia="ru-RU"/>
        </w:rPr>
        <w:t>4</w:t>
      </w: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
        <w:gridCol w:w="3220"/>
        <w:gridCol w:w="1843"/>
        <w:gridCol w:w="1418"/>
        <w:gridCol w:w="1275"/>
        <w:gridCol w:w="1423"/>
      </w:tblGrid>
      <w:tr w:rsidR="003C140A" w:rsidRPr="00A71C4B" w:rsidTr="00985850">
        <w:tc>
          <w:tcPr>
            <w:tcW w:w="755" w:type="dxa"/>
            <w:shd w:val="clear" w:color="auto" w:fill="F2DBDB" w:themeFill="accent2" w:themeFillTint="33"/>
          </w:tcPr>
          <w:p w:rsidR="003C140A" w:rsidRPr="00985850" w:rsidRDefault="003C140A" w:rsidP="0036257F">
            <w:pPr>
              <w:widowControl w:val="0"/>
              <w:ind w:right="51"/>
              <w:jc w:val="center"/>
              <w:rPr>
                <w:rFonts w:eastAsia="Times New Roman" w:cs="Times New Roman"/>
                <w:b/>
                <w:i/>
                <w:szCs w:val="24"/>
                <w:lang w:eastAsia="ar-SA"/>
              </w:rPr>
            </w:pPr>
            <w:r w:rsidRPr="00985850">
              <w:rPr>
                <w:rFonts w:eastAsia="Times New Roman" w:cs="Times New Roman"/>
                <w:b/>
                <w:i/>
                <w:szCs w:val="24"/>
                <w:lang w:eastAsia="ar-SA"/>
              </w:rPr>
              <w:t>№ п/п</w:t>
            </w:r>
          </w:p>
        </w:tc>
        <w:tc>
          <w:tcPr>
            <w:tcW w:w="3220" w:type="dxa"/>
            <w:shd w:val="clear" w:color="auto" w:fill="F2DBDB" w:themeFill="accent2" w:themeFillTint="33"/>
          </w:tcPr>
          <w:p w:rsidR="003C140A" w:rsidRPr="00985850" w:rsidRDefault="003C140A" w:rsidP="0036257F">
            <w:pPr>
              <w:widowControl w:val="0"/>
              <w:ind w:right="51"/>
              <w:jc w:val="center"/>
              <w:rPr>
                <w:rFonts w:eastAsia="Times New Roman" w:cs="Times New Roman"/>
                <w:b/>
                <w:i/>
                <w:szCs w:val="24"/>
                <w:lang w:eastAsia="ar-SA"/>
              </w:rPr>
            </w:pPr>
            <w:r w:rsidRPr="00985850">
              <w:rPr>
                <w:rFonts w:eastAsia="Times New Roman" w:cs="Times New Roman"/>
                <w:b/>
                <w:i/>
                <w:szCs w:val="24"/>
                <w:lang w:eastAsia="ar-SA"/>
              </w:rPr>
              <w:t>Наименование объекта</w:t>
            </w:r>
          </w:p>
        </w:tc>
        <w:tc>
          <w:tcPr>
            <w:tcW w:w="1843" w:type="dxa"/>
            <w:shd w:val="clear" w:color="auto" w:fill="F2DBDB" w:themeFill="accent2" w:themeFillTint="33"/>
          </w:tcPr>
          <w:p w:rsidR="003C140A" w:rsidRPr="00985850" w:rsidRDefault="003C140A" w:rsidP="0036257F">
            <w:pPr>
              <w:widowControl w:val="0"/>
              <w:ind w:left="-108" w:right="-103"/>
              <w:jc w:val="center"/>
              <w:rPr>
                <w:rFonts w:eastAsia="Times New Roman" w:cs="Times New Roman"/>
                <w:b/>
                <w:i/>
                <w:szCs w:val="24"/>
                <w:lang w:eastAsia="ar-SA"/>
              </w:rPr>
            </w:pPr>
            <w:r w:rsidRPr="00985850">
              <w:rPr>
                <w:rFonts w:eastAsia="Times New Roman" w:cs="Times New Roman"/>
                <w:b/>
                <w:i/>
                <w:szCs w:val="24"/>
                <w:lang w:eastAsia="ar-SA"/>
              </w:rPr>
              <w:t>Количество, шт.</w:t>
            </w:r>
          </w:p>
        </w:tc>
        <w:tc>
          <w:tcPr>
            <w:tcW w:w="1418" w:type="dxa"/>
            <w:shd w:val="clear" w:color="auto" w:fill="F2DBDB" w:themeFill="accent2" w:themeFillTint="33"/>
          </w:tcPr>
          <w:p w:rsidR="003C140A" w:rsidRPr="00985850" w:rsidRDefault="003C140A" w:rsidP="0036257F">
            <w:pPr>
              <w:widowControl w:val="0"/>
              <w:ind w:left="-108" w:right="-103"/>
              <w:jc w:val="center"/>
              <w:rPr>
                <w:rFonts w:eastAsia="Times New Roman" w:cs="Times New Roman"/>
                <w:b/>
                <w:i/>
                <w:szCs w:val="24"/>
                <w:lang w:eastAsia="ar-SA"/>
              </w:rPr>
            </w:pPr>
            <w:r w:rsidRPr="00985850">
              <w:rPr>
                <w:rFonts w:eastAsia="Times New Roman" w:cs="Times New Roman"/>
                <w:b/>
                <w:i/>
                <w:szCs w:val="24"/>
                <w:lang w:eastAsia="ar-SA"/>
              </w:rPr>
              <w:t>Материал</w:t>
            </w:r>
          </w:p>
        </w:tc>
        <w:tc>
          <w:tcPr>
            <w:tcW w:w="1275" w:type="dxa"/>
            <w:shd w:val="clear" w:color="auto" w:fill="F2DBDB" w:themeFill="accent2" w:themeFillTint="33"/>
          </w:tcPr>
          <w:p w:rsidR="003C140A" w:rsidRPr="00985850" w:rsidRDefault="003C140A" w:rsidP="0036257F">
            <w:pPr>
              <w:widowControl w:val="0"/>
              <w:ind w:left="-108" w:right="-103"/>
              <w:jc w:val="center"/>
              <w:rPr>
                <w:rFonts w:eastAsia="Times New Roman" w:cs="Times New Roman"/>
                <w:b/>
                <w:i/>
                <w:szCs w:val="24"/>
                <w:lang w:eastAsia="ar-SA"/>
              </w:rPr>
            </w:pPr>
            <w:r w:rsidRPr="00985850">
              <w:rPr>
                <w:rFonts w:eastAsia="Times New Roman" w:cs="Times New Roman"/>
                <w:b/>
                <w:i/>
                <w:szCs w:val="24"/>
                <w:lang w:eastAsia="ar-SA"/>
              </w:rPr>
              <w:t>Износ, %</w:t>
            </w:r>
          </w:p>
        </w:tc>
        <w:tc>
          <w:tcPr>
            <w:tcW w:w="1423" w:type="dxa"/>
            <w:shd w:val="clear" w:color="auto" w:fill="F2DBDB" w:themeFill="accent2" w:themeFillTint="33"/>
          </w:tcPr>
          <w:p w:rsidR="003C140A" w:rsidRPr="00985850" w:rsidRDefault="003C140A" w:rsidP="0036257F">
            <w:pPr>
              <w:widowControl w:val="0"/>
              <w:ind w:left="-108" w:right="-103"/>
              <w:jc w:val="center"/>
              <w:rPr>
                <w:rFonts w:eastAsia="Times New Roman" w:cs="Times New Roman"/>
                <w:b/>
                <w:i/>
                <w:szCs w:val="24"/>
                <w:lang w:eastAsia="ar-SA"/>
              </w:rPr>
            </w:pPr>
            <w:r w:rsidRPr="00985850">
              <w:rPr>
                <w:rFonts w:eastAsia="Times New Roman" w:cs="Times New Roman"/>
                <w:b/>
                <w:i/>
                <w:szCs w:val="24"/>
                <w:lang w:eastAsia="ar-SA"/>
              </w:rPr>
              <w:t>Год постройки</w:t>
            </w:r>
          </w:p>
        </w:tc>
      </w:tr>
      <w:tr w:rsidR="00377485" w:rsidRPr="00A71C4B" w:rsidTr="00146B09">
        <w:tc>
          <w:tcPr>
            <w:tcW w:w="9934" w:type="dxa"/>
            <w:gridSpan w:val="6"/>
            <w:shd w:val="clear" w:color="auto" w:fill="F2DBDB" w:themeFill="accent2" w:themeFillTint="33"/>
          </w:tcPr>
          <w:p w:rsidR="00377485" w:rsidRPr="00985850" w:rsidRDefault="00DF426C" w:rsidP="0036257F">
            <w:pPr>
              <w:widowControl w:val="0"/>
              <w:ind w:left="-108" w:right="-103"/>
              <w:jc w:val="center"/>
              <w:rPr>
                <w:rFonts w:eastAsia="Times New Roman" w:cs="Times New Roman"/>
                <w:b/>
                <w:i/>
                <w:szCs w:val="24"/>
                <w:lang w:eastAsia="ar-SA"/>
              </w:rPr>
            </w:pPr>
            <w:r>
              <w:rPr>
                <w:rFonts w:eastAsia="Times New Roman" w:cs="Times New Roman"/>
                <w:b/>
                <w:i/>
                <w:szCs w:val="24"/>
                <w:lang w:eastAsia="ar-SA"/>
              </w:rPr>
              <w:t>с. Фомино-Негачевка, с. Крещенка</w:t>
            </w:r>
          </w:p>
        </w:tc>
      </w:tr>
      <w:tr w:rsidR="0071528F" w:rsidRPr="00A71C4B" w:rsidTr="003840D9">
        <w:tc>
          <w:tcPr>
            <w:tcW w:w="755" w:type="dxa"/>
            <w:shd w:val="clear" w:color="auto" w:fill="auto"/>
          </w:tcPr>
          <w:p w:rsidR="0071528F" w:rsidRPr="00A71C4B" w:rsidRDefault="0071528F" w:rsidP="0071528F">
            <w:pPr>
              <w:widowControl w:val="0"/>
              <w:ind w:right="51"/>
              <w:jc w:val="center"/>
              <w:rPr>
                <w:rFonts w:eastAsia="Times New Roman" w:cs="Times New Roman"/>
                <w:szCs w:val="24"/>
                <w:lang w:eastAsia="ar-SA"/>
              </w:rPr>
            </w:pPr>
            <w:r w:rsidRPr="00A71C4B">
              <w:rPr>
                <w:rFonts w:eastAsia="Times New Roman" w:cs="Times New Roman"/>
                <w:szCs w:val="24"/>
                <w:lang w:eastAsia="ar-SA"/>
              </w:rPr>
              <w:t>1</w:t>
            </w:r>
          </w:p>
        </w:tc>
        <w:tc>
          <w:tcPr>
            <w:tcW w:w="3220" w:type="dxa"/>
            <w:shd w:val="clear" w:color="auto" w:fill="auto"/>
          </w:tcPr>
          <w:p w:rsidR="0071528F" w:rsidRPr="00A71C4B" w:rsidRDefault="0071528F" w:rsidP="0071528F">
            <w:pPr>
              <w:widowControl w:val="0"/>
              <w:ind w:right="51"/>
              <w:rPr>
                <w:rFonts w:eastAsia="Times New Roman" w:cs="Times New Roman"/>
                <w:szCs w:val="24"/>
                <w:lang w:eastAsia="ar-SA"/>
              </w:rPr>
            </w:pPr>
            <w:r w:rsidRPr="00A71C4B">
              <w:rPr>
                <w:rFonts w:eastAsia="Times New Roman" w:cs="Times New Roman"/>
                <w:szCs w:val="24"/>
                <w:lang w:eastAsia="ar-SA"/>
              </w:rPr>
              <w:t>Водоразборные колонки</w:t>
            </w:r>
          </w:p>
        </w:tc>
        <w:tc>
          <w:tcPr>
            <w:tcW w:w="1843" w:type="dxa"/>
            <w:shd w:val="clear" w:color="auto" w:fill="auto"/>
          </w:tcPr>
          <w:p w:rsidR="0071528F" w:rsidRPr="00A71C4B" w:rsidRDefault="00796247" w:rsidP="00796247">
            <w:pPr>
              <w:widowControl w:val="0"/>
              <w:ind w:right="51"/>
              <w:jc w:val="center"/>
              <w:rPr>
                <w:rFonts w:eastAsia="Times New Roman" w:cs="Times New Roman"/>
                <w:szCs w:val="24"/>
                <w:lang w:eastAsia="ar-SA"/>
              </w:rPr>
            </w:pPr>
            <w:r>
              <w:rPr>
                <w:rFonts w:eastAsia="Times New Roman" w:cs="Times New Roman"/>
                <w:szCs w:val="24"/>
                <w:lang w:eastAsia="ar-SA"/>
              </w:rPr>
              <w:t>52</w:t>
            </w:r>
          </w:p>
        </w:tc>
        <w:tc>
          <w:tcPr>
            <w:tcW w:w="1418" w:type="dxa"/>
            <w:shd w:val="clear" w:color="auto" w:fill="auto"/>
          </w:tcPr>
          <w:p w:rsidR="0071528F" w:rsidRPr="00A71C4B" w:rsidRDefault="0071528F" w:rsidP="0071528F">
            <w:pPr>
              <w:widowControl w:val="0"/>
              <w:ind w:right="51"/>
              <w:jc w:val="center"/>
              <w:rPr>
                <w:rFonts w:eastAsia="Times New Roman" w:cs="Times New Roman"/>
                <w:szCs w:val="24"/>
                <w:lang w:eastAsia="ar-SA"/>
              </w:rPr>
            </w:pPr>
            <w:r w:rsidRPr="00A71C4B">
              <w:rPr>
                <w:rFonts w:eastAsia="Times New Roman" w:cs="Times New Roman"/>
                <w:szCs w:val="24"/>
                <w:lang w:eastAsia="ar-SA"/>
              </w:rPr>
              <w:t>сталь</w:t>
            </w:r>
          </w:p>
        </w:tc>
        <w:tc>
          <w:tcPr>
            <w:tcW w:w="1275" w:type="dxa"/>
            <w:tcBorders>
              <w:bottom w:val="single" w:sz="4" w:space="0" w:color="auto"/>
            </w:tcBorders>
            <w:shd w:val="clear" w:color="auto" w:fill="auto"/>
          </w:tcPr>
          <w:p w:rsidR="0071528F" w:rsidRPr="00A71C4B" w:rsidRDefault="00796247" w:rsidP="0071528F">
            <w:pPr>
              <w:widowControl w:val="0"/>
              <w:ind w:right="51"/>
              <w:jc w:val="center"/>
              <w:rPr>
                <w:rFonts w:eastAsia="Times New Roman" w:cs="Times New Roman"/>
                <w:szCs w:val="24"/>
                <w:lang w:eastAsia="ar-SA"/>
              </w:rPr>
            </w:pPr>
            <w:r>
              <w:rPr>
                <w:rFonts w:eastAsia="Times New Roman" w:cs="Times New Roman"/>
                <w:szCs w:val="24"/>
                <w:lang w:eastAsia="ar-SA"/>
              </w:rPr>
              <w:t>3</w:t>
            </w:r>
            <w:r w:rsidR="00A90936">
              <w:rPr>
                <w:rFonts w:eastAsia="Times New Roman" w:cs="Times New Roman"/>
                <w:szCs w:val="24"/>
                <w:lang w:eastAsia="ar-SA"/>
              </w:rPr>
              <w:t>0</w:t>
            </w:r>
          </w:p>
        </w:tc>
        <w:tc>
          <w:tcPr>
            <w:tcW w:w="1423" w:type="dxa"/>
            <w:tcBorders>
              <w:bottom w:val="single" w:sz="4" w:space="0" w:color="auto"/>
            </w:tcBorders>
            <w:shd w:val="clear" w:color="auto" w:fill="auto"/>
          </w:tcPr>
          <w:p w:rsidR="0071528F" w:rsidRPr="00A71C4B" w:rsidRDefault="00A90936" w:rsidP="00796247">
            <w:pPr>
              <w:widowControl w:val="0"/>
              <w:ind w:right="51"/>
              <w:jc w:val="center"/>
              <w:rPr>
                <w:rFonts w:eastAsia="Times New Roman" w:cs="Times New Roman"/>
                <w:szCs w:val="24"/>
                <w:lang w:eastAsia="ar-SA"/>
              </w:rPr>
            </w:pPr>
            <w:r>
              <w:rPr>
                <w:rFonts w:eastAsia="Times New Roman" w:cs="Times New Roman"/>
                <w:szCs w:val="24"/>
                <w:lang w:eastAsia="ar-SA"/>
              </w:rPr>
              <w:t>19</w:t>
            </w:r>
            <w:r w:rsidR="00796247">
              <w:rPr>
                <w:rFonts w:eastAsia="Times New Roman" w:cs="Times New Roman"/>
                <w:szCs w:val="24"/>
                <w:lang w:eastAsia="ar-SA"/>
              </w:rPr>
              <w:t>86</w:t>
            </w:r>
          </w:p>
        </w:tc>
      </w:tr>
    </w:tbl>
    <w:p w:rsidR="007125A3" w:rsidRDefault="007125A3" w:rsidP="00F51A5E">
      <w:pPr>
        <w:ind w:firstLine="708"/>
        <w:rPr>
          <w:rFonts w:eastAsia="Times New Roman" w:cs="Times New Roman"/>
          <w:bCs/>
          <w:szCs w:val="24"/>
          <w:lang w:eastAsia="ru-RU"/>
        </w:rPr>
      </w:pPr>
    </w:p>
    <w:p w:rsidR="00F51A5E" w:rsidRDefault="00F51A5E" w:rsidP="00F51A5E">
      <w:pPr>
        <w:ind w:firstLine="708"/>
      </w:pPr>
      <w:r w:rsidRPr="00A71C4B">
        <w:rPr>
          <w:rFonts w:eastAsia="Times New Roman" w:cs="Times New Roman"/>
          <w:bCs/>
          <w:szCs w:val="24"/>
          <w:lang w:eastAsia="ru-RU"/>
        </w:rPr>
        <w:t>Техническ</w:t>
      </w:r>
      <w:r>
        <w:rPr>
          <w:rFonts w:eastAsia="Times New Roman" w:cs="Times New Roman"/>
          <w:bCs/>
          <w:szCs w:val="24"/>
          <w:lang w:eastAsia="ru-RU"/>
        </w:rPr>
        <w:t>ая</w:t>
      </w:r>
      <w:r w:rsidRPr="00A71C4B">
        <w:t xml:space="preserve"> характеристик</w:t>
      </w:r>
      <w:r>
        <w:t>а</w:t>
      </w:r>
      <w:r w:rsidRPr="00A71C4B">
        <w:t xml:space="preserve"> </w:t>
      </w:r>
      <w:r>
        <w:t>водопроводных колодцев</w:t>
      </w:r>
      <w:r w:rsidRPr="00A71C4B">
        <w:t xml:space="preserve"> приведен</w:t>
      </w:r>
      <w:r>
        <w:t>а</w:t>
      </w:r>
      <w:r w:rsidRPr="00A71C4B">
        <w:t xml:space="preserve"> в таблиц</w:t>
      </w:r>
      <w:r>
        <w:t>е</w:t>
      </w:r>
      <w:r w:rsidRPr="00A71C4B">
        <w:t xml:space="preserve"> </w:t>
      </w:r>
      <w:r>
        <w:t>№1.4.</w:t>
      </w:r>
      <w:r w:rsidR="003758C6">
        <w:t>5</w:t>
      </w:r>
      <w:r>
        <w:t>.</w:t>
      </w:r>
    </w:p>
    <w:p w:rsidR="00F51A5E" w:rsidRDefault="00F51A5E" w:rsidP="00F51A5E">
      <w:pPr>
        <w:ind w:firstLine="709"/>
        <w:jc w:val="right"/>
      </w:pPr>
      <w:r>
        <w:rPr>
          <w:rFonts w:eastAsia="Times New Roman" w:cs="Times New Roman"/>
          <w:b/>
          <w:i/>
          <w:szCs w:val="24"/>
          <w:lang w:eastAsia="ru-RU"/>
        </w:rPr>
        <w:t>Таблица №1.4.</w:t>
      </w:r>
      <w:r w:rsidR="003758C6">
        <w:rPr>
          <w:rFonts w:eastAsia="Times New Roman" w:cs="Times New Roman"/>
          <w:b/>
          <w:i/>
          <w:szCs w:val="24"/>
          <w:lang w:eastAsia="ru-RU"/>
        </w:rPr>
        <w:t>5</w:t>
      </w: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
        <w:gridCol w:w="2937"/>
        <w:gridCol w:w="1560"/>
        <w:gridCol w:w="2267"/>
        <w:gridCol w:w="992"/>
        <w:gridCol w:w="1423"/>
      </w:tblGrid>
      <w:tr w:rsidR="00F51A5E" w:rsidRPr="00A71C4B" w:rsidTr="00053FEA">
        <w:tc>
          <w:tcPr>
            <w:tcW w:w="755" w:type="dxa"/>
            <w:shd w:val="clear" w:color="auto" w:fill="F2DBDB" w:themeFill="accent2" w:themeFillTint="33"/>
          </w:tcPr>
          <w:p w:rsidR="00F51A5E" w:rsidRPr="00985850" w:rsidRDefault="00F51A5E" w:rsidP="006E2B18">
            <w:pPr>
              <w:widowControl w:val="0"/>
              <w:ind w:right="51"/>
              <w:jc w:val="center"/>
              <w:rPr>
                <w:rFonts w:eastAsia="Times New Roman" w:cs="Times New Roman"/>
                <w:b/>
                <w:i/>
                <w:szCs w:val="24"/>
                <w:lang w:eastAsia="ar-SA"/>
              </w:rPr>
            </w:pPr>
            <w:r w:rsidRPr="00985850">
              <w:rPr>
                <w:rFonts w:eastAsia="Times New Roman" w:cs="Times New Roman"/>
                <w:b/>
                <w:i/>
                <w:szCs w:val="24"/>
                <w:lang w:eastAsia="ar-SA"/>
              </w:rPr>
              <w:t>№ п/п</w:t>
            </w:r>
          </w:p>
        </w:tc>
        <w:tc>
          <w:tcPr>
            <w:tcW w:w="2937" w:type="dxa"/>
            <w:shd w:val="clear" w:color="auto" w:fill="F2DBDB" w:themeFill="accent2" w:themeFillTint="33"/>
          </w:tcPr>
          <w:p w:rsidR="00F51A5E" w:rsidRPr="00985850" w:rsidRDefault="00F51A5E" w:rsidP="006E2B18">
            <w:pPr>
              <w:widowControl w:val="0"/>
              <w:ind w:right="51"/>
              <w:jc w:val="center"/>
              <w:rPr>
                <w:rFonts w:eastAsia="Times New Roman" w:cs="Times New Roman"/>
                <w:b/>
                <w:i/>
                <w:szCs w:val="24"/>
                <w:lang w:eastAsia="ar-SA"/>
              </w:rPr>
            </w:pPr>
            <w:r w:rsidRPr="00985850">
              <w:rPr>
                <w:rFonts w:eastAsia="Times New Roman" w:cs="Times New Roman"/>
                <w:b/>
                <w:i/>
                <w:szCs w:val="24"/>
                <w:lang w:eastAsia="ar-SA"/>
              </w:rPr>
              <w:t>Наименование объекта</w:t>
            </w:r>
          </w:p>
        </w:tc>
        <w:tc>
          <w:tcPr>
            <w:tcW w:w="1560" w:type="dxa"/>
            <w:shd w:val="clear" w:color="auto" w:fill="F2DBDB" w:themeFill="accent2" w:themeFillTint="33"/>
          </w:tcPr>
          <w:p w:rsidR="00F51A5E" w:rsidRPr="00985850" w:rsidRDefault="00F51A5E" w:rsidP="006E2B18">
            <w:pPr>
              <w:widowControl w:val="0"/>
              <w:ind w:left="-108" w:right="-103"/>
              <w:jc w:val="center"/>
              <w:rPr>
                <w:rFonts w:eastAsia="Times New Roman" w:cs="Times New Roman"/>
                <w:b/>
                <w:i/>
                <w:szCs w:val="24"/>
                <w:lang w:eastAsia="ar-SA"/>
              </w:rPr>
            </w:pPr>
            <w:r w:rsidRPr="00985850">
              <w:rPr>
                <w:rFonts w:eastAsia="Times New Roman" w:cs="Times New Roman"/>
                <w:b/>
                <w:i/>
                <w:szCs w:val="24"/>
                <w:lang w:eastAsia="ar-SA"/>
              </w:rPr>
              <w:t>Количество, шт.</w:t>
            </w:r>
          </w:p>
        </w:tc>
        <w:tc>
          <w:tcPr>
            <w:tcW w:w="2267" w:type="dxa"/>
            <w:shd w:val="clear" w:color="auto" w:fill="F2DBDB" w:themeFill="accent2" w:themeFillTint="33"/>
          </w:tcPr>
          <w:p w:rsidR="00F51A5E" w:rsidRDefault="00F51A5E" w:rsidP="006E2B18">
            <w:pPr>
              <w:widowControl w:val="0"/>
              <w:ind w:left="-108" w:right="-103"/>
              <w:jc w:val="center"/>
              <w:rPr>
                <w:rFonts w:eastAsia="Times New Roman" w:cs="Times New Roman"/>
                <w:b/>
                <w:i/>
                <w:szCs w:val="24"/>
                <w:lang w:eastAsia="ar-SA"/>
              </w:rPr>
            </w:pPr>
            <w:r w:rsidRPr="00985850">
              <w:rPr>
                <w:rFonts w:eastAsia="Times New Roman" w:cs="Times New Roman"/>
                <w:b/>
                <w:i/>
                <w:szCs w:val="24"/>
                <w:lang w:eastAsia="ar-SA"/>
              </w:rPr>
              <w:t xml:space="preserve">Материал / </w:t>
            </w:r>
          </w:p>
          <w:p w:rsidR="00F51A5E" w:rsidRPr="00985850" w:rsidRDefault="00F51A5E" w:rsidP="006E2B18">
            <w:pPr>
              <w:widowControl w:val="0"/>
              <w:ind w:left="-108" w:right="-103"/>
              <w:jc w:val="center"/>
              <w:rPr>
                <w:rFonts w:eastAsia="Times New Roman" w:cs="Times New Roman"/>
                <w:b/>
                <w:i/>
                <w:szCs w:val="24"/>
                <w:lang w:eastAsia="ar-SA"/>
              </w:rPr>
            </w:pPr>
            <w:r w:rsidRPr="00985850">
              <w:rPr>
                <w:rFonts w:eastAsia="Times New Roman" w:cs="Times New Roman"/>
                <w:b/>
                <w:i/>
                <w:szCs w:val="24"/>
                <w:lang w:eastAsia="ar-SA"/>
              </w:rPr>
              <w:t>диаметр, м</w:t>
            </w:r>
          </w:p>
        </w:tc>
        <w:tc>
          <w:tcPr>
            <w:tcW w:w="992" w:type="dxa"/>
            <w:shd w:val="clear" w:color="auto" w:fill="F2DBDB" w:themeFill="accent2" w:themeFillTint="33"/>
          </w:tcPr>
          <w:p w:rsidR="00F51A5E" w:rsidRPr="00985850" w:rsidRDefault="00F51A5E" w:rsidP="006E2B18">
            <w:pPr>
              <w:widowControl w:val="0"/>
              <w:ind w:left="-108" w:right="-103"/>
              <w:jc w:val="center"/>
              <w:rPr>
                <w:rFonts w:eastAsia="Times New Roman" w:cs="Times New Roman"/>
                <w:b/>
                <w:i/>
                <w:szCs w:val="24"/>
                <w:lang w:eastAsia="ar-SA"/>
              </w:rPr>
            </w:pPr>
            <w:r w:rsidRPr="00985850">
              <w:rPr>
                <w:rFonts w:eastAsia="Times New Roman" w:cs="Times New Roman"/>
                <w:b/>
                <w:i/>
                <w:szCs w:val="24"/>
                <w:lang w:eastAsia="ar-SA"/>
              </w:rPr>
              <w:t>Износ,</w:t>
            </w:r>
          </w:p>
          <w:p w:rsidR="00F51A5E" w:rsidRPr="00985850" w:rsidRDefault="00F51A5E" w:rsidP="006E2B18">
            <w:pPr>
              <w:widowControl w:val="0"/>
              <w:ind w:left="-108" w:right="-103"/>
              <w:jc w:val="center"/>
              <w:rPr>
                <w:rFonts w:eastAsia="Times New Roman" w:cs="Times New Roman"/>
                <w:b/>
                <w:i/>
                <w:szCs w:val="24"/>
                <w:lang w:eastAsia="ar-SA"/>
              </w:rPr>
            </w:pPr>
            <w:r w:rsidRPr="00985850">
              <w:rPr>
                <w:rFonts w:eastAsia="Times New Roman" w:cs="Times New Roman"/>
                <w:b/>
                <w:i/>
                <w:szCs w:val="24"/>
                <w:lang w:eastAsia="ar-SA"/>
              </w:rPr>
              <w:t>%</w:t>
            </w:r>
          </w:p>
        </w:tc>
        <w:tc>
          <w:tcPr>
            <w:tcW w:w="1423" w:type="dxa"/>
            <w:shd w:val="clear" w:color="auto" w:fill="F2DBDB" w:themeFill="accent2" w:themeFillTint="33"/>
          </w:tcPr>
          <w:p w:rsidR="00F51A5E" w:rsidRPr="00985850" w:rsidRDefault="00F51A5E" w:rsidP="006E2B18">
            <w:pPr>
              <w:widowControl w:val="0"/>
              <w:ind w:left="-108" w:right="-103"/>
              <w:jc w:val="center"/>
              <w:rPr>
                <w:rFonts w:eastAsia="Times New Roman" w:cs="Times New Roman"/>
                <w:b/>
                <w:i/>
                <w:szCs w:val="24"/>
                <w:lang w:eastAsia="ar-SA"/>
              </w:rPr>
            </w:pPr>
            <w:r w:rsidRPr="00985850">
              <w:rPr>
                <w:rFonts w:eastAsia="Times New Roman" w:cs="Times New Roman"/>
                <w:b/>
                <w:i/>
                <w:szCs w:val="24"/>
                <w:lang w:eastAsia="ar-SA"/>
              </w:rPr>
              <w:t>Год постройки</w:t>
            </w:r>
          </w:p>
        </w:tc>
      </w:tr>
      <w:tr w:rsidR="00377485" w:rsidRPr="00A71C4B" w:rsidTr="00146B09">
        <w:tc>
          <w:tcPr>
            <w:tcW w:w="9934" w:type="dxa"/>
            <w:gridSpan w:val="6"/>
            <w:shd w:val="clear" w:color="auto" w:fill="F2DBDB" w:themeFill="accent2" w:themeFillTint="33"/>
          </w:tcPr>
          <w:p w:rsidR="00377485" w:rsidRPr="00985850" w:rsidRDefault="00DF426C" w:rsidP="0048133B">
            <w:pPr>
              <w:widowControl w:val="0"/>
              <w:ind w:left="-108" w:right="-103"/>
              <w:jc w:val="center"/>
              <w:rPr>
                <w:rFonts w:eastAsia="Times New Roman" w:cs="Times New Roman"/>
                <w:b/>
                <w:i/>
                <w:szCs w:val="24"/>
                <w:lang w:eastAsia="ar-SA"/>
              </w:rPr>
            </w:pPr>
            <w:r>
              <w:rPr>
                <w:rFonts w:eastAsia="Times New Roman" w:cs="Times New Roman"/>
                <w:b/>
                <w:i/>
                <w:szCs w:val="24"/>
                <w:lang w:eastAsia="ar-SA"/>
              </w:rPr>
              <w:t>с. Фомино-Негачевка, с. Крещенка</w:t>
            </w:r>
          </w:p>
        </w:tc>
      </w:tr>
      <w:tr w:rsidR="0071528F" w:rsidRPr="00A71C4B" w:rsidTr="003840D9">
        <w:tc>
          <w:tcPr>
            <w:tcW w:w="755" w:type="dxa"/>
            <w:shd w:val="clear" w:color="auto" w:fill="auto"/>
          </w:tcPr>
          <w:p w:rsidR="0071528F" w:rsidRPr="00A71C4B" w:rsidRDefault="0071528F" w:rsidP="0071528F">
            <w:pPr>
              <w:widowControl w:val="0"/>
              <w:ind w:right="51"/>
              <w:jc w:val="center"/>
              <w:rPr>
                <w:rFonts w:eastAsia="Times New Roman" w:cs="Times New Roman"/>
                <w:szCs w:val="24"/>
                <w:lang w:eastAsia="ar-SA"/>
              </w:rPr>
            </w:pPr>
            <w:r w:rsidRPr="00A71C4B">
              <w:rPr>
                <w:rFonts w:eastAsia="Times New Roman" w:cs="Times New Roman"/>
                <w:szCs w:val="24"/>
                <w:lang w:eastAsia="ar-SA"/>
              </w:rPr>
              <w:t>1</w:t>
            </w:r>
          </w:p>
        </w:tc>
        <w:tc>
          <w:tcPr>
            <w:tcW w:w="2937" w:type="dxa"/>
            <w:shd w:val="clear" w:color="auto" w:fill="auto"/>
          </w:tcPr>
          <w:p w:rsidR="0071528F" w:rsidRPr="00A71C4B" w:rsidRDefault="0071528F" w:rsidP="0071528F">
            <w:pPr>
              <w:widowControl w:val="0"/>
              <w:ind w:right="51"/>
              <w:rPr>
                <w:rFonts w:eastAsia="Times New Roman" w:cs="Times New Roman"/>
                <w:szCs w:val="24"/>
                <w:lang w:eastAsia="ar-SA"/>
              </w:rPr>
            </w:pPr>
            <w:r w:rsidRPr="00A71C4B">
              <w:rPr>
                <w:rFonts w:eastAsia="Times New Roman" w:cs="Times New Roman"/>
                <w:szCs w:val="24"/>
                <w:lang w:eastAsia="ar-SA"/>
              </w:rPr>
              <w:t>Водопроводные колодцы</w:t>
            </w:r>
          </w:p>
        </w:tc>
        <w:tc>
          <w:tcPr>
            <w:tcW w:w="1560" w:type="dxa"/>
            <w:shd w:val="clear" w:color="auto" w:fill="auto"/>
          </w:tcPr>
          <w:p w:rsidR="0071528F" w:rsidRPr="00A71C4B" w:rsidRDefault="00796247" w:rsidP="0071528F">
            <w:pPr>
              <w:widowControl w:val="0"/>
              <w:ind w:right="51"/>
              <w:jc w:val="center"/>
              <w:rPr>
                <w:rFonts w:eastAsia="Times New Roman" w:cs="Times New Roman"/>
                <w:szCs w:val="24"/>
                <w:lang w:eastAsia="ar-SA"/>
              </w:rPr>
            </w:pPr>
            <w:r>
              <w:rPr>
                <w:rFonts w:eastAsia="Times New Roman" w:cs="Times New Roman"/>
                <w:szCs w:val="24"/>
                <w:lang w:eastAsia="ar-SA"/>
              </w:rPr>
              <w:t>53</w:t>
            </w:r>
          </w:p>
        </w:tc>
        <w:tc>
          <w:tcPr>
            <w:tcW w:w="2267" w:type="dxa"/>
            <w:shd w:val="clear" w:color="auto" w:fill="auto"/>
          </w:tcPr>
          <w:p w:rsidR="0071528F" w:rsidRPr="00A71C4B" w:rsidRDefault="0071528F" w:rsidP="0071528F">
            <w:pPr>
              <w:widowControl w:val="0"/>
              <w:ind w:right="51"/>
              <w:jc w:val="center"/>
              <w:rPr>
                <w:rFonts w:eastAsia="Times New Roman" w:cs="Times New Roman"/>
                <w:szCs w:val="24"/>
                <w:lang w:eastAsia="ar-SA"/>
              </w:rPr>
            </w:pPr>
            <w:r w:rsidRPr="00A71C4B">
              <w:rPr>
                <w:rFonts w:eastAsia="Times New Roman" w:cs="Times New Roman"/>
                <w:szCs w:val="24"/>
                <w:lang w:eastAsia="ar-SA"/>
              </w:rPr>
              <w:t>Железобетон / 1,5</w:t>
            </w:r>
          </w:p>
        </w:tc>
        <w:tc>
          <w:tcPr>
            <w:tcW w:w="992" w:type="dxa"/>
            <w:tcBorders>
              <w:bottom w:val="single" w:sz="4" w:space="0" w:color="auto"/>
            </w:tcBorders>
            <w:shd w:val="clear" w:color="auto" w:fill="auto"/>
          </w:tcPr>
          <w:p w:rsidR="0071528F" w:rsidRPr="00A71C4B" w:rsidRDefault="00796247" w:rsidP="0071528F">
            <w:pPr>
              <w:widowControl w:val="0"/>
              <w:ind w:right="51"/>
              <w:jc w:val="center"/>
              <w:rPr>
                <w:rFonts w:eastAsia="Times New Roman" w:cs="Times New Roman"/>
                <w:szCs w:val="24"/>
                <w:lang w:eastAsia="ar-SA"/>
              </w:rPr>
            </w:pPr>
            <w:r>
              <w:rPr>
                <w:rFonts w:eastAsia="Times New Roman" w:cs="Times New Roman"/>
                <w:szCs w:val="24"/>
                <w:lang w:eastAsia="ar-SA"/>
              </w:rPr>
              <w:t>3</w:t>
            </w:r>
            <w:r w:rsidR="00A90936">
              <w:rPr>
                <w:rFonts w:eastAsia="Times New Roman" w:cs="Times New Roman"/>
                <w:szCs w:val="24"/>
                <w:lang w:eastAsia="ar-SA"/>
              </w:rPr>
              <w:t>0</w:t>
            </w:r>
          </w:p>
        </w:tc>
        <w:tc>
          <w:tcPr>
            <w:tcW w:w="1423" w:type="dxa"/>
            <w:tcBorders>
              <w:bottom w:val="single" w:sz="4" w:space="0" w:color="auto"/>
            </w:tcBorders>
            <w:shd w:val="clear" w:color="auto" w:fill="auto"/>
          </w:tcPr>
          <w:p w:rsidR="0071528F" w:rsidRPr="00A71C4B" w:rsidRDefault="00A90936" w:rsidP="00796247">
            <w:pPr>
              <w:widowControl w:val="0"/>
              <w:ind w:right="51"/>
              <w:jc w:val="center"/>
              <w:rPr>
                <w:rFonts w:eastAsia="Times New Roman" w:cs="Times New Roman"/>
                <w:szCs w:val="24"/>
                <w:lang w:eastAsia="ar-SA"/>
              </w:rPr>
            </w:pPr>
            <w:r>
              <w:rPr>
                <w:rFonts w:eastAsia="Times New Roman" w:cs="Times New Roman"/>
                <w:szCs w:val="24"/>
                <w:lang w:eastAsia="ar-SA"/>
              </w:rPr>
              <w:t>19</w:t>
            </w:r>
            <w:r w:rsidR="00796247">
              <w:rPr>
                <w:rFonts w:eastAsia="Times New Roman" w:cs="Times New Roman"/>
                <w:szCs w:val="24"/>
                <w:lang w:eastAsia="ar-SA"/>
              </w:rPr>
              <w:t>86</w:t>
            </w:r>
          </w:p>
        </w:tc>
      </w:tr>
    </w:tbl>
    <w:p w:rsidR="007125A3" w:rsidRDefault="007125A3" w:rsidP="00F51A5E">
      <w:pPr>
        <w:ind w:firstLine="708"/>
        <w:rPr>
          <w:rFonts w:eastAsia="Times New Roman" w:cs="Times New Roman"/>
          <w:bCs/>
          <w:szCs w:val="24"/>
          <w:lang w:eastAsia="ru-RU"/>
        </w:rPr>
      </w:pPr>
    </w:p>
    <w:p w:rsidR="00F51A5E" w:rsidRDefault="00F51A5E" w:rsidP="00F51A5E">
      <w:pPr>
        <w:ind w:firstLine="708"/>
      </w:pPr>
      <w:r w:rsidRPr="00A71C4B">
        <w:rPr>
          <w:rFonts w:eastAsia="Times New Roman" w:cs="Times New Roman"/>
          <w:bCs/>
          <w:szCs w:val="24"/>
          <w:lang w:eastAsia="ru-RU"/>
        </w:rPr>
        <w:t>Техническ</w:t>
      </w:r>
      <w:r>
        <w:rPr>
          <w:rFonts w:eastAsia="Times New Roman" w:cs="Times New Roman"/>
          <w:bCs/>
          <w:szCs w:val="24"/>
          <w:lang w:eastAsia="ru-RU"/>
        </w:rPr>
        <w:t>ая</w:t>
      </w:r>
      <w:r w:rsidRPr="00A71C4B">
        <w:t xml:space="preserve"> характеристик</w:t>
      </w:r>
      <w:r>
        <w:t>а</w:t>
      </w:r>
      <w:r w:rsidRPr="00A71C4B">
        <w:t xml:space="preserve"> </w:t>
      </w:r>
      <w:r>
        <w:t>гидрантов</w:t>
      </w:r>
      <w:r w:rsidRPr="00A71C4B">
        <w:t xml:space="preserve"> приведен</w:t>
      </w:r>
      <w:r>
        <w:t>а</w:t>
      </w:r>
      <w:r w:rsidRPr="00A71C4B">
        <w:t xml:space="preserve"> в таблиц</w:t>
      </w:r>
      <w:r>
        <w:t>е</w:t>
      </w:r>
      <w:r w:rsidRPr="00A71C4B">
        <w:t xml:space="preserve"> </w:t>
      </w:r>
      <w:r>
        <w:t>№1.4.</w:t>
      </w:r>
      <w:r w:rsidR="003758C6">
        <w:t>6</w:t>
      </w:r>
      <w:r>
        <w:t>.</w:t>
      </w:r>
    </w:p>
    <w:p w:rsidR="00F51A5E" w:rsidRDefault="00F51A5E" w:rsidP="00F51A5E">
      <w:pPr>
        <w:ind w:firstLine="709"/>
        <w:jc w:val="right"/>
      </w:pPr>
      <w:r>
        <w:rPr>
          <w:rFonts w:eastAsia="Times New Roman" w:cs="Times New Roman"/>
          <w:b/>
          <w:i/>
          <w:szCs w:val="24"/>
          <w:lang w:eastAsia="ru-RU"/>
        </w:rPr>
        <w:t>Таблица №1.4.</w:t>
      </w:r>
      <w:r w:rsidR="003758C6">
        <w:rPr>
          <w:rFonts w:eastAsia="Times New Roman" w:cs="Times New Roman"/>
          <w:b/>
          <w:i/>
          <w:szCs w:val="24"/>
          <w:lang w:eastAsia="ru-RU"/>
        </w:rPr>
        <w:t>6</w:t>
      </w: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
        <w:gridCol w:w="3220"/>
        <w:gridCol w:w="1560"/>
        <w:gridCol w:w="1984"/>
        <w:gridCol w:w="992"/>
        <w:gridCol w:w="1423"/>
      </w:tblGrid>
      <w:tr w:rsidR="00F51A5E" w:rsidRPr="00A71C4B" w:rsidTr="006E2B18">
        <w:tc>
          <w:tcPr>
            <w:tcW w:w="755" w:type="dxa"/>
            <w:shd w:val="clear" w:color="auto" w:fill="F2DBDB" w:themeFill="accent2" w:themeFillTint="33"/>
          </w:tcPr>
          <w:p w:rsidR="00F51A5E" w:rsidRPr="00985850" w:rsidRDefault="00F51A5E" w:rsidP="006E2B18">
            <w:pPr>
              <w:widowControl w:val="0"/>
              <w:ind w:right="51"/>
              <w:jc w:val="center"/>
              <w:rPr>
                <w:rFonts w:eastAsia="Times New Roman" w:cs="Times New Roman"/>
                <w:b/>
                <w:i/>
                <w:szCs w:val="24"/>
                <w:lang w:eastAsia="ar-SA"/>
              </w:rPr>
            </w:pPr>
            <w:r w:rsidRPr="00985850">
              <w:rPr>
                <w:rFonts w:eastAsia="Times New Roman" w:cs="Times New Roman"/>
                <w:b/>
                <w:i/>
                <w:szCs w:val="24"/>
                <w:lang w:eastAsia="ar-SA"/>
              </w:rPr>
              <w:t>№ п/п</w:t>
            </w:r>
          </w:p>
        </w:tc>
        <w:tc>
          <w:tcPr>
            <w:tcW w:w="3220" w:type="dxa"/>
            <w:shd w:val="clear" w:color="auto" w:fill="F2DBDB" w:themeFill="accent2" w:themeFillTint="33"/>
          </w:tcPr>
          <w:p w:rsidR="00F51A5E" w:rsidRPr="00985850" w:rsidRDefault="00F51A5E" w:rsidP="006E2B18">
            <w:pPr>
              <w:widowControl w:val="0"/>
              <w:ind w:right="51"/>
              <w:jc w:val="center"/>
              <w:rPr>
                <w:rFonts w:eastAsia="Times New Roman" w:cs="Times New Roman"/>
                <w:b/>
                <w:i/>
                <w:szCs w:val="24"/>
                <w:lang w:eastAsia="ar-SA"/>
              </w:rPr>
            </w:pPr>
            <w:r w:rsidRPr="00985850">
              <w:rPr>
                <w:rFonts w:eastAsia="Times New Roman" w:cs="Times New Roman"/>
                <w:b/>
                <w:i/>
                <w:szCs w:val="24"/>
                <w:lang w:eastAsia="ar-SA"/>
              </w:rPr>
              <w:t>Наименование объекта</w:t>
            </w:r>
          </w:p>
        </w:tc>
        <w:tc>
          <w:tcPr>
            <w:tcW w:w="1560" w:type="dxa"/>
            <w:shd w:val="clear" w:color="auto" w:fill="F2DBDB" w:themeFill="accent2" w:themeFillTint="33"/>
          </w:tcPr>
          <w:p w:rsidR="00F51A5E" w:rsidRPr="00985850" w:rsidRDefault="00F51A5E" w:rsidP="006E2B18">
            <w:pPr>
              <w:widowControl w:val="0"/>
              <w:ind w:left="-108" w:right="-103"/>
              <w:jc w:val="center"/>
              <w:rPr>
                <w:rFonts w:eastAsia="Times New Roman" w:cs="Times New Roman"/>
                <w:b/>
                <w:i/>
                <w:szCs w:val="24"/>
                <w:lang w:eastAsia="ar-SA"/>
              </w:rPr>
            </w:pPr>
            <w:r w:rsidRPr="00985850">
              <w:rPr>
                <w:rFonts w:eastAsia="Times New Roman" w:cs="Times New Roman"/>
                <w:b/>
                <w:i/>
                <w:szCs w:val="24"/>
                <w:lang w:eastAsia="ar-SA"/>
              </w:rPr>
              <w:t>Количество, шт.</w:t>
            </w:r>
          </w:p>
        </w:tc>
        <w:tc>
          <w:tcPr>
            <w:tcW w:w="1984" w:type="dxa"/>
            <w:shd w:val="clear" w:color="auto" w:fill="F2DBDB" w:themeFill="accent2" w:themeFillTint="33"/>
          </w:tcPr>
          <w:p w:rsidR="00F51A5E" w:rsidRDefault="00F51A5E" w:rsidP="006E2B18">
            <w:pPr>
              <w:widowControl w:val="0"/>
              <w:ind w:left="-108" w:right="-103"/>
              <w:jc w:val="center"/>
              <w:rPr>
                <w:rFonts w:eastAsia="Times New Roman" w:cs="Times New Roman"/>
                <w:b/>
                <w:i/>
                <w:szCs w:val="24"/>
                <w:lang w:eastAsia="ar-SA"/>
              </w:rPr>
            </w:pPr>
            <w:r w:rsidRPr="00985850">
              <w:rPr>
                <w:rFonts w:eastAsia="Times New Roman" w:cs="Times New Roman"/>
                <w:b/>
                <w:i/>
                <w:szCs w:val="24"/>
                <w:lang w:eastAsia="ar-SA"/>
              </w:rPr>
              <w:t xml:space="preserve">Материал / </w:t>
            </w:r>
          </w:p>
          <w:p w:rsidR="00F51A5E" w:rsidRPr="00985850" w:rsidRDefault="00F51A5E" w:rsidP="006E2B18">
            <w:pPr>
              <w:widowControl w:val="0"/>
              <w:ind w:left="-108" w:right="-103"/>
              <w:jc w:val="center"/>
              <w:rPr>
                <w:rFonts w:eastAsia="Times New Roman" w:cs="Times New Roman"/>
                <w:b/>
                <w:i/>
                <w:szCs w:val="24"/>
                <w:lang w:eastAsia="ar-SA"/>
              </w:rPr>
            </w:pPr>
            <w:r w:rsidRPr="00985850">
              <w:rPr>
                <w:rFonts w:eastAsia="Times New Roman" w:cs="Times New Roman"/>
                <w:b/>
                <w:i/>
                <w:szCs w:val="24"/>
                <w:lang w:eastAsia="ar-SA"/>
              </w:rPr>
              <w:t>диаметр, м</w:t>
            </w:r>
          </w:p>
        </w:tc>
        <w:tc>
          <w:tcPr>
            <w:tcW w:w="992" w:type="dxa"/>
            <w:shd w:val="clear" w:color="auto" w:fill="F2DBDB" w:themeFill="accent2" w:themeFillTint="33"/>
          </w:tcPr>
          <w:p w:rsidR="00F51A5E" w:rsidRPr="00985850" w:rsidRDefault="00F51A5E" w:rsidP="006E2B18">
            <w:pPr>
              <w:widowControl w:val="0"/>
              <w:ind w:left="-108" w:right="-103"/>
              <w:jc w:val="center"/>
              <w:rPr>
                <w:rFonts w:eastAsia="Times New Roman" w:cs="Times New Roman"/>
                <w:b/>
                <w:i/>
                <w:szCs w:val="24"/>
                <w:lang w:eastAsia="ar-SA"/>
              </w:rPr>
            </w:pPr>
            <w:r w:rsidRPr="00985850">
              <w:rPr>
                <w:rFonts w:eastAsia="Times New Roman" w:cs="Times New Roman"/>
                <w:b/>
                <w:i/>
                <w:szCs w:val="24"/>
                <w:lang w:eastAsia="ar-SA"/>
              </w:rPr>
              <w:t>Износ,</w:t>
            </w:r>
          </w:p>
          <w:p w:rsidR="00F51A5E" w:rsidRPr="00985850" w:rsidRDefault="00F51A5E" w:rsidP="006E2B18">
            <w:pPr>
              <w:widowControl w:val="0"/>
              <w:ind w:left="-108" w:right="-103"/>
              <w:jc w:val="center"/>
              <w:rPr>
                <w:rFonts w:eastAsia="Times New Roman" w:cs="Times New Roman"/>
                <w:b/>
                <w:i/>
                <w:szCs w:val="24"/>
                <w:lang w:eastAsia="ar-SA"/>
              </w:rPr>
            </w:pPr>
            <w:r w:rsidRPr="00985850">
              <w:rPr>
                <w:rFonts w:eastAsia="Times New Roman" w:cs="Times New Roman"/>
                <w:b/>
                <w:i/>
                <w:szCs w:val="24"/>
                <w:lang w:eastAsia="ar-SA"/>
              </w:rPr>
              <w:t>%</w:t>
            </w:r>
          </w:p>
        </w:tc>
        <w:tc>
          <w:tcPr>
            <w:tcW w:w="1423" w:type="dxa"/>
            <w:shd w:val="clear" w:color="auto" w:fill="F2DBDB" w:themeFill="accent2" w:themeFillTint="33"/>
          </w:tcPr>
          <w:p w:rsidR="00F51A5E" w:rsidRPr="00985850" w:rsidRDefault="00F51A5E" w:rsidP="006E2B18">
            <w:pPr>
              <w:widowControl w:val="0"/>
              <w:ind w:left="-108" w:right="-103"/>
              <w:jc w:val="center"/>
              <w:rPr>
                <w:rFonts w:eastAsia="Times New Roman" w:cs="Times New Roman"/>
                <w:b/>
                <w:i/>
                <w:szCs w:val="24"/>
                <w:lang w:eastAsia="ar-SA"/>
              </w:rPr>
            </w:pPr>
            <w:r w:rsidRPr="00985850">
              <w:rPr>
                <w:rFonts w:eastAsia="Times New Roman" w:cs="Times New Roman"/>
                <w:b/>
                <w:i/>
                <w:szCs w:val="24"/>
                <w:lang w:eastAsia="ar-SA"/>
              </w:rPr>
              <w:t>Год постройки</w:t>
            </w:r>
          </w:p>
        </w:tc>
      </w:tr>
      <w:tr w:rsidR="002156CC" w:rsidRPr="00A71C4B" w:rsidTr="00544D39">
        <w:tc>
          <w:tcPr>
            <w:tcW w:w="9934" w:type="dxa"/>
            <w:gridSpan w:val="6"/>
            <w:tcBorders>
              <w:bottom w:val="single" w:sz="4" w:space="0" w:color="auto"/>
            </w:tcBorders>
            <w:shd w:val="clear" w:color="auto" w:fill="F2DBDB" w:themeFill="accent2" w:themeFillTint="33"/>
          </w:tcPr>
          <w:p w:rsidR="002156CC" w:rsidRPr="00985850" w:rsidRDefault="00DF426C" w:rsidP="006E2B18">
            <w:pPr>
              <w:widowControl w:val="0"/>
              <w:ind w:left="-108" w:right="-103"/>
              <w:jc w:val="center"/>
              <w:rPr>
                <w:rFonts w:eastAsia="Times New Roman" w:cs="Times New Roman"/>
                <w:b/>
                <w:i/>
                <w:szCs w:val="24"/>
                <w:lang w:eastAsia="ar-SA"/>
              </w:rPr>
            </w:pPr>
            <w:r>
              <w:rPr>
                <w:rFonts w:eastAsia="Times New Roman" w:cs="Times New Roman"/>
                <w:b/>
                <w:i/>
                <w:szCs w:val="24"/>
                <w:lang w:eastAsia="ar-SA"/>
              </w:rPr>
              <w:t>с. Фомино-Негачевка, с. Крещенка</w:t>
            </w:r>
          </w:p>
        </w:tc>
      </w:tr>
      <w:tr w:rsidR="00F51A5E" w:rsidRPr="00A71C4B" w:rsidTr="00544D39">
        <w:tc>
          <w:tcPr>
            <w:tcW w:w="755" w:type="dxa"/>
            <w:tcBorders>
              <w:bottom w:val="single" w:sz="4" w:space="0" w:color="auto"/>
            </w:tcBorders>
            <w:shd w:val="clear" w:color="auto" w:fill="auto"/>
          </w:tcPr>
          <w:p w:rsidR="00F51A5E" w:rsidRPr="00A71C4B" w:rsidRDefault="00F51A5E" w:rsidP="006E2B18">
            <w:pPr>
              <w:widowControl w:val="0"/>
              <w:ind w:right="51"/>
              <w:jc w:val="center"/>
              <w:rPr>
                <w:rFonts w:eastAsia="Times New Roman" w:cs="Times New Roman"/>
                <w:szCs w:val="24"/>
                <w:lang w:eastAsia="ar-SA"/>
              </w:rPr>
            </w:pPr>
            <w:r w:rsidRPr="00A71C4B">
              <w:rPr>
                <w:rFonts w:eastAsia="Times New Roman" w:cs="Times New Roman"/>
                <w:szCs w:val="24"/>
                <w:lang w:eastAsia="ar-SA"/>
              </w:rPr>
              <w:t>1</w:t>
            </w:r>
          </w:p>
        </w:tc>
        <w:tc>
          <w:tcPr>
            <w:tcW w:w="3220" w:type="dxa"/>
            <w:tcBorders>
              <w:bottom w:val="single" w:sz="4" w:space="0" w:color="auto"/>
            </w:tcBorders>
            <w:shd w:val="clear" w:color="auto" w:fill="auto"/>
          </w:tcPr>
          <w:p w:rsidR="00F51A5E" w:rsidRPr="00A71C4B" w:rsidRDefault="00F51A5E" w:rsidP="00131451">
            <w:pPr>
              <w:widowControl w:val="0"/>
              <w:ind w:right="51"/>
              <w:rPr>
                <w:rFonts w:eastAsia="Times New Roman" w:cs="Times New Roman"/>
                <w:szCs w:val="24"/>
                <w:lang w:eastAsia="ar-SA"/>
              </w:rPr>
            </w:pPr>
            <w:r>
              <w:rPr>
                <w:rFonts w:eastAsia="Times New Roman" w:cs="Times New Roman"/>
                <w:szCs w:val="24"/>
                <w:lang w:eastAsia="ar-SA"/>
              </w:rPr>
              <w:t>Пожарные гидранты</w:t>
            </w:r>
          </w:p>
        </w:tc>
        <w:tc>
          <w:tcPr>
            <w:tcW w:w="1560" w:type="dxa"/>
            <w:tcBorders>
              <w:bottom w:val="single" w:sz="4" w:space="0" w:color="auto"/>
            </w:tcBorders>
            <w:shd w:val="clear" w:color="auto" w:fill="auto"/>
          </w:tcPr>
          <w:p w:rsidR="00F51A5E" w:rsidRPr="00A71C4B" w:rsidRDefault="00796247" w:rsidP="006E2B18">
            <w:pPr>
              <w:widowControl w:val="0"/>
              <w:ind w:right="51"/>
              <w:jc w:val="center"/>
              <w:rPr>
                <w:rFonts w:eastAsia="Times New Roman" w:cs="Times New Roman"/>
                <w:szCs w:val="24"/>
                <w:lang w:eastAsia="ar-SA"/>
              </w:rPr>
            </w:pPr>
            <w:r>
              <w:rPr>
                <w:rFonts w:eastAsia="Times New Roman" w:cs="Times New Roman"/>
                <w:szCs w:val="24"/>
                <w:lang w:eastAsia="ar-SA"/>
              </w:rPr>
              <w:t>1</w:t>
            </w:r>
          </w:p>
        </w:tc>
        <w:tc>
          <w:tcPr>
            <w:tcW w:w="1984" w:type="dxa"/>
            <w:tcBorders>
              <w:bottom w:val="single" w:sz="4" w:space="0" w:color="auto"/>
            </w:tcBorders>
            <w:shd w:val="clear" w:color="auto" w:fill="auto"/>
          </w:tcPr>
          <w:p w:rsidR="00F51A5E" w:rsidRPr="00A71C4B" w:rsidRDefault="00BB75A6" w:rsidP="006E2B18">
            <w:pPr>
              <w:widowControl w:val="0"/>
              <w:ind w:right="51"/>
              <w:jc w:val="center"/>
              <w:rPr>
                <w:rFonts w:eastAsia="Times New Roman" w:cs="Times New Roman"/>
                <w:szCs w:val="24"/>
                <w:lang w:eastAsia="ar-SA"/>
              </w:rPr>
            </w:pPr>
            <w:r>
              <w:rPr>
                <w:rFonts w:eastAsia="Times New Roman" w:cs="Times New Roman"/>
                <w:szCs w:val="24"/>
                <w:lang w:eastAsia="ar-SA"/>
              </w:rPr>
              <w:t>с</w:t>
            </w:r>
            <w:r w:rsidR="00F51A5E">
              <w:rPr>
                <w:rFonts w:eastAsia="Times New Roman" w:cs="Times New Roman"/>
                <w:szCs w:val="24"/>
                <w:lang w:eastAsia="ar-SA"/>
              </w:rPr>
              <w:t>таль / 100</w:t>
            </w:r>
          </w:p>
        </w:tc>
        <w:tc>
          <w:tcPr>
            <w:tcW w:w="992" w:type="dxa"/>
            <w:tcBorders>
              <w:bottom w:val="single" w:sz="4" w:space="0" w:color="auto"/>
            </w:tcBorders>
            <w:shd w:val="clear" w:color="auto" w:fill="auto"/>
          </w:tcPr>
          <w:p w:rsidR="00F51A5E" w:rsidRPr="00A71C4B" w:rsidRDefault="00796247" w:rsidP="006E2B18">
            <w:pPr>
              <w:widowControl w:val="0"/>
              <w:ind w:right="51"/>
              <w:jc w:val="center"/>
              <w:rPr>
                <w:rFonts w:eastAsia="Times New Roman" w:cs="Times New Roman"/>
                <w:szCs w:val="24"/>
                <w:lang w:eastAsia="ar-SA"/>
              </w:rPr>
            </w:pPr>
            <w:r>
              <w:rPr>
                <w:rFonts w:eastAsia="Times New Roman" w:cs="Times New Roman"/>
                <w:szCs w:val="24"/>
                <w:lang w:eastAsia="ar-SA"/>
              </w:rPr>
              <w:t>3</w:t>
            </w:r>
            <w:r w:rsidR="00A90936">
              <w:rPr>
                <w:rFonts w:eastAsia="Times New Roman" w:cs="Times New Roman"/>
                <w:szCs w:val="24"/>
                <w:lang w:eastAsia="ar-SA"/>
              </w:rPr>
              <w:t>0</w:t>
            </w:r>
          </w:p>
        </w:tc>
        <w:tc>
          <w:tcPr>
            <w:tcW w:w="1423" w:type="dxa"/>
            <w:tcBorders>
              <w:bottom w:val="single" w:sz="4" w:space="0" w:color="auto"/>
            </w:tcBorders>
            <w:shd w:val="clear" w:color="auto" w:fill="auto"/>
          </w:tcPr>
          <w:p w:rsidR="00F51A5E" w:rsidRPr="00A71C4B" w:rsidRDefault="00A90936" w:rsidP="00796247">
            <w:pPr>
              <w:widowControl w:val="0"/>
              <w:ind w:right="51"/>
              <w:jc w:val="center"/>
              <w:rPr>
                <w:rFonts w:eastAsia="Times New Roman" w:cs="Times New Roman"/>
                <w:szCs w:val="24"/>
                <w:lang w:eastAsia="ar-SA"/>
              </w:rPr>
            </w:pPr>
            <w:r>
              <w:rPr>
                <w:rFonts w:eastAsia="Times New Roman" w:cs="Times New Roman"/>
                <w:szCs w:val="24"/>
                <w:lang w:eastAsia="ar-SA"/>
              </w:rPr>
              <w:t>19</w:t>
            </w:r>
            <w:r w:rsidR="00796247">
              <w:rPr>
                <w:rFonts w:eastAsia="Times New Roman" w:cs="Times New Roman"/>
                <w:szCs w:val="24"/>
                <w:lang w:eastAsia="ar-SA"/>
              </w:rPr>
              <w:t>86</w:t>
            </w:r>
          </w:p>
        </w:tc>
      </w:tr>
    </w:tbl>
    <w:p w:rsidR="005A7150" w:rsidRDefault="005A7150" w:rsidP="004338D7">
      <w:pPr>
        <w:pStyle w:val="3"/>
      </w:pPr>
      <w:r>
        <w:t>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p w:rsidR="004A797D" w:rsidRDefault="008837E0" w:rsidP="00032B90">
      <w:pPr>
        <w:pStyle w:val="e"/>
        <w:spacing w:before="0"/>
      </w:pPr>
      <w:r>
        <w:t>Для артскважин</w:t>
      </w:r>
      <w:r w:rsidR="00135002">
        <w:t>ы</w:t>
      </w:r>
      <w:r>
        <w:t xml:space="preserve"> </w:t>
      </w:r>
      <w:r w:rsidR="00DA6D85">
        <w:t>с ГВК</w:t>
      </w:r>
      <w:r w:rsidR="002C1A64">
        <w:t xml:space="preserve"> 42204</w:t>
      </w:r>
      <w:r w:rsidR="00135002">
        <w:t>179 (с. Крещенка)</w:t>
      </w:r>
      <w:r w:rsidR="002C1A64">
        <w:t xml:space="preserve"> </w:t>
      </w:r>
      <w:r>
        <w:rPr>
          <w:lang w:eastAsia="ar-SA"/>
        </w:rPr>
        <w:t>о</w:t>
      </w:r>
      <w:r w:rsidR="004A797D">
        <w:t>тсутству</w:t>
      </w:r>
      <w:r w:rsidR="00135002">
        <w:t>е</w:t>
      </w:r>
      <w:r w:rsidR="004A797D">
        <w:t>т проект зон</w:t>
      </w:r>
      <w:r w:rsidR="00135002">
        <w:t>ы</w:t>
      </w:r>
      <w:r w:rsidR="004A797D">
        <w:t xml:space="preserve"> санитарной охраны.</w:t>
      </w:r>
      <w:r>
        <w:t xml:space="preserve"> </w:t>
      </w:r>
    </w:p>
    <w:p w:rsidR="00ED6B28" w:rsidRDefault="002C1A64" w:rsidP="00032B90">
      <w:pPr>
        <w:pStyle w:val="e"/>
        <w:spacing w:before="0"/>
      </w:pPr>
      <w:r>
        <w:t xml:space="preserve">Для </w:t>
      </w:r>
      <w:r w:rsidR="00135002">
        <w:t xml:space="preserve">всех </w:t>
      </w:r>
      <w:r>
        <w:t xml:space="preserve">артскважин </w:t>
      </w:r>
      <w:r w:rsidR="0088742E">
        <w:t>о</w:t>
      </w:r>
      <w:r w:rsidR="00ED6B28">
        <w:t>тсутствуют ограждения первых поясов ЗСО.</w:t>
      </w:r>
    </w:p>
    <w:p w:rsidR="007227A1" w:rsidRDefault="001C58FE" w:rsidP="00CF1D87">
      <w:pPr>
        <w:pStyle w:val="e"/>
        <w:spacing w:before="0"/>
      </w:pPr>
      <w:r>
        <w:lastRenderedPageBreak/>
        <w:t>В</w:t>
      </w:r>
      <w:r w:rsidRPr="001C58FE">
        <w:t>ысокий уровень физического износа основных фондов ведет к потерям коммунальных ресурсов (в т.ч. к потерям воды в процессе ее хранения и транспортировки к местам потребления) и значительным финансовым затратам по ремонту инженерных систем</w:t>
      </w:r>
      <w:r>
        <w:t xml:space="preserve">. </w:t>
      </w:r>
      <w:r w:rsidR="00032B90" w:rsidRPr="007227A1">
        <w:t>Основными проблемами, возникающими при эксплуатации водопроводных сетей, являются неисправности трубопроводов</w:t>
      </w:r>
      <w:r w:rsidR="007227A1">
        <w:t>, насосного оборудования скважин</w:t>
      </w:r>
      <w:r w:rsidR="00032B90" w:rsidRPr="007227A1">
        <w:t xml:space="preserve"> и запорной арматуры</w:t>
      </w:r>
      <w:r>
        <w:t>,</w:t>
      </w:r>
      <w:r w:rsidR="00032B90" w:rsidRPr="007227A1">
        <w:t xml:space="preserve"> связанные с износом трубопроводов и оборудования. </w:t>
      </w:r>
      <w:r w:rsidR="007227A1" w:rsidRPr="007227A1">
        <w:t xml:space="preserve">В результате длительного периода эксплуатации </w:t>
      </w:r>
      <w:r w:rsidR="00B57CBE">
        <w:t>произошло</w:t>
      </w:r>
      <w:r w:rsidR="00CF1D87">
        <w:t xml:space="preserve"> </w:t>
      </w:r>
      <w:r w:rsidR="007227A1" w:rsidRPr="007227A1">
        <w:t>зарастание трубопроводов продуктами коррозии.</w:t>
      </w:r>
      <w:r>
        <w:t xml:space="preserve"> </w:t>
      </w:r>
      <w:r w:rsidR="007227A1" w:rsidRPr="007227A1">
        <w:t xml:space="preserve">Вследствие коррозии на водопроводах образуются сквозные отверстия, через образовавшиеся отверстия вода поступает в грунт, вызывая повышение уровня грунтовых вод, которые в свою очередь способствуют коррозионному повреждению наружной поверхности трубопровода. Кроме этого зарастание внутренней поверхности водопроводов влечет за собой увеличение затрат на электроэнергию требуемую для </w:t>
      </w:r>
      <w:r w:rsidR="007227A1">
        <w:t>подъема и подачи воды абонентам.</w:t>
      </w:r>
    </w:p>
    <w:p w:rsidR="001C58FE" w:rsidRPr="001C58FE" w:rsidRDefault="001C58FE" w:rsidP="001C58FE">
      <w:pPr>
        <w:pStyle w:val="e"/>
        <w:spacing w:before="0"/>
      </w:pPr>
      <w:r>
        <w:t>О</w:t>
      </w:r>
      <w:r w:rsidRPr="001C58FE">
        <w:t xml:space="preserve">тсутствие герметизации устьев и требуемой высоты оголовков скважин, ограждений первых поясов зон санитарной охраны, либо несоблюдение требуемого режима в их пределах, </w:t>
      </w:r>
      <w:r w:rsidR="005C58BD">
        <w:t xml:space="preserve">приводит к </w:t>
      </w:r>
      <w:r w:rsidRPr="001C58FE">
        <w:t>сниже</w:t>
      </w:r>
      <w:r w:rsidR="005C58BD">
        <w:t>нию</w:t>
      </w:r>
      <w:r w:rsidRPr="001C58FE">
        <w:t xml:space="preserve"> санитарн</w:t>
      </w:r>
      <w:r w:rsidR="005C58BD">
        <w:t>ой</w:t>
      </w:r>
      <w:r w:rsidRPr="001C58FE">
        <w:t xml:space="preserve"> надежност</w:t>
      </w:r>
      <w:r w:rsidR="005C58BD">
        <w:t>и</w:t>
      </w:r>
      <w:r w:rsidRPr="001C58FE">
        <w:t xml:space="preserve"> источников водоснабжения вследствие возможного попадания в них загрязняющих веществ и микроорганизмов</w:t>
      </w:r>
      <w:r>
        <w:t>.</w:t>
      </w:r>
    </w:p>
    <w:p w:rsidR="001C58FE" w:rsidRPr="001C58FE" w:rsidRDefault="001C58FE" w:rsidP="001C58FE">
      <w:pPr>
        <w:pStyle w:val="e"/>
        <w:spacing w:before="0"/>
      </w:pPr>
      <w:r>
        <w:t>М</w:t>
      </w:r>
      <w:r w:rsidRPr="001C58FE">
        <w:t xml:space="preserve">оральный и физический износ основного электрооборудования - более 30 % от всего электрического оборудования скважин нуждается в замене. С текущей проблемой могут быть связаны повышенные затраты на производство </w:t>
      </w:r>
      <w:smartTag w:uri="urn:schemas-microsoft-com:office:smarttags" w:element="metricconverter">
        <w:smartTagPr>
          <w:attr w:name="ProductID" w:val="1 куб. метра"/>
        </w:smartTagPr>
        <w:r w:rsidRPr="001C58FE">
          <w:t>1 куб. метра</w:t>
        </w:r>
      </w:smartTag>
      <w:r w:rsidRPr="001C58FE">
        <w:t xml:space="preserve"> воды</w:t>
      </w:r>
      <w:r>
        <w:t>.</w:t>
      </w:r>
    </w:p>
    <w:p w:rsidR="001C58FE" w:rsidRPr="001C58FE" w:rsidRDefault="001C58FE" w:rsidP="001C58FE">
      <w:pPr>
        <w:pStyle w:val="e"/>
        <w:spacing w:before="0"/>
      </w:pPr>
      <w:r>
        <w:t>В</w:t>
      </w:r>
      <w:r w:rsidRPr="001C58FE">
        <w:t>ременной проблемой с началом поливочного сезона становится падение давления в  водопроводной сети (непрерывный полив приусадебных участков снижает давление), в результате чего возможны перебои с подачей воды</w:t>
      </w:r>
      <w:r>
        <w:t>.</w:t>
      </w:r>
      <w:r w:rsidRPr="001C58FE">
        <w:t xml:space="preserve"> </w:t>
      </w:r>
    </w:p>
    <w:p w:rsidR="001C58FE" w:rsidRDefault="001C58FE" w:rsidP="00835768">
      <w:pPr>
        <w:pStyle w:val="e"/>
        <w:spacing w:before="0"/>
      </w:pPr>
      <w:r>
        <w:t>С</w:t>
      </w:r>
      <w:r w:rsidRPr="001C58FE">
        <w:t>амовольное подключение к сетям водоснабжения и др.</w:t>
      </w:r>
    </w:p>
    <w:p w:rsidR="005A7150" w:rsidRDefault="005A7150" w:rsidP="004338D7">
      <w:pPr>
        <w:pStyle w:val="3"/>
      </w:pPr>
      <w: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8360F6" w:rsidRDefault="008360F6" w:rsidP="007D5C9B">
      <w:pPr>
        <w:pStyle w:val="e"/>
        <w:spacing w:before="0"/>
      </w:pPr>
      <w:r>
        <w:t>Централизованная система горячего водоснабжения на территории поселения отсутствует.</w:t>
      </w:r>
    </w:p>
    <w:p w:rsidR="00136E69" w:rsidRPr="00060F5E" w:rsidRDefault="002355FE" w:rsidP="007D5C9B">
      <w:pPr>
        <w:pStyle w:val="e"/>
        <w:spacing w:before="0"/>
      </w:pPr>
      <w:r w:rsidRPr="0056270E">
        <w:t xml:space="preserve">В настоящее время обеспечение </w:t>
      </w:r>
      <w:r>
        <w:t>горячей водой</w:t>
      </w:r>
      <w:r w:rsidRPr="0056270E">
        <w:t xml:space="preserve"> жилой застройки осуществляетс</w:t>
      </w:r>
      <w:r w:rsidRPr="00060F5E">
        <w:t xml:space="preserve">я </w:t>
      </w:r>
      <w:r w:rsidR="00502FF7" w:rsidRPr="00060F5E">
        <w:t>посредством индивидуальных газовых колонок или электрических водонагревателей</w:t>
      </w:r>
      <w:r w:rsidRPr="00060F5E">
        <w:t xml:space="preserve">. </w:t>
      </w:r>
    </w:p>
    <w:p w:rsidR="0065365C" w:rsidRDefault="004C7649" w:rsidP="008979F8">
      <w:pPr>
        <w:pStyle w:val="e"/>
        <w:spacing w:before="0"/>
      </w:pPr>
      <w:r w:rsidRPr="00060F5E">
        <w:t>Горячее в</w:t>
      </w:r>
      <w:r w:rsidR="002355FE" w:rsidRPr="00060F5E">
        <w:t>одоснабжение социально значимых объектов осуществляется в основно</w:t>
      </w:r>
      <w:r w:rsidR="002355FE" w:rsidRPr="0056270E">
        <w:t xml:space="preserve">м от </w:t>
      </w:r>
      <w:r w:rsidR="008979F8">
        <w:t>локальных</w:t>
      </w:r>
      <w:r w:rsidR="00526D93">
        <w:t xml:space="preserve"> котельных</w:t>
      </w:r>
      <w:r w:rsidR="002355FE" w:rsidRPr="0056270E">
        <w:t>, работающих на природном газе и угле.</w:t>
      </w:r>
    </w:p>
    <w:p w:rsidR="008979F8" w:rsidRPr="008979F8" w:rsidRDefault="008979F8" w:rsidP="008979F8">
      <w:pPr>
        <w:pStyle w:val="e"/>
        <w:spacing w:before="0"/>
      </w:pPr>
      <w:r w:rsidRPr="008979F8">
        <w:rPr>
          <w:szCs w:val="20"/>
        </w:rPr>
        <w:t>Основными проблемами в системе теплоснабжения поселения является значительное старение оборудования источников теплоснабжения, значительная часть которого отработала расчетные сроки и требует замены.</w:t>
      </w:r>
    </w:p>
    <w:p w:rsidR="005A7150" w:rsidRDefault="005A7150" w:rsidP="005A7150">
      <w:pPr>
        <w:pStyle w:val="20"/>
      </w:pPr>
      <w:bookmarkStart w:id="9" w:name="_Toc367265695"/>
      <w: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9"/>
    </w:p>
    <w:p w:rsidR="005A7150" w:rsidRPr="005A7150" w:rsidRDefault="00032B90" w:rsidP="00032B90">
      <w:pPr>
        <w:pStyle w:val="e"/>
      </w:pPr>
      <w:r w:rsidRPr="00555939">
        <w:t xml:space="preserve">Вечномерзлых грунтов на территории </w:t>
      </w:r>
      <w:r w:rsidR="002355FE">
        <w:t xml:space="preserve">сельского поселения </w:t>
      </w:r>
      <w:r w:rsidRPr="00555939">
        <w:t>нет.</w:t>
      </w:r>
    </w:p>
    <w:p w:rsidR="005A7150" w:rsidRDefault="005A7150" w:rsidP="005A7150">
      <w:pPr>
        <w:pStyle w:val="20"/>
      </w:pPr>
      <w:bookmarkStart w:id="10" w:name="_Toc367265696"/>
      <w: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10"/>
    </w:p>
    <w:p w:rsidR="00865050" w:rsidRDefault="00865050" w:rsidP="00865050">
      <w:pPr>
        <w:pStyle w:val="0"/>
        <w:rPr>
          <w:lang w:val="ru-RU"/>
        </w:rPr>
      </w:pPr>
      <w:bookmarkStart w:id="11" w:name="_Toc367265697"/>
      <w:r w:rsidRPr="00FB7497">
        <w:rPr>
          <w:lang w:val="ru-RU"/>
        </w:rPr>
        <w:t>В хозяйственном ведении МУП «Хлевенский водоканал» находится</w:t>
      </w:r>
      <w:r>
        <w:rPr>
          <w:lang w:val="ru-RU"/>
        </w:rPr>
        <w:t>:</w:t>
      </w:r>
    </w:p>
    <w:p w:rsidR="000F5A89" w:rsidRPr="004F1DD5" w:rsidRDefault="004F1DD5" w:rsidP="004F1DD5">
      <w:pPr>
        <w:pStyle w:val="0"/>
        <w:rPr>
          <w:lang w:val="ru-RU"/>
        </w:rPr>
      </w:pPr>
      <w:r>
        <w:rPr>
          <w:lang w:val="ru-RU"/>
        </w:rPr>
        <w:t xml:space="preserve">- в </w:t>
      </w:r>
      <w:r w:rsidRPr="00534273">
        <w:rPr>
          <w:lang w:val="ru-RU"/>
        </w:rPr>
        <w:t>с. Фомино-Негачевка</w:t>
      </w:r>
      <w:r>
        <w:rPr>
          <w:lang w:val="ru-RU"/>
        </w:rPr>
        <w:t xml:space="preserve"> и</w:t>
      </w:r>
      <w:r w:rsidRPr="00534273">
        <w:rPr>
          <w:lang w:val="ru-RU"/>
        </w:rPr>
        <w:t xml:space="preserve"> с. Крещенка</w:t>
      </w:r>
      <w:r>
        <w:rPr>
          <w:lang w:val="ru-RU"/>
        </w:rPr>
        <w:t>: 7</w:t>
      </w:r>
      <w:r w:rsidRPr="00FB7497">
        <w:rPr>
          <w:lang w:val="ru-RU"/>
        </w:rPr>
        <w:t xml:space="preserve"> подземных исто</w:t>
      </w:r>
      <w:r w:rsidRPr="00953DA2">
        <w:rPr>
          <w:lang w:val="ru-RU"/>
        </w:rPr>
        <w:t>чник</w:t>
      </w:r>
      <w:r>
        <w:rPr>
          <w:lang w:val="ru-RU"/>
        </w:rPr>
        <w:t>ов</w:t>
      </w:r>
      <w:r w:rsidRPr="00953DA2">
        <w:rPr>
          <w:lang w:val="ru-RU"/>
        </w:rPr>
        <w:t xml:space="preserve"> водоснабжения (артезиански</w:t>
      </w:r>
      <w:r>
        <w:rPr>
          <w:lang w:val="ru-RU"/>
        </w:rPr>
        <w:t>х</w:t>
      </w:r>
      <w:r w:rsidRPr="00953DA2">
        <w:rPr>
          <w:lang w:val="ru-RU"/>
        </w:rPr>
        <w:t xml:space="preserve"> скважин)</w:t>
      </w:r>
      <w:r>
        <w:rPr>
          <w:lang w:val="ru-RU"/>
        </w:rPr>
        <w:t>, 6</w:t>
      </w:r>
      <w:r w:rsidRPr="00953DA2">
        <w:rPr>
          <w:lang w:val="ru-RU"/>
        </w:rPr>
        <w:t xml:space="preserve"> </w:t>
      </w:r>
      <w:r w:rsidRPr="00FB7497">
        <w:rPr>
          <w:lang w:val="ru-RU"/>
        </w:rPr>
        <w:t>водонапорн</w:t>
      </w:r>
      <w:r>
        <w:rPr>
          <w:lang w:val="ru-RU"/>
        </w:rPr>
        <w:t>ых</w:t>
      </w:r>
      <w:r w:rsidRPr="00953DA2">
        <w:rPr>
          <w:lang w:val="ru-RU"/>
        </w:rPr>
        <w:t xml:space="preserve"> баш</w:t>
      </w:r>
      <w:r>
        <w:rPr>
          <w:lang w:val="ru-RU"/>
        </w:rPr>
        <w:t>ен</w:t>
      </w:r>
      <w:r w:rsidRPr="00953DA2">
        <w:rPr>
          <w:lang w:val="ru-RU"/>
        </w:rPr>
        <w:t xml:space="preserve"> Рожновского (ВБР)</w:t>
      </w:r>
      <w:r>
        <w:rPr>
          <w:lang w:val="ru-RU"/>
        </w:rPr>
        <w:t>, 28525,3</w:t>
      </w:r>
      <w:r w:rsidRPr="00953DA2">
        <w:rPr>
          <w:lang w:val="ru-RU"/>
        </w:rPr>
        <w:t xml:space="preserve"> м подземных водопроводных сетей</w:t>
      </w:r>
      <w:r>
        <w:rPr>
          <w:lang w:val="ru-RU"/>
        </w:rPr>
        <w:t>.</w:t>
      </w:r>
      <w:r w:rsidR="000F5A89" w:rsidRPr="004F1DD5">
        <w:rPr>
          <w:lang w:val="ru-RU"/>
        </w:rPr>
        <w:t xml:space="preserve"> </w:t>
      </w:r>
    </w:p>
    <w:p w:rsidR="005A7150" w:rsidRPr="004338D7" w:rsidRDefault="004338D7" w:rsidP="004338D7">
      <w:pPr>
        <w:pStyle w:val="1"/>
      </w:pPr>
      <w:r w:rsidRPr="004338D7">
        <w:lastRenderedPageBreak/>
        <w:t xml:space="preserve">Направления </w:t>
      </w:r>
      <w:r w:rsidR="005A7150" w:rsidRPr="004338D7">
        <w:t>развития</w:t>
      </w:r>
      <w:r w:rsidR="00FC47E4" w:rsidRPr="004338D7">
        <w:t xml:space="preserve"> централизованных систем водоснабжения</w:t>
      </w:r>
      <w:bookmarkEnd w:id="11"/>
    </w:p>
    <w:p w:rsidR="00FC47E4" w:rsidRPr="00955197" w:rsidRDefault="00955197" w:rsidP="00FC47E4">
      <w:pPr>
        <w:pStyle w:val="20"/>
      </w:pPr>
      <w:bookmarkStart w:id="12" w:name="_Toc367265698"/>
      <w:r w:rsidRPr="00FC47E4">
        <w:t xml:space="preserve">Основные </w:t>
      </w:r>
      <w:r w:rsidR="00FC47E4" w:rsidRPr="00FC47E4">
        <w:t xml:space="preserve">направления, принципы, задачи и </w:t>
      </w:r>
      <w:r w:rsidR="000C71EB">
        <w:t>плановые значения показателей</w:t>
      </w:r>
      <w:r w:rsidR="00FC47E4" w:rsidRPr="00FC47E4">
        <w:t xml:space="preserve"> развития централи</w:t>
      </w:r>
      <w:r>
        <w:t>зованных систем водоснабжения</w:t>
      </w:r>
      <w:bookmarkEnd w:id="12"/>
    </w:p>
    <w:p w:rsidR="0036257F" w:rsidRPr="0036257F" w:rsidRDefault="0036257F" w:rsidP="0036257F">
      <w:pPr>
        <w:ind w:firstLine="709"/>
      </w:pPr>
      <w:r w:rsidRPr="0036257F">
        <w:t>В целях обеспечения всех потребителей водой в необходимом количестве и необходимого качества приоритетными направлениями развития централизованных систем водоснабжения сельского поселения являются:</w:t>
      </w:r>
    </w:p>
    <w:p w:rsidR="0036257F" w:rsidRPr="0036257F" w:rsidRDefault="0036257F" w:rsidP="006A5062">
      <w:pPr>
        <w:pStyle w:val="01"/>
        <w:numPr>
          <w:ilvl w:val="0"/>
          <w:numId w:val="11"/>
        </w:numPr>
        <w:tabs>
          <w:tab w:val="num" w:pos="0"/>
        </w:tabs>
        <w:ind w:left="0" w:firstLine="851"/>
        <w:rPr>
          <w:rFonts w:eastAsiaTheme="minorHAnsi"/>
          <w:szCs w:val="22"/>
        </w:rPr>
      </w:pPr>
      <w:r w:rsidRPr="0036257F">
        <w:t>рациональное</w:t>
      </w:r>
      <w:r w:rsidRPr="0036257F">
        <w:rPr>
          <w:rFonts w:eastAsiaTheme="minorHAnsi"/>
          <w:szCs w:val="22"/>
        </w:rPr>
        <w:t xml:space="preserve"> использование водных ресурсов</w:t>
      </w:r>
      <w:r w:rsidR="003E54BD">
        <w:rPr>
          <w:rFonts w:eastAsiaTheme="minorHAnsi"/>
          <w:szCs w:val="22"/>
        </w:rPr>
        <w:t>;</w:t>
      </w:r>
    </w:p>
    <w:p w:rsidR="0036257F" w:rsidRPr="0036257F" w:rsidRDefault="0036257F" w:rsidP="006A5062">
      <w:pPr>
        <w:pStyle w:val="01"/>
        <w:numPr>
          <w:ilvl w:val="0"/>
          <w:numId w:val="11"/>
        </w:numPr>
        <w:tabs>
          <w:tab w:val="num" w:pos="0"/>
        </w:tabs>
        <w:ind w:left="0" w:firstLine="851"/>
        <w:rPr>
          <w:rFonts w:eastAsiaTheme="minorHAnsi"/>
          <w:szCs w:val="22"/>
        </w:rPr>
      </w:pPr>
      <w:r w:rsidRPr="0036257F">
        <w:t>реализация</w:t>
      </w:r>
      <w:r w:rsidRPr="0036257F">
        <w:rPr>
          <w:rFonts w:eastAsiaTheme="minorHAnsi"/>
          <w:szCs w:val="22"/>
        </w:rPr>
        <w:t xml:space="preserve"> мероприятий по реконструкции, модернизации и новому строительству </w:t>
      </w:r>
      <w:r w:rsidRPr="00042742">
        <w:t>коммунальной</w:t>
      </w:r>
      <w:r w:rsidRPr="0036257F">
        <w:rPr>
          <w:rFonts w:eastAsiaTheme="minorHAnsi"/>
          <w:szCs w:val="22"/>
        </w:rPr>
        <w:t xml:space="preserve"> инфраструктуры в сфере водоснабжения</w:t>
      </w:r>
      <w:r w:rsidR="003E54BD">
        <w:rPr>
          <w:rFonts w:eastAsiaTheme="minorHAnsi"/>
          <w:szCs w:val="22"/>
        </w:rPr>
        <w:t>;</w:t>
      </w:r>
    </w:p>
    <w:p w:rsidR="0036257F" w:rsidRPr="0036257F" w:rsidRDefault="0036257F" w:rsidP="006A5062">
      <w:pPr>
        <w:pStyle w:val="01"/>
        <w:numPr>
          <w:ilvl w:val="0"/>
          <w:numId w:val="11"/>
        </w:numPr>
        <w:tabs>
          <w:tab w:val="num" w:pos="0"/>
        </w:tabs>
        <w:ind w:left="0" w:firstLine="851"/>
        <w:rPr>
          <w:rFonts w:eastAsiaTheme="minorHAnsi"/>
          <w:szCs w:val="22"/>
        </w:rPr>
      </w:pPr>
      <w:r w:rsidRPr="0036257F">
        <w:t>повышение</w:t>
      </w:r>
      <w:r w:rsidRPr="0036257F">
        <w:rPr>
          <w:rFonts w:eastAsiaTheme="minorHAnsi"/>
          <w:szCs w:val="22"/>
        </w:rPr>
        <w:t xml:space="preserve"> эффективности управления объектами коммунальной инфраструктуры</w:t>
      </w:r>
      <w:r w:rsidR="003E54BD">
        <w:rPr>
          <w:rFonts w:eastAsiaTheme="minorHAnsi"/>
          <w:szCs w:val="22"/>
        </w:rPr>
        <w:t>;</w:t>
      </w:r>
    </w:p>
    <w:p w:rsidR="00042742" w:rsidRDefault="0036257F" w:rsidP="006A5062">
      <w:pPr>
        <w:pStyle w:val="01"/>
        <w:numPr>
          <w:ilvl w:val="0"/>
          <w:numId w:val="11"/>
        </w:numPr>
        <w:tabs>
          <w:tab w:val="num" w:pos="0"/>
        </w:tabs>
        <w:ind w:left="0" w:firstLine="851"/>
        <w:rPr>
          <w:rFonts w:eastAsiaTheme="minorHAnsi"/>
          <w:szCs w:val="22"/>
        </w:rPr>
      </w:pPr>
      <w:r w:rsidRPr="0036257F">
        <w:t>снижение</w:t>
      </w:r>
      <w:r w:rsidRPr="0036257F">
        <w:rPr>
          <w:rFonts w:eastAsiaTheme="minorHAnsi"/>
          <w:szCs w:val="22"/>
        </w:rPr>
        <w:t xml:space="preserve"> себестоимости жилищно-коммунальных услуг</w:t>
      </w:r>
      <w:r w:rsidR="00042742">
        <w:rPr>
          <w:rFonts w:eastAsiaTheme="minorHAnsi"/>
          <w:szCs w:val="22"/>
        </w:rPr>
        <w:t>.</w:t>
      </w:r>
    </w:p>
    <w:p w:rsidR="0036257F" w:rsidRPr="0036257F" w:rsidRDefault="0036257F" w:rsidP="00042742">
      <w:pPr>
        <w:pStyle w:val="01"/>
        <w:ind w:left="851" w:firstLine="0"/>
        <w:rPr>
          <w:rFonts w:eastAsiaTheme="minorHAnsi"/>
          <w:szCs w:val="22"/>
        </w:rPr>
      </w:pPr>
      <w:r w:rsidRPr="0036257F">
        <w:rPr>
          <w:rFonts w:eastAsiaTheme="minorHAnsi"/>
          <w:szCs w:val="22"/>
        </w:rPr>
        <w:t xml:space="preserve"> </w:t>
      </w:r>
    </w:p>
    <w:p w:rsidR="0036257F" w:rsidRPr="0036257F" w:rsidRDefault="0036257F" w:rsidP="00042742">
      <w:pPr>
        <w:ind w:firstLine="709"/>
      </w:pPr>
      <w:r w:rsidRPr="0036257F">
        <w:t>Принципами развития централизованной системы водоснабжения поселения являются:</w:t>
      </w:r>
    </w:p>
    <w:p w:rsidR="0036257F" w:rsidRPr="0036257F" w:rsidRDefault="0036257F" w:rsidP="006A5062">
      <w:pPr>
        <w:pStyle w:val="01"/>
        <w:numPr>
          <w:ilvl w:val="0"/>
          <w:numId w:val="11"/>
        </w:numPr>
        <w:tabs>
          <w:tab w:val="num" w:pos="0"/>
        </w:tabs>
        <w:ind w:left="0" w:firstLine="851"/>
        <w:rPr>
          <w:rFonts w:eastAsiaTheme="minorHAnsi"/>
          <w:szCs w:val="22"/>
        </w:rPr>
      </w:pPr>
      <w:r w:rsidRPr="0036257F">
        <w:t>постоянное</w:t>
      </w:r>
      <w:r w:rsidRPr="0036257F">
        <w:rPr>
          <w:rFonts w:eastAsiaTheme="minorHAnsi"/>
          <w:szCs w:val="22"/>
        </w:rPr>
        <w:t xml:space="preserve"> улучшение качества предоставления услуг водоснабжения потребителям (абонентам);</w:t>
      </w:r>
    </w:p>
    <w:p w:rsidR="0036257F" w:rsidRPr="0036257F" w:rsidRDefault="0036257F" w:rsidP="006A5062">
      <w:pPr>
        <w:pStyle w:val="01"/>
        <w:numPr>
          <w:ilvl w:val="0"/>
          <w:numId w:val="11"/>
        </w:numPr>
        <w:tabs>
          <w:tab w:val="num" w:pos="0"/>
        </w:tabs>
        <w:ind w:left="0" w:firstLine="851"/>
        <w:rPr>
          <w:rFonts w:eastAsiaTheme="minorHAnsi"/>
          <w:szCs w:val="22"/>
        </w:rPr>
      </w:pPr>
      <w:r w:rsidRPr="0036257F">
        <w:t>удовлетворение</w:t>
      </w:r>
      <w:r w:rsidRPr="0036257F">
        <w:rPr>
          <w:rFonts w:eastAsiaTheme="minorHAnsi"/>
          <w:szCs w:val="22"/>
        </w:rPr>
        <w:t xml:space="preserve"> потребности в обеспечении услугой водоснабжения новых объектов капитального строительства;</w:t>
      </w:r>
    </w:p>
    <w:p w:rsidR="0036257F" w:rsidRDefault="0036257F" w:rsidP="006A5062">
      <w:pPr>
        <w:pStyle w:val="01"/>
        <w:numPr>
          <w:ilvl w:val="0"/>
          <w:numId w:val="11"/>
        </w:numPr>
        <w:tabs>
          <w:tab w:val="num" w:pos="0"/>
        </w:tabs>
        <w:ind w:left="0" w:firstLine="851"/>
        <w:rPr>
          <w:rFonts w:eastAsiaTheme="minorHAnsi"/>
          <w:szCs w:val="22"/>
        </w:rPr>
      </w:pPr>
      <w:r w:rsidRPr="0036257F">
        <w:t>постоянное</w:t>
      </w:r>
      <w:r w:rsidRPr="0036257F">
        <w:rPr>
          <w:rFonts w:eastAsiaTheme="minorHAnsi"/>
          <w:szCs w:val="22"/>
        </w:rPr>
        <w:t xml:space="preserve">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w:t>
      </w:r>
      <w:r w:rsidRPr="00042742">
        <w:rPr>
          <w:rFonts w:eastAsiaTheme="minorHAnsi"/>
          <w:szCs w:val="22"/>
        </w:rPr>
        <w:t xml:space="preserve"> результатов реализации и своевременной </w:t>
      </w:r>
      <w:r w:rsidRPr="0036257F">
        <w:rPr>
          <w:rFonts w:eastAsiaTheme="minorHAnsi"/>
          <w:szCs w:val="22"/>
        </w:rPr>
        <w:t>корректировки технических решений и мероприятий.</w:t>
      </w:r>
    </w:p>
    <w:p w:rsidR="00042742" w:rsidRPr="0036257F" w:rsidRDefault="00042742" w:rsidP="00042742">
      <w:pPr>
        <w:pStyle w:val="01"/>
        <w:ind w:left="851" w:firstLine="0"/>
        <w:rPr>
          <w:rFonts w:eastAsiaTheme="minorHAnsi"/>
          <w:szCs w:val="22"/>
        </w:rPr>
      </w:pPr>
    </w:p>
    <w:p w:rsidR="0036257F" w:rsidRPr="0036257F" w:rsidRDefault="0036257F" w:rsidP="0036257F">
      <w:pPr>
        <w:ind w:firstLine="709"/>
      </w:pPr>
      <w:r w:rsidRPr="0036257F">
        <w:t>Основными задачами развития централизованных систем водоснабжения сельского поселения являются:</w:t>
      </w:r>
    </w:p>
    <w:p w:rsidR="0036257F" w:rsidRPr="0036257F" w:rsidRDefault="00042742" w:rsidP="006A5062">
      <w:pPr>
        <w:pStyle w:val="01"/>
        <w:numPr>
          <w:ilvl w:val="0"/>
          <w:numId w:val="11"/>
        </w:numPr>
        <w:tabs>
          <w:tab w:val="num" w:pos="0"/>
        </w:tabs>
        <w:ind w:left="0" w:firstLine="851"/>
        <w:rPr>
          <w:rFonts w:eastAsiaTheme="minorHAnsi"/>
          <w:szCs w:val="22"/>
        </w:rPr>
      </w:pPr>
      <w:r>
        <w:rPr>
          <w:rFonts w:eastAsiaTheme="minorHAnsi"/>
          <w:szCs w:val="22"/>
        </w:rPr>
        <w:t>д</w:t>
      </w:r>
      <w:r w:rsidR="0036257F" w:rsidRPr="0036257F">
        <w:rPr>
          <w:rFonts w:eastAsiaTheme="minorHAnsi"/>
          <w:szCs w:val="22"/>
        </w:rPr>
        <w:t xml:space="preserve">ля </w:t>
      </w:r>
      <w:r w:rsidR="0036257F" w:rsidRPr="0036257F">
        <w:t>обеспечения</w:t>
      </w:r>
      <w:r w:rsidR="0036257F" w:rsidRPr="0036257F">
        <w:rPr>
          <w:rFonts w:eastAsiaTheme="minorHAnsi"/>
          <w:szCs w:val="22"/>
        </w:rPr>
        <w:t xml:space="preserve"> исправного технического состояния водопроводной сети, повышения надежности водоснабжения, бесперебойной подачи воды потребителям (снижения аварийности), в т.ч. на нужды пожаротушения:</w:t>
      </w:r>
    </w:p>
    <w:p w:rsidR="0036257F" w:rsidRPr="0036257F" w:rsidRDefault="0036257F" w:rsidP="006A5062">
      <w:pPr>
        <w:pStyle w:val="01"/>
        <w:numPr>
          <w:ilvl w:val="0"/>
          <w:numId w:val="11"/>
        </w:numPr>
        <w:tabs>
          <w:tab w:val="clear" w:pos="1277"/>
          <w:tab w:val="num" w:pos="0"/>
          <w:tab w:val="num" w:pos="1418"/>
        </w:tabs>
        <w:ind w:left="0" w:firstLine="1134"/>
      </w:pPr>
      <w:r w:rsidRPr="0036257F">
        <w:t>капитальный ремонт и реконструкция существующей водопроводной сети;</w:t>
      </w:r>
    </w:p>
    <w:p w:rsidR="0036257F" w:rsidRPr="0036257F" w:rsidRDefault="0036257F" w:rsidP="006A5062">
      <w:pPr>
        <w:pStyle w:val="01"/>
        <w:numPr>
          <w:ilvl w:val="0"/>
          <w:numId w:val="11"/>
        </w:numPr>
        <w:tabs>
          <w:tab w:val="clear" w:pos="1277"/>
          <w:tab w:val="num" w:pos="0"/>
          <w:tab w:val="num" w:pos="1418"/>
        </w:tabs>
        <w:ind w:left="0" w:firstLine="1134"/>
      </w:pPr>
      <w:r w:rsidRPr="0036257F">
        <w:t>замена запорной арматуры на водопроводной сети, в том числе пожарных гидрантов;</w:t>
      </w:r>
    </w:p>
    <w:p w:rsidR="0036257F" w:rsidRPr="0036257F" w:rsidRDefault="0036257F" w:rsidP="006A5062">
      <w:pPr>
        <w:pStyle w:val="01"/>
        <w:numPr>
          <w:ilvl w:val="0"/>
          <w:numId w:val="11"/>
        </w:numPr>
        <w:tabs>
          <w:tab w:val="clear" w:pos="1277"/>
          <w:tab w:val="num" w:pos="0"/>
          <w:tab w:val="num" w:pos="1418"/>
        </w:tabs>
        <w:ind w:left="0" w:firstLine="1134"/>
      </w:pPr>
      <w:r w:rsidRPr="0036257F">
        <w:t>капитальный ремонт или замена водоразборных колонок;</w:t>
      </w:r>
    </w:p>
    <w:p w:rsidR="0036257F" w:rsidRPr="0036257F" w:rsidRDefault="0036257F" w:rsidP="006A5062">
      <w:pPr>
        <w:pStyle w:val="01"/>
        <w:numPr>
          <w:ilvl w:val="0"/>
          <w:numId w:val="11"/>
        </w:numPr>
        <w:tabs>
          <w:tab w:val="clear" w:pos="1277"/>
          <w:tab w:val="num" w:pos="0"/>
          <w:tab w:val="num" w:pos="1418"/>
        </w:tabs>
        <w:ind w:left="0" w:firstLine="1134"/>
      </w:pPr>
      <w:r w:rsidRPr="0036257F">
        <w:t>капитальный ремонт, реконструкция существующих водонапорных башен с заменой оборудования, каркаса и трубопроводов или, при целесообразности, их замена на частотно-регулируемые приводы насосных агрегатов;</w:t>
      </w:r>
    </w:p>
    <w:p w:rsidR="0036257F" w:rsidRPr="0036257F" w:rsidRDefault="00042742" w:rsidP="006A5062">
      <w:pPr>
        <w:pStyle w:val="01"/>
        <w:numPr>
          <w:ilvl w:val="0"/>
          <w:numId w:val="11"/>
        </w:numPr>
        <w:tabs>
          <w:tab w:val="num" w:pos="0"/>
        </w:tabs>
        <w:ind w:left="0" w:firstLine="851"/>
        <w:rPr>
          <w:rFonts w:eastAsiaTheme="minorHAnsi"/>
          <w:szCs w:val="22"/>
        </w:rPr>
      </w:pPr>
      <w:r>
        <w:rPr>
          <w:rFonts w:eastAsiaTheme="minorHAnsi"/>
          <w:szCs w:val="22"/>
        </w:rPr>
        <w:t>д</w:t>
      </w:r>
      <w:r w:rsidR="0036257F" w:rsidRPr="0036257F">
        <w:rPr>
          <w:rFonts w:eastAsiaTheme="minorHAnsi"/>
          <w:szCs w:val="22"/>
        </w:rPr>
        <w:t xml:space="preserve">ля </w:t>
      </w:r>
      <w:r w:rsidR="0036257F" w:rsidRPr="0036257F">
        <w:t>обеспечения</w:t>
      </w:r>
      <w:r w:rsidR="0036257F" w:rsidRPr="0036257F">
        <w:rPr>
          <w:rFonts w:eastAsiaTheme="minorHAnsi"/>
          <w:szCs w:val="22"/>
        </w:rPr>
        <w:t xml:space="preserve"> водой новых абонентов на территории перспективной застройки населенных пунктов:</w:t>
      </w:r>
    </w:p>
    <w:p w:rsidR="0036257F" w:rsidRPr="0036257F" w:rsidRDefault="0036257F" w:rsidP="006A5062">
      <w:pPr>
        <w:pStyle w:val="01"/>
        <w:numPr>
          <w:ilvl w:val="0"/>
          <w:numId w:val="11"/>
        </w:numPr>
        <w:tabs>
          <w:tab w:val="clear" w:pos="1277"/>
          <w:tab w:val="num" w:pos="0"/>
          <w:tab w:val="num" w:pos="1418"/>
        </w:tabs>
        <w:ind w:left="0" w:firstLine="1134"/>
      </w:pPr>
      <w:r w:rsidRPr="0036257F">
        <w:t>строительство магистральных водоводов;</w:t>
      </w:r>
    </w:p>
    <w:p w:rsidR="0036257F" w:rsidRPr="0036257F" w:rsidRDefault="0036257F" w:rsidP="006A5062">
      <w:pPr>
        <w:pStyle w:val="01"/>
        <w:numPr>
          <w:ilvl w:val="0"/>
          <w:numId w:val="11"/>
        </w:numPr>
        <w:tabs>
          <w:tab w:val="clear" w:pos="1277"/>
          <w:tab w:val="num" w:pos="0"/>
          <w:tab w:val="num" w:pos="1418"/>
        </w:tabs>
        <w:ind w:left="0" w:firstLine="1134"/>
      </w:pPr>
      <w:r w:rsidRPr="0036257F">
        <w:t>бурение и обустройство новых или реконструкция существующих скважин;</w:t>
      </w:r>
    </w:p>
    <w:p w:rsidR="0036257F" w:rsidRPr="0036257F" w:rsidRDefault="0036257F" w:rsidP="006A5062">
      <w:pPr>
        <w:pStyle w:val="01"/>
        <w:numPr>
          <w:ilvl w:val="0"/>
          <w:numId w:val="11"/>
        </w:numPr>
        <w:tabs>
          <w:tab w:val="clear" w:pos="1277"/>
          <w:tab w:val="num" w:pos="0"/>
          <w:tab w:val="num" w:pos="1418"/>
        </w:tabs>
        <w:ind w:left="0" w:firstLine="1134"/>
      </w:pPr>
      <w:r w:rsidRPr="0036257F">
        <w:t>строительство новых водонапорных башен или установка частотно-регулируемых приводов насосных агрегатов;</w:t>
      </w:r>
    </w:p>
    <w:p w:rsidR="0036257F" w:rsidRPr="0036257F" w:rsidRDefault="0036257F" w:rsidP="006A5062">
      <w:pPr>
        <w:pStyle w:val="01"/>
        <w:numPr>
          <w:ilvl w:val="0"/>
          <w:numId w:val="11"/>
        </w:numPr>
        <w:tabs>
          <w:tab w:val="num" w:pos="0"/>
        </w:tabs>
        <w:ind w:left="0" w:firstLine="851"/>
        <w:rPr>
          <w:rFonts w:eastAsiaTheme="minorHAnsi"/>
          <w:szCs w:val="22"/>
        </w:rPr>
      </w:pPr>
      <w:r w:rsidRPr="0036257F">
        <w:rPr>
          <w:rFonts w:eastAsiaTheme="minorHAnsi"/>
          <w:szCs w:val="22"/>
        </w:rPr>
        <w:t xml:space="preserve"> для </w:t>
      </w:r>
      <w:r w:rsidRPr="0036257F">
        <w:t>обеспечения</w:t>
      </w:r>
      <w:r w:rsidRPr="0036257F">
        <w:rPr>
          <w:rFonts w:eastAsiaTheme="minorHAnsi"/>
          <w:szCs w:val="22"/>
        </w:rPr>
        <w:t xml:space="preserve"> необходимого качества воды, поставляемой потребителям:</w:t>
      </w:r>
    </w:p>
    <w:p w:rsidR="0036257F" w:rsidRPr="0036257F" w:rsidRDefault="0036257F" w:rsidP="006A5062">
      <w:pPr>
        <w:pStyle w:val="01"/>
        <w:numPr>
          <w:ilvl w:val="0"/>
          <w:numId w:val="11"/>
        </w:numPr>
        <w:tabs>
          <w:tab w:val="clear" w:pos="1277"/>
          <w:tab w:val="num" w:pos="0"/>
          <w:tab w:val="num" w:pos="1418"/>
        </w:tabs>
        <w:ind w:left="0" w:firstLine="1134"/>
      </w:pPr>
      <w:r w:rsidRPr="0036257F">
        <w:t xml:space="preserve">    тампонирование неработающих скважин или, при целесообразности, их капитальный ремонт;</w:t>
      </w:r>
    </w:p>
    <w:p w:rsidR="0036257F" w:rsidRPr="0036257F" w:rsidRDefault="0036257F" w:rsidP="006A5062">
      <w:pPr>
        <w:pStyle w:val="01"/>
        <w:numPr>
          <w:ilvl w:val="0"/>
          <w:numId w:val="11"/>
        </w:numPr>
        <w:tabs>
          <w:tab w:val="clear" w:pos="1277"/>
          <w:tab w:val="num" w:pos="0"/>
          <w:tab w:val="num" w:pos="1418"/>
        </w:tabs>
        <w:ind w:left="0" w:firstLine="1134"/>
      </w:pPr>
      <w:r w:rsidRPr="0036257F">
        <w:t>капитальный ремонт действующих скважин (при необходимости с обустройством подземной камеры, устройством металлического павильона, герметизацией устья скважины и др.);</w:t>
      </w:r>
    </w:p>
    <w:p w:rsidR="0036257F" w:rsidRPr="0036257F" w:rsidRDefault="0036257F" w:rsidP="006A5062">
      <w:pPr>
        <w:pStyle w:val="01"/>
        <w:numPr>
          <w:ilvl w:val="0"/>
          <w:numId w:val="11"/>
        </w:numPr>
        <w:tabs>
          <w:tab w:val="clear" w:pos="1277"/>
          <w:tab w:val="num" w:pos="0"/>
          <w:tab w:val="num" w:pos="1418"/>
        </w:tabs>
        <w:ind w:left="0" w:firstLine="1134"/>
      </w:pPr>
      <w:r w:rsidRPr="0036257F">
        <w:lastRenderedPageBreak/>
        <w:t>капитальный ремонт или строительство новых павильонов над скважинами;</w:t>
      </w:r>
    </w:p>
    <w:p w:rsidR="0036257F" w:rsidRPr="0036257F" w:rsidRDefault="0036257F" w:rsidP="006A5062">
      <w:pPr>
        <w:pStyle w:val="01"/>
        <w:numPr>
          <w:ilvl w:val="0"/>
          <w:numId w:val="11"/>
        </w:numPr>
        <w:tabs>
          <w:tab w:val="clear" w:pos="1277"/>
          <w:tab w:val="num" w:pos="0"/>
          <w:tab w:val="num" w:pos="1418"/>
        </w:tabs>
        <w:ind w:left="0" w:firstLine="1134"/>
      </w:pPr>
      <w:r w:rsidRPr="0036257F">
        <w:t>оборудование первых поясов  (строгого режима) зон санитарной охраны скважин.</w:t>
      </w:r>
    </w:p>
    <w:p w:rsidR="0036257F" w:rsidRPr="0036257F" w:rsidRDefault="0036257F" w:rsidP="006A5062">
      <w:pPr>
        <w:pStyle w:val="01"/>
        <w:numPr>
          <w:ilvl w:val="0"/>
          <w:numId w:val="11"/>
        </w:numPr>
        <w:tabs>
          <w:tab w:val="num" w:pos="0"/>
        </w:tabs>
        <w:ind w:left="0" w:firstLine="851"/>
        <w:rPr>
          <w:rFonts w:eastAsiaTheme="minorHAnsi"/>
          <w:szCs w:val="22"/>
        </w:rPr>
      </w:pPr>
      <w:r w:rsidRPr="0036257F">
        <w:rPr>
          <w:rFonts w:eastAsiaTheme="minorHAnsi"/>
          <w:szCs w:val="22"/>
        </w:rPr>
        <w:t>для учета подачи и потребления ресурса:</w:t>
      </w:r>
    </w:p>
    <w:p w:rsidR="0036257F" w:rsidRPr="0036257F" w:rsidRDefault="0036257F" w:rsidP="006A5062">
      <w:pPr>
        <w:pStyle w:val="01"/>
        <w:numPr>
          <w:ilvl w:val="0"/>
          <w:numId w:val="11"/>
        </w:numPr>
        <w:tabs>
          <w:tab w:val="clear" w:pos="1277"/>
          <w:tab w:val="num" w:pos="0"/>
          <w:tab w:val="num" w:pos="1418"/>
        </w:tabs>
        <w:ind w:left="0" w:firstLine="1134"/>
      </w:pPr>
      <w:r w:rsidRPr="0036257F">
        <w:t xml:space="preserve">подключение вновь построенных объектов с устройством водомерного узла на границе балансовой принадлежности и эксплуатационной ответственности каждого абонента; </w:t>
      </w:r>
    </w:p>
    <w:p w:rsidR="0036257F" w:rsidRDefault="0036257F" w:rsidP="006A5062">
      <w:pPr>
        <w:pStyle w:val="01"/>
        <w:numPr>
          <w:ilvl w:val="0"/>
          <w:numId w:val="11"/>
        </w:numPr>
        <w:tabs>
          <w:tab w:val="clear" w:pos="1277"/>
          <w:tab w:val="num" w:pos="0"/>
          <w:tab w:val="num" w:pos="1418"/>
        </w:tabs>
        <w:ind w:left="0" w:firstLine="1134"/>
      </w:pPr>
      <w:r w:rsidRPr="0036257F">
        <w:t>оснащение скважин водомерными узлами</w:t>
      </w:r>
      <w:r>
        <w:t>;</w:t>
      </w:r>
    </w:p>
    <w:p w:rsidR="00042742" w:rsidRDefault="00042742" w:rsidP="006A5062">
      <w:pPr>
        <w:pStyle w:val="01"/>
        <w:numPr>
          <w:ilvl w:val="0"/>
          <w:numId w:val="11"/>
        </w:numPr>
        <w:tabs>
          <w:tab w:val="num" w:pos="1080"/>
        </w:tabs>
        <w:ind w:left="1080"/>
      </w:pPr>
      <w:r>
        <w:t>д</w:t>
      </w:r>
      <w:r w:rsidRPr="00983A40">
        <w:t xml:space="preserve">ля </w:t>
      </w:r>
      <w:r w:rsidRPr="0036257F">
        <w:t>улучшения</w:t>
      </w:r>
      <w:r w:rsidRPr="00983A40">
        <w:t xml:space="preserve"> экологической ситуации:</w:t>
      </w:r>
    </w:p>
    <w:p w:rsidR="00042742" w:rsidRDefault="00042742" w:rsidP="006A5062">
      <w:pPr>
        <w:pStyle w:val="01"/>
        <w:numPr>
          <w:ilvl w:val="0"/>
          <w:numId w:val="11"/>
        </w:numPr>
        <w:tabs>
          <w:tab w:val="clear" w:pos="1277"/>
          <w:tab w:val="num" w:pos="0"/>
          <w:tab w:val="num" w:pos="1418"/>
        </w:tabs>
        <w:ind w:left="0" w:firstLine="1134"/>
      </w:pPr>
      <w:r>
        <w:t>общее оздоровление обстановки в зоне основного питания подземных вод, на водозаборах малых рек, оврагов с целью устранения загрязнений</w:t>
      </w:r>
      <w:r w:rsidR="000C71EB">
        <w:t>;</w:t>
      </w:r>
    </w:p>
    <w:p w:rsidR="00042742" w:rsidRDefault="00042742" w:rsidP="006A5062">
      <w:pPr>
        <w:pStyle w:val="01"/>
        <w:numPr>
          <w:ilvl w:val="0"/>
          <w:numId w:val="11"/>
        </w:numPr>
        <w:tabs>
          <w:tab w:val="clear" w:pos="1277"/>
          <w:tab w:val="num" w:pos="0"/>
          <w:tab w:val="num" w:pos="1418"/>
        </w:tabs>
        <w:ind w:left="0" w:firstLine="1134"/>
      </w:pPr>
      <w:r>
        <w:t>рациональное использование и восстановление водных объектов, осуществление водохозяйственных мероприятий и мероприятий по охране водных объектов в соответствии с Водным Кодексом РФ;</w:t>
      </w:r>
    </w:p>
    <w:p w:rsidR="00042742" w:rsidRPr="001A52E3" w:rsidRDefault="00042742" w:rsidP="006A5062">
      <w:pPr>
        <w:pStyle w:val="01"/>
        <w:numPr>
          <w:ilvl w:val="0"/>
          <w:numId w:val="11"/>
        </w:numPr>
        <w:tabs>
          <w:tab w:val="clear" w:pos="1277"/>
          <w:tab w:val="num" w:pos="0"/>
          <w:tab w:val="num" w:pos="1418"/>
        </w:tabs>
        <w:ind w:left="0" w:firstLine="1134"/>
      </w:pPr>
      <w:r>
        <w:t>проведение поиско</w:t>
      </w:r>
      <w:r w:rsidR="00D2740B">
        <w:t>во</w:t>
      </w:r>
      <w:r>
        <w:t>-разведочных работ для уточнения запасов подземных питьевых вод.</w:t>
      </w:r>
    </w:p>
    <w:p w:rsidR="00042742" w:rsidRDefault="00042742" w:rsidP="0036257F">
      <w:pPr>
        <w:ind w:firstLine="709"/>
      </w:pPr>
    </w:p>
    <w:p w:rsidR="0036257F" w:rsidRDefault="0036257F" w:rsidP="0036257F">
      <w:pPr>
        <w:ind w:firstLine="709"/>
      </w:pPr>
      <w:r w:rsidRPr="0036257F">
        <w:t xml:space="preserve">В соответствии с </w:t>
      </w:r>
      <w:r w:rsidR="000C71EB">
        <w:t xml:space="preserve">п.13 </w:t>
      </w:r>
      <w:r w:rsidR="000C71EB" w:rsidRPr="0036257F">
        <w:t>Требовани</w:t>
      </w:r>
      <w:r w:rsidR="000C71EB">
        <w:t>й</w:t>
      </w:r>
      <w:r w:rsidR="000C71EB" w:rsidRPr="0036257F">
        <w:t xml:space="preserve"> к содержанию схем водоснабжения и водоотведения</w:t>
      </w:r>
      <w:r w:rsidR="000C71EB">
        <w:t>, утвержденных</w:t>
      </w:r>
      <w:r w:rsidR="000C71EB" w:rsidRPr="0036257F">
        <w:t xml:space="preserve"> </w:t>
      </w:r>
      <w:r w:rsidR="000C71EB">
        <w:rPr>
          <w:rFonts w:cs="Times New Roman"/>
          <w:szCs w:val="28"/>
        </w:rPr>
        <w:t>постановлением</w:t>
      </w:r>
      <w:r w:rsidR="000C71EB" w:rsidRPr="005808B8">
        <w:rPr>
          <w:rFonts w:cs="Times New Roman"/>
          <w:szCs w:val="28"/>
        </w:rPr>
        <w:t xml:space="preserve"> Правительства </w:t>
      </w:r>
      <w:r w:rsidR="000C71EB">
        <w:rPr>
          <w:rFonts w:cs="Times New Roman"/>
          <w:szCs w:val="28"/>
        </w:rPr>
        <w:t>Российской Федерации</w:t>
      </w:r>
      <w:r w:rsidR="000C71EB" w:rsidRPr="005808B8">
        <w:rPr>
          <w:rFonts w:cs="Times New Roman"/>
          <w:szCs w:val="28"/>
        </w:rPr>
        <w:t xml:space="preserve"> от 05.09.2013 </w:t>
      </w:r>
      <w:r w:rsidR="000C71EB">
        <w:rPr>
          <w:rFonts w:cs="Times New Roman"/>
          <w:szCs w:val="28"/>
        </w:rPr>
        <w:t>№</w:t>
      </w:r>
      <w:r w:rsidR="000C71EB" w:rsidRPr="005808B8">
        <w:rPr>
          <w:rFonts w:cs="Times New Roman"/>
          <w:szCs w:val="28"/>
        </w:rPr>
        <w:t>782 "О схемах водоснабжения и водоотведения"</w:t>
      </w:r>
      <w:r w:rsidR="000C71EB">
        <w:rPr>
          <w:rFonts w:cs="Times New Roman"/>
          <w:szCs w:val="28"/>
        </w:rPr>
        <w:t xml:space="preserve"> (с изменениями на 22.05.2020 г.)</w:t>
      </w:r>
      <w:r w:rsidR="00C763A2">
        <w:rPr>
          <w:rFonts w:cs="Times New Roman"/>
          <w:szCs w:val="28"/>
        </w:rPr>
        <w:t xml:space="preserve">, </w:t>
      </w:r>
      <w:r w:rsidRPr="0036257F">
        <w:t xml:space="preserve">к </w:t>
      </w:r>
      <w:r w:rsidR="00C763A2">
        <w:t xml:space="preserve">плановым показателям </w:t>
      </w:r>
      <w:r w:rsidRPr="0036257F">
        <w:t>развития централизованных систем водоснабжения относятся:</w:t>
      </w:r>
    </w:p>
    <w:p w:rsidR="00C763A2" w:rsidRDefault="00C763A2" w:rsidP="00C763A2">
      <w:pPr>
        <w:pStyle w:val="01"/>
        <w:numPr>
          <w:ilvl w:val="0"/>
          <w:numId w:val="11"/>
        </w:numPr>
      </w:pPr>
      <w:r>
        <w:t>показатели качества воды;</w:t>
      </w:r>
    </w:p>
    <w:p w:rsidR="00C763A2" w:rsidRDefault="00C763A2" w:rsidP="00C763A2">
      <w:pPr>
        <w:pStyle w:val="01"/>
        <w:numPr>
          <w:ilvl w:val="0"/>
          <w:numId w:val="11"/>
        </w:numPr>
      </w:pPr>
      <w:r>
        <w:t>показатели надежности и бесперебойности водоснабжения;</w:t>
      </w:r>
    </w:p>
    <w:p w:rsidR="00C763A2" w:rsidRDefault="00C763A2" w:rsidP="00C763A2">
      <w:pPr>
        <w:pStyle w:val="01"/>
        <w:numPr>
          <w:ilvl w:val="0"/>
          <w:numId w:val="11"/>
        </w:numPr>
      </w:pPr>
      <w:r>
        <w:t>показатели эффективности использования ресурсов, в том числе уровень потерь воды (тепловой энергии в составе горячей воды);</w:t>
      </w:r>
    </w:p>
    <w:p w:rsidR="00C763A2" w:rsidRPr="00C763A2" w:rsidRDefault="00C763A2" w:rsidP="00C763A2">
      <w:pPr>
        <w:pStyle w:val="01"/>
        <w:numPr>
          <w:ilvl w:val="0"/>
          <w:numId w:val="11"/>
        </w:numPr>
      </w:pPr>
      <w: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FC47E4" w:rsidRDefault="00955197" w:rsidP="00955197">
      <w:pPr>
        <w:pStyle w:val="20"/>
      </w:pPr>
      <w:bookmarkStart w:id="13" w:name="_Toc367265699"/>
      <w:r w:rsidRPr="00FC47E4">
        <w:t xml:space="preserve">Различные </w:t>
      </w:r>
      <w:r w:rsidR="00FC47E4" w:rsidRPr="00FC47E4">
        <w:t>сценарии развития централизованных систем водоснабжения в зависимости от различных сценариев развит</w:t>
      </w:r>
      <w:r>
        <w:t>ия поселений</w:t>
      </w:r>
      <w:bookmarkEnd w:id="13"/>
    </w:p>
    <w:p w:rsidR="00405476" w:rsidRPr="00405476" w:rsidRDefault="003E1662" w:rsidP="00405476">
      <w:pPr>
        <w:pStyle w:val="0"/>
        <w:shd w:val="clear" w:color="auto" w:fill="FFFFFF" w:themeFill="background1"/>
        <w:rPr>
          <w:lang w:val="ru-RU"/>
        </w:rPr>
      </w:pPr>
      <w:r w:rsidRPr="00405476">
        <w:rPr>
          <w:lang w:val="ru-RU"/>
        </w:rPr>
        <w:t xml:space="preserve">В соответствии со сведениями Генерального плана сельского поселения </w:t>
      </w:r>
      <w:r w:rsidR="00653F92">
        <w:rPr>
          <w:lang w:val="ru-RU"/>
        </w:rPr>
        <w:t>Фомин-Негачевский</w:t>
      </w:r>
      <w:r w:rsidRPr="00405476">
        <w:rPr>
          <w:lang w:val="ru-RU"/>
        </w:rPr>
        <w:t xml:space="preserve"> сельсовет</w:t>
      </w:r>
      <w:r w:rsidR="00AA0173" w:rsidRPr="00405476">
        <w:rPr>
          <w:lang w:val="ru-RU"/>
        </w:rPr>
        <w:t>,</w:t>
      </w:r>
      <w:r w:rsidR="00405476" w:rsidRPr="00405476">
        <w:rPr>
          <w:lang w:val="ru-RU"/>
        </w:rPr>
        <w:t xml:space="preserve"> наблюдается устойчивая депопуляция населения сельского поселения, которая обусловлена низкой рождаемостью, не обеспечивающей естественный прирост населения, смертностью, превышающей уровень рождаемости, миграционным оттоком населения. Таким образом, естественная убыль не компенсируется механическим приростом.</w:t>
      </w:r>
    </w:p>
    <w:p w:rsidR="003B7DA0" w:rsidRPr="003B7DA0" w:rsidRDefault="000D3AC1" w:rsidP="003B7DA0">
      <w:pPr>
        <w:pStyle w:val="0"/>
        <w:shd w:val="clear" w:color="auto" w:fill="FFFFFF" w:themeFill="background1"/>
        <w:rPr>
          <w:lang w:val="ru-RU"/>
        </w:rPr>
      </w:pPr>
      <w:r w:rsidRPr="002E513E">
        <w:rPr>
          <w:lang w:val="ru-RU"/>
        </w:rPr>
        <w:t>Основные объемы строительства жилья предполагается вести за счет индивидуального жилищного строительст</w:t>
      </w:r>
      <w:r w:rsidRPr="003B7DA0">
        <w:rPr>
          <w:lang w:val="ru-RU"/>
        </w:rPr>
        <w:t xml:space="preserve">ва. </w:t>
      </w:r>
      <w:r w:rsidR="003B7DA0" w:rsidRPr="003B7DA0">
        <w:rPr>
          <w:lang w:val="ru-RU"/>
        </w:rPr>
        <w:t>В границах населенных пунктов есть резервные площади для индивидуального жилищного строительства, участки будут выделяться по мере необходимости; на землях, где будет снос ветхого жилого фонда, будут выделяться участки под ИЖС.</w:t>
      </w:r>
    </w:p>
    <w:p w:rsidR="00032B90" w:rsidRPr="003B7DA0" w:rsidRDefault="00032B90" w:rsidP="003B7DA0">
      <w:pPr>
        <w:pStyle w:val="0"/>
        <w:shd w:val="clear" w:color="auto" w:fill="FFFFFF" w:themeFill="background1"/>
        <w:rPr>
          <w:szCs w:val="24"/>
          <w:lang w:val="ru-RU"/>
        </w:rPr>
      </w:pPr>
      <w:r w:rsidRPr="003B7DA0">
        <w:rPr>
          <w:szCs w:val="24"/>
          <w:lang w:val="ru-RU"/>
        </w:rPr>
        <w:t xml:space="preserve">Развитие централизованных систем водоснабжения заключается в поэтапной реконструкции и строительстве магистральных, квартальных водопроводных сетей, которые обеспечат </w:t>
      </w:r>
      <w:r w:rsidR="00457798" w:rsidRPr="003B7DA0">
        <w:rPr>
          <w:szCs w:val="24"/>
          <w:lang w:val="ru-RU"/>
        </w:rPr>
        <w:t>водой питьевого качества</w:t>
      </w:r>
      <w:r w:rsidR="003F4E1D" w:rsidRPr="003B7DA0">
        <w:rPr>
          <w:szCs w:val="24"/>
          <w:lang w:val="ru-RU"/>
        </w:rPr>
        <w:t xml:space="preserve"> потребителей.</w:t>
      </w:r>
    </w:p>
    <w:p w:rsidR="003F4E1D" w:rsidRPr="005D442E" w:rsidRDefault="003F4E1D" w:rsidP="003F4E1D">
      <w:pPr>
        <w:pStyle w:val="0"/>
        <w:rPr>
          <w:lang w:val="ru-RU"/>
        </w:rPr>
      </w:pPr>
      <w:r w:rsidRPr="005D442E">
        <w:rPr>
          <w:lang w:val="ru-RU"/>
        </w:rPr>
        <w:t>В качестве источника водоснабжения рассматриваются подземные воды.</w:t>
      </w:r>
    </w:p>
    <w:p w:rsidR="003F4E1D" w:rsidRPr="005D442E" w:rsidRDefault="003F4E1D" w:rsidP="003F4E1D">
      <w:pPr>
        <w:pStyle w:val="0"/>
        <w:rPr>
          <w:lang w:val="ru-RU"/>
        </w:rPr>
      </w:pPr>
      <w:r w:rsidRPr="005D442E">
        <w:rPr>
          <w:lang w:val="ru-RU"/>
        </w:rPr>
        <w:t>Для нормального водоснабжения необходима оценка запасов подземных вод по сущест</w:t>
      </w:r>
      <w:r w:rsidR="00386326">
        <w:rPr>
          <w:lang w:val="ru-RU"/>
        </w:rPr>
        <w:t>вующим водозаборным сооружениям</w:t>
      </w:r>
      <w:r w:rsidRPr="005D442E">
        <w:rPr>
          <w:lang w:val="ru-RU"/>
        </w:rPr>
        <w:t>.</w:t>
      </w:r>
    </w:p>
    <w:p w:rsidR="003F4E1D" w:rsidRPr="005D442E" w:rsidRDefault="003F4E1D" w:rsidP="003F4E1D">
      <w:pPr>
        <w:pStyle w:val="0"/>
        <w:rPr>
          <w:lang w:val="ru-RU"/>
        </w:rPr>
      </w:pPr>
      <w:r w:rsidRPr="005D442E">
        <w:rPr>
          <w:lang w:val="ru-RU"/>
        </w:rPr>
        <w:t>Для обеспечения населенных пунктов водой питьевого качества предлагается использование существующих</w:t>
      </w:r>
      <w:r w:rsidR="002C72D0">
        <w:rPr>
          <w:lang w:val="ru-RU"/>
        </w:rPr>
        <w:t xml:space="preserve"> водозаборных сооружений</w:t>
      </w:r>
      <w:r w:rsidRPr="005D442E">
        <w:rPr>
          <w:lang w:val="ru-RU"/>
        </w:rPr>
        <w:t xml:space="preserve">. </w:t>
      </w:r>
    </w:p>
    <w:p w:rsidR="003F4E1D" w:rsidRPr="005D442E" w:rsidRDefault="003F4E1D" w:rsidP="00AF7DC8">
      <w:pPr>
        <w:pStyle w:val="0"/>
        <w:shd w:val="clear" w:color="auto" w:fill="FFFFFF" w:themeFill="background1"/>
        <w:rPr>
          <w:lang w:val="ru-RU"/>
        </w:rPr>
      </w:pPr>
      <w:r w:rsidRPr="005D442E">
        <w:rPr>
          <w:lang w:val="ru-RU"/>
        </w:rPr>
        <w:t>Существующие одиночные водозаборные скважины подлежат реконструкции и капремонту, оснащению современным оборудованием, приборами учета воды, установками обеззараживания воды. Необходима организация на них зон санитарной охраны</w:t>
      </w:r>
      <w:r w:rsidR="008475A3">
        <w:rPr>
          <w:lang w:val="ru-RU"/>
        </w:rPr>
        <w:t>, соответствующих нормам</w:t>
      </w:r>
      <w:r w:rsidRPr="005D442E">
        <w:rPr>
          <w:lang w:val="ru-RU"/>
        </w:rPr>
        <w:t>.</w:t>
      </w:r>
    </w:p>
    <w:p w:rsidR="003F4E1D" w:rsidRPr="00AF7DC8" w:rsidRDefault="003F4E1D" w:rsidP="00AF7DC8">
      <w:pPr>
        <w:pStyle w:val="0"/>
        <w:shd w:val="clear" w:color="auto" w:fill="FFFFFF" w:themeFill="background1"/>
        <w:rPr>
          <w:lang w:val="ru-RU"/>
        </w:rPr>
      </w:pPr>
      <w:r w:rsidRPr="00AF7DC8">
        <w:rPr>
          <w:lang w:val="ru-RU"/>
        </w:rPr>
        <w:lastRenderedPageBreak/>
        <w:t>Количество скважин в населенных пунктах, имеющих централизованное водоснабжение, должно быть не менее 2-х, в том числе одна резервная скважина. Общая производительность рабочих скважин должна обеспечивать максимальное суточное водопотребление.</w:t>
      </w:r>
    </w:p>
    <w:p w:rsidR="003A5C04" w:rsidRDefault="003F4E1D" w:rsidP="00AF7DC8">
      <w:pPr>
        <w:pStyle w:val="0"/>
        <w:shd w:val="clear" w:color="auto" w:fill="FFFFFF" w:themeFill="background1"/>
        <w:rPr>
          <w:lang w:val="ru-RU"/>
        </w:rPr>
      </w:pPr>
      <w:r w:rsidRPr="00AF7DC8">
        <w:rPr>
          <w:lang w:val="ru-RU"/>
        </w:rPr>
        <w:t>В случае нехватки мощности существующих водозаборных скважин, предусматривается бурение новых.</w:t>
      </w:r>
    </w:p>
    <w:p w:rsidR="00CB2468" w:rsidRPr="00CB2468" w:rsidRDefault="00CB2468" w:rsidP="00654A71">
      <w:pPr>
        <w:pStyle w:val="0"/>
        <w:shd w:val="clear" w:color="auto" w:fill="FFFFFF" w:themeFill="background1"/>
        <w:rPr>
          <w:lang w:val="ru-RU"/>
        </w:rPr>
      </w:pPr>
      <w:r w:rsidRPr="00CB2468">
        <w:rPr>
          <w:lang w:val="ru-RU"/>
        </w:rPr>
        <w:t xml:space="preserve">Площадки под размещение новых водозаборных узлов согласовываются с органами санитарного надзора в установленном порядке после получения заключений гидрогеологов на бурение артезианских скважин. Выбор площадок под новые водозаборные сооружения производится с учетом соблюдения первого пояса зоны санитарной охраны в соответствии с требованиями </w:t>
      </w:r>
      <w:r w:rsidR="00654A71">
        <w:rPr>
          <w:lang w:val="ru-RU"/>
        </w:rPr>
        <w:t>нормативных документов</w:t>
      </w:r>
      <w:r w:rsidRPr="00CB2468">
        <w:rPr>
          <w:lang w:val="ru-RU"/>
        </w:rPr>
        <w:t>.</w:t>
      </w:r>
    </w:p>
    <w:p w:rsidR="00CB2468" w:rsidRPr="00CB2468" w:rsidRDefault="00CB2468" w:rsidP="00654A71">
      <w:pPr>
        <w:pStyle w:val="0"/>
        <w:shd w:val="clear" w:color="auto" w:fill="FFFFFF" w:themeFill="background1"/>
        <w:rPr>
          <w:lang w:val="ru-RU"/>
        </w:rPr>
      </w:pPr>
      <w:r w:rsidRPr="00CB2468">
        <w:rPr>
          <w:lang w:val="ru-RU"/>
        </w:rPr>
        <w:t>Подключение планируемых площадок нового строительства, располагаемых на территории или вблизи действующих систем водоснабжения, производится по техническим условиям владельцев водопроводных сооружений.</w:t>
      </w:r>
    </w:p>
    <w:p w:rsidR="00CB2468" w:rsidRPr="00654A71" w:rsidRDefault="00CB2468" w:rsidP="00CB2468">
      <w:pPr>
        <w:pStyle w:val="0"/>
        <w:shd w:val="clear" w:color="auto" w:fill="FFFFFF" w:themeFill="background1"/>
        <w:rPr>
          <w:lang w:val="ru-RU"/>
        </w:rPr>
      </w:pPr>
      <w:r w:rsidRPr="00654A71">
        <w:rPr>
          <w:lang w:val="ru-RU"/>
        </w:rPr>
        <w:t>Рекомендуется рассмотреть возможность создания:</w:t>
      </w:r>
    </w:p>
    <w:p w:rsidR="00CB2468" w:rsidRPr="00654A71" w:rsidRDefault="00CB2468" w:rsidP="00CB2468">
      <w:pPr>
        <w:pStyle w:val="0"/>
        <w:shd w:val="clear" w:color="auto" w:fill="FFFFFF" w:themeFill="background1"/>
        <w:rPr>
          <w:lang w:val="ru-RU"/>
        </w:rPr>
      </w:pPr>
      <w:r w:rsidRPr="00654A71">
        <w:rPr>
          <w:lang w:val="ru-RU"/>
        </w:rPr>
        <w:t>- оборотных систем водоснабжения для снижения расходов воды на нужды спортивных и коммунально-</w:t>
      </w:r>
      <w:r w:rsidRPr="00654A71">
        <w:rPr>
          <w:lang w:val="ru-RU"/>
        </w:rPr>
        <w:softHyphen/>
        <w:t>производственных объектов;</w:t>
      </w:r>
    </w:p>
    <w:p w:rsidR="00CB2468" w:rsidRPr="00AF7DC8" w:rsidRDefault="00CB2468" w:rsidP="00CB2468">
      <w:pPr>
        <w:pStyle w:val="0"/>
        <w:shd w:val="clear" w:color="auto" w:fill="FFFFFF" w:themeFill="background1"/>
        <w:rPr>
          <w:lang w:val="ru-RU"/>
        </w:rPr>
      </w:pPr>
      <w:r w:rsidRPr="00654A71">
        <w:rPr>
          <w:lang w:val="ru-RU"/>
        </w:rPr>
        <w:t>-  системы поливочного водопровода с использованием поверхностных вод рек, озёр и прудов</w:t>
      </w:r>
      <w:r w:rsidR="00024A24" w:rsidRPr="00654A71">
        <w:rPr>
          <w:lang w:val="ru-RU"/>
        </w:rPr>
        <w:t>,</w:t>
      </w:r>
      <w:r w:rsidRPr="00654A71">
        <w:rPr>
          <w:lang w:val="ru-RU"/>
        </w:rPr>
        <w:t xml:space="preserve"> </w:t>
      </w:r>
      <w:r w:rsidR="00024A24" w:rsidRPr="00654A71">
        <w:rPr>
          <w:lang w:val="ru-RU"/>
        </w:rPr>
        <w:t>и</w:t>
      </w:r>
      <w:r w:rsidRPr="00654A71">
        <w:rPr>
          <w:lang w:val="ru-RU"/>
        </w:rPr>
        <w:t xml:space="preserve"> организацией локальных систем водоподготовки.</w:t>
      </w:r>
    </w:p>
    <w:p w:rsidR="005A7150" w:rsidRPr="00955197" w:rsidRDefault="00955197" w:rsidP="00955197">
      <w:pPr>
        <w:pStyle w:val="1"/>
      </w:pPr>
      <w:bookmarkStart w:id="14" w:name="_Toc367265700"/>
      <w:r w:rsidRPr="00955197">
        <w:lastRenderedPageBreak/>
        <w:t xml:space="preserve">Баланс </w:t>
      </w:r>
      <w:r w:rsidR="005A7150" w:rsidRPr="00955197">
        <w:t>водоснабжения и потребления горячей, питьевой, технической воды</w:t>
      </w:r>
      <w:bookmarkEnd w:id="14"/>
    </w:p>
    <w:p w:rsidR="00FC47E4" w:rsidRDefault="006C17F1" w:rsidP="006C17F1">
      <w:pPr>
        <w:pStyle w:val="20"/>
      </w:pPr>
      <w:bookmarkStart w:id="15" w:name="_Toc367265701"/>
      <w:r w:rsidRPr="00FC47E4">
        <w:t xml:space="preserve">Общий </w:t>
      </w:r>
      <w:r w:rsidR="00FC47E4" w:rsidRPr="00FC47E4">
        <w:t>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15"/>
    </w:p>
    <w:p w:rsidR="007F0F3F" w:rsidRDefault="007F0F3F" w:rsidP="007F0F3F">
      <w:pPr>
        <w:pStyle w:val="e"/>
      </w:pPr>
      <w:r>
        <w:t>Фактический общий баланс подачи и реализации воды, включая оценку потерь воды при ее производстве и транспортировке</w:t>
      </w:r>
      <w:r w:rsidR="00674DF4">
        <w:t>,</w:t>
      </w:r>
      <w:r w:rsidR="00205416" w:rsidRPr="00205416">
        <w:t xml:space="preserve"> </w:t>
      </w:r>
      <w:r w:rsidR="00C01F46">
        <w:t>за 2021</w:t>
      </w:r>
      <w:r w:rsidR="00205416">
        <w:t xml:space="preserve"> год представлен в таблице </w:t>
      </w:r>
      <w:r w:rsidR="005E6B8C">
        <w:t>№</w:t>
      </w:r>
      <w:r w:rsidR="00D3010D">
        <w:t>3.1.1</w:t>
      </w:r>
      <w:r w:rsidR="00205416">
        <w:t>.</w:t>
      </w:r>
    </w:p>
    <w:p w:rsidR="00674DF4" w:rsidRPr="00D3010D" w:rsidRDefault="00D3010D" w:rsidP="00D3010D">
      <w:pPr>
        <w:suppressAutoHyphens/>
        <w:spacing w:after="120"/>
        <w:ind w:firstLine="709"/>
        <w:jc w:val="right"/>
        <w:rPr>
          <w:rFonts w:eastAsia="Times New Roman" w:cs="Times New Roman"/>
          <w:b/>
          <w:i/>
          <w:szCs w:val="24"/>
          <w:lang w:eastAsia="ru-RU"/>
        </w:rPr>
      </w:pPr>
      <w:r>
        <w:rPr>
          <w:rFonts w:eastAsia="Times New Roman" w:cs="Times New Roman"/>
          <w:b/>
          <w:i/>
          <w:szCs w:val="24"/>
          <w:lang w:eastAsia="ru-RU"/>
        </w:rPr>
        <w:t>Таблица №3.1.1</w:t>
      </w:r>
    </w:p>
    <w:tbl>
      <w:tblPr>
        <w:tblW w:w="990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854"/>
        <w:gridCol w:w="1984"/>
        <w:gridCol w:w="1843"/>
        <w:gridCol w:w="1223"/>
      </w:tblGrid>
      <w:tr w:rsidR="00205416" w:rsidRPr="007A7BD1" w:rsidTr="005B4F9B">
        <w:trPr>
          <w:trHeight w:val="397"/>
          <w:tblHeader/>
          <w:jc w:val="center"/>
        </w:trPr>
        <w:tc>
          <w:tcPr>
            <w:tcW w:w="4854" w:type="dxa"/>
            <w:vMerge w:val="restart"/>
            <w:shd w:val="clear" w:color="000000" w:fill="F2DBDB"/>
            <w:vAlign w:val="center"/>
            <w:hideMark/>
          </w:tcPr>
          <w:p w:rsidR="00205416" w:rsidRPr="00F7601F" w:rsidRDefault="00205416" w:rsidP="00903210">
            <w:pPr>
              <w:jc w:val="center"/>
              <w:rPr>
                <w:rFonts w:eastAsia="Times New Roman" w:cs="Times New Roman"/>
                <w:b/>
                <w:bCs/>
                <w:i/>
                <w:iCs/>
                <w:color w:val="000000"/>
                <w:sz w:val="20"/>
                <w:szCs w:val="20"/>
                <w:lang w:eastAsia="ru-RU"/>
              </w:rPr>
            </w:pPr>
            <w:r w:rsidRPr="00F7601F">
              <w:rPr>
                <w:rFonts w:eastAsia="Times New Roman" w:cs="Times New Roman"/>
                <w:b/>
                <w:bCs/>
                <w:i/>
                <w:iCs/>
                <w:color w:val="000000"/>
                <w:sz w:val="20"/>
                <w:szCs w:val="20"/>
                <w:lang w:eastAsia="ru-RU"/>
              </w:rPr>
              <w:t>Наименование</w:t>
            </w:r>
          </w:p>
          <w:p w:rsidR="00205416" w:rsidRPr="00F7601F" w:rsidRDefault="00205416" w:rsidP="00903210">
            <w:pPr>
              <w:jc w:val="center"/>
              <w:rPr>
                <w:rFonts w:eastAsia="Times New Roman" w:cs="Times New Roman"/>
                <w:b/>
                <w:bCs/>
                <w:i/>
                <w:iCs/>
                <w:color w:val="000000"/>
                <w:sz w:val="20"/>
                <w:szCs w:val="20"/>
                <w:lang w:eastAsia="ru-RU"/>
              </w:rPr>
            </w:pPr>
            <w:r w:rsidRPr="00F7601F">
              <w:rPr>
                <w:rFonts w:eastAsia="Times New Roman" w:cs="Times New Roman"/>
                <w:b/>
                <w:bCs/>
                <w:i/>
                <w:iCs/>
                <w:color w:val="000000"/>
                <w:sz w:val="20"/>
                <w:szCs w:val="20"/>
                <w:lang w:eastAsia="ru-RU"/>
              </w:rPr>
              <w:t>населенного пункта</w:t>
            </w:r>
          </w:p>
        </w:tc>
        <w:tc>
          <w:tcPr>
            <w:tcW w:w="5050" w:type="dxa"/>
            <w:gridSpan w:val="3"/>
            <w:shd w:val="clear" w:color="000000" w:fill="F2DBDB"/>
            <w:vAlign w:val="center"/>
          </w:tcPr>
          <w:p w:rsidR="00205416" w:rsidRPr="00F7601F" w:rsidRDefault="00205416" w:rsidP="00CA0168">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 xml:space="preserve">Фактический баланс </w:t>
            </w:r>
            <w:r w:rsidRPr="00F7601F">
              <w:rPr>
                <w:rFonts w:eastAsia="Times New Roman" w:cs="Times New Roman"/>
                <w:b/>
                <w:bCs/>
                <w:i/>
                <w:iCs/>
                <w:color w:val="000000"/>
                <w:sz w:val="20"/>
                <w:szCs w:val="20"/>
                <w:lang w:eastAsia="ru-RU"/>
              </w:rPr>
              <w:t>воды в 20</w:t>
            </w:r>
            <w:r w:rsidR="00CA0168">
              <w:rPr>
                <w:rFonts w:eastAsia="Times New Roman" w:cs="Times New Roman"/>
                <w:b/>
                <w:bCs/>
                <w:i/>
                <w:iCs/>
                <w:color w:val="000000"/>
                <w:sz w:val="20"/>
                <w:szCs w:val="20"/>
                <w:lang w:eastAsia="ru-RU"/>
              </w:rPr>
              <w:t>21</w:t>
            </w:r>
            <w:r w:rsidRPr="00F7601F">
              <w:rPr>
                <w:rFonts w:eastAsia="Times New Roman" w:cs="Times New Roman"/>
                <w:b/>
                <w:bCs/>
                <w:i/>
                <w:iCs/>
                <w:color w:val="000000"/>
                <w:sz w:val="20"/>
                <w:szCs w:val="20"/>
                <w:lang w:eastAsia="ru-RU"/>
              </w:rPr>
              <w:t xml:space="preserve"> г.,</w:t>
            </w:r>
            <w:r w:rsidR="00F86BB8">
              <w:rPr>
                <w:rFonts w:eastAsia="Times New Roman" w:cs="Times New Roman"/>
                <w:b/>
                <w:bCs/>
                <w:i/>
                <w:iCs/>
                <w:color w:val="000000"/>
                <w:sz w:val="20"/>
                <w:szCs w:val="20"/>
                <w:lang w:eastAsia="ru-RU"/>
              </w:rPr>
              <w:t xml:space="preserve"> тыс.</w:t>
            </w:r>
            <w:r w:rsidRPr="00F7601F">
              <w:rPr>
                <w:rFonts w:eastAsia="Times New Roman" w:cs="Times New Roman"/>
                <w:b/>
                <w:bCs/>
                <w:i/>
                <w:iCs/>
                <w:color w:val="000000"/>
                <w:sz w:val="20"/>
                <w:szCs w:val="20"/>
                <w:lang w:eastAsia="ru-RU"/>
              </w:rPr>
              <w:t xml:space="preserve"> м</w:t>
            </w:r>
            <w:r w:rsidRPr="00F7601F">
              <w:rPr>
                <w:rFonts w:eastAsia="Times New Roman" w:cs="Times New Roman"/>
                <w:b/>
                <w:bCs/>
                <w:i/>
                <w:iCs/>
                <w:color w:val="000000"/>
                <w:sz w:val="20"/>
                <w:szCs w:val="20"/>
                <w:vertAlign w:val="superscript"/>
                <w:lang w:eastAsia="ru-RU"/>
              </w:rPr>
              <w:t>3</w:t>
            </w:r>
          </w:p>
        </w:tc>
      </w:tr>
      <w:tr w:rsidR="00205416" w:rsidRPr="007A7BD1" w:rsidTr="005B4F9B">
        <w:trPr>
          <w:trHeight w:val="397"/>
          <w:tblHeader/>
          <w:jc w:val="center"/>
        </w:trPr>
        <w:tc>
          <w:tcPr>
            <w:tcW w:w="4854" w:type="dxa"/>
            <w:vMerge/>
            <w:vAlign w:val="center"/>
            <w:hideMark/>
          </w:tcPr>
          <w:p w:rsidR="00205416" w:rsidRPr="00F7601F" w:rsidRDefault="00205416" w:rsidP="00903210">
            <w:pPr>
              <w:jc w:val="center"/>
              <w:rPr>
                <w:rFonts w:eastAsia="Times New Roman" w:cs="Times New Roman"/>
                <w:b/>
                <w:bCs/>
                <w:i/>
                <w:iCs/>
                <w:color w:val="000000"/>
                <w:sz w:val="20"/>
                <w:szCs w:val="20"/>
                <w:lang w:eastAsia="ru-RU"/>
              </w:rPr>
            </w:pPr>
          </w:p>
        </w:tc>
        <w:tc>
          <w:tcPr>
            <w:tcW w:w="1984" w:type="dxa"/>
            <w:shd w:val="clear" w:color="000000" w:fill="F2DBDB"/>
            <w:vAlign w:val="center"/>
            <w:hideMark/>
          </w:tcPr>
          <w:p w:rsidR="00205416" w:rsidRPr="00F7601F" w:rsidRDefault="00205416" w:rsidP="00903210">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Подача</w:t>
            </w:r>
            <w:r w:rsidR="00F86BB8">
              <w:rPr>
                <w:rFonts w:eastAsia="Times New Roman" w:cs="Times New Roman"/>
                <w:b/>
                <w:bCs/>
                <w:i/>
                <w:iCs/>
                <w:color w:val="000000"/>
                <w:sz w:val="20"/>
                <w:szCs w:val="20"/>
                <w:lang w:eastAsia="ru-RU"/>
              </w:rPr>
              <w:t xml:space="preserve"> (подъем)</w:t>
            </w:r>
            <w:r>
              <w:rPr>
                <w:rFonts w:eastAsia="Times New Roman" w:cs="Times New Roman"/>
                <w:b/>
                <w:bCs/>
                <w:i/>
                <w:iCs/>
                <w:color w:val="000000"/>
                <w:sz w:val="20"/>
                <w:szCs w:val="20"/>
                <w:lang w:eastAsia="ru-RU"/>
              </w:rPr>
              <w:t xml:space="preserve"> воды</w:t>
            </w:r>
          </w:p>
        </w:tc>
        <w:tc>
          <w:tcPr>
            <w:tcW w:w="1843" w:type="dxa"/>
            <w:shd w:val="clear" w:color="000000" w:fill="F2DBDB"/>
            <w:vAlign w:val="center"/>
            <w:hideMark/>
          </w:tcPr>
          <w:p w:rsidR="00205416" w:rsidRPr="00F7601F" w:rsidRDefault="00205416" w:rsidP="00903210">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Реализация воды</w:t>
            </w:r>
          </w:p>
        </w:tc>
        <w:tc>
          <w:tcPr>
            <w:tcW w:w="1223" w:type="dxa"/>
            <w:shd w:val="clear" w:color="000000" w:fill="F2DBDB"/>
            <w:vAlign w:val="center"/>
          </w:tcPr>
          <w:p w:rsidR="00205416" w:rsidRPr="00F7601F" w:rsidRDefault="00205416" w:rsidP="00903210">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Потери</w:t>
            </w:r>
          </w:p>
        </w:tc>
      </w:tr>
      <w:tr w:rsidR="00987EDD" w:rsidTr="005B4F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4854"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noWrap/>
            <w:vAlign w:val="bottom"/>
          </w:tcPr>
          <w:p w:rsidR="00987EDD" w:rsidRPr="00CB37C4" w:rsidRDefault="00987EDD" w:rsidP="00987EDD">
            <w:pPr>
              <w:jc w:val="left"/>
              <w:rPr>
                <w:b/>
                <w:bCs/>
                <w:i/>
                <w:iCs/>
                <w:color w:val="000000"/>
                <w:szCs w:val="24"/>
              </w:rPr>
            </w:pPr>
            <w:r>
              <w:rPr>
                <w:rFonts w:cs="Times New Roman"/>
                <w:b/>
                <w:i/>
                <w:color w:val="000000"/>
              </w:rPr>
              <w:t>ИТОГО ПО СЕЛЬСКОМУ ПОСЕЛЕНИЮ</w:t>
            </w:r>
          </w:p>
        </w:tc>
        <w:tc>
          <w:tcPr>
            <w:tcW w:w="1984"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rsidR="00987EDD" w:rsidRPr="00574B9E" w:rsidRDefault="008D329B" w:rsidP="00D422DC">
            <w:pPr>
              <w:jc w:val="center"/>
              <w:rPr>
                <w:rFonts w:eastAsia="Times New Roman" w:cs="Times New Roman"/>
                <w:color w:val="000000"/>
                <w:sz w:val="20"/>
                <w:szCs w:val="20"/>
                <w:lang w:eastAsia="ru-RU"/>
              </w:rPr>
            </w:pPr>
            <w:r>
              <w:rPr>
                <w:rFonts w:eastAsia="Times New Roman" w:cs="Times New Roman"/>
                <w:color w:val="000000"/>
                <w:sz w:val="20"/>
                <w:szCs w:val="20"/>
                <w:lang w:eastAsia="ru-RU"/>
              </w:rPr>
              <w:t>24,0</w:t>
            </w:r>
            <w:r w:rsidR="00D422DC">
              <w:rPr>
                <w:rFonts w:eastAsia="Times New Roman" w:cs="Times New Roman"/>
                <w:color w:val="000000"/>
                <w:sz w:val="20"/>
                <w:szCs w:val="20"/>
                <w:lang w:eastAsia="ru-RU"/>
              </w:rPr>
              <w:t>1</w:t>
            </w:r>
          </w:p>
        </w:tc>
        <w:tc>
          <w:tcPr>
            <w:tcW w:w="1843"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rsidR="00987EDD" w:rsidRPr="00574B9E" w:rsidRDefault="008D329B" w:rsidP="00987EDD">
            <w:pPr>
              <w:jc w:val="center"/>
              <w:rPr>
                <w:rFonts w:eastAsia="Times New Roman" w:cs="Times New Roman"/>
                <w:color w:val="000000"/>
                <w:sz w:val="20"/>
                <w:szCs w:val="20"/>
                <w:lang w:eastAsia="ru-RU"/>
              </w:rPr>
            </w:pPr>
            <w:r>
              <w:rPr>
                <w:rFonts w:eastAsia="Times New Roman" w:cs="Times New Roman"/>
                <w:color w:val="000000"/>
                <w:sz w:val="20"/>
                <w:szCs w:val="20"/>
                <w:lang w:eastAsia="ru-RU"/>
              </w:rPr>
              <w:t>20,756</w:t>
            </w:r>
          </w:p>
        </w:tc>
        <w:tc>
          <w:tcPr>
            <w:tcW w:w="1223"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rsidR="00987EDD" w:rsidRPr="00574B9E" w:rsidRDefault="008D329B" w:rsidP="00D422DC">
            <w:pPr>
              <w:jc w:val="center"/>
              <w:rPr>
                <w:color w:val="000000"/>
                <w:sz w:val="20"/>
                <w:szCs w:val="20"/>
              </w:rPr>
            </w:pPr>
            <w:r>
              <w:rPr>
                <w:color w:val="000000"/>
                <w:sz w:val="20"/>
                <w:szCs w:val="20"/>
              </w:rPr>
              <w:t>3,2</w:t>
            </w:r>
            <w:r w:rsidR="00D422DC">
              <w:rPr>
                <w:color w:val="000000"/>
                <w:sz w:val="20"/>
                <w:szCs w:val="20"/>
              </w:rPr>
              <w:t>5</w:t>
            </w:r>
            <w:r>
              <w:rPr>
                <w:color w:val="000000"/>
                <w:sz w:val="20"/>
                <w:szCs w:val="20"/>
              </w:rPr>
              <w:t>4</w:t>
            </w:r>
          </w:p>
        </w:tc>
      </w:tr>
    </w:tbl>
    <w:p w:rsidR="00032B90" w:rsidRPr="00F5439B" w:rsidRDefault="00032B90" w:rsidP="00B552E4">
      <w:pPr>
        <w:pStyle w:val="0"/>
        <w:rPr>
          <w:rFonts w:eastAsia="Arial Unicode MS"/>
          <w:kern w:val="1"/>
          <w:szCs w:val="24"/>
          <w:lang w:val="ru-RU" w:eastAsia="hi-IN" w:bidi="hi-IN"/>
        </w:rPr>
      </w:pPr>
      <w:r w:rsidRPr="00F5439B">
        <w:rPr>
          <w:rFonts w:eastAsia="Arial Unicode MS"/>
          <w:kern w:val="1"/>
          <w:szCs w:val="24"/>
          <w:lang w:val="ru-RU" w:eastAsia="hi-IN" w:bidi="hi-IN"/>
        </w:rPr>
        <w:t xml:space="preserve">Для </w:t>
      </w:r>
      <w:r w:rsidRPr="00B552E4">
        <w:rPr>
          <w:lang w:val="ru-RU"/>
        </w:rPr>
        <w:t>сокращения</w:t>
      </w:r>
      <w:r w:rsidRPr="00F5439B">
        <w:rPr>
          <w:rFonts w:eastAsia="Arial Unicode MS"/>
          <w:kern w:val="1"/>
          <w:szCs w:val="24"/>
          <w:lang w:val="ru-RU" w:eastAsia="hi-IN" w:bidi="hi-IN"/>
        </w:rPr>
        <w:t xml:space="preserve"> и устранения непроизводительных затрат и потерь воды ежемесячно необходимо производить анализ структуры, определять величину потерь воды в системах водоснабжения, оценивать объемы полезного водопотребления, и устанавливать плановую величину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CD613B" w:rsidRPr="005D442E" w:rsidRDefault="00CD613B" w:rsidP="00B552E4">
      <w:pPr>
        <w:pStyle w:val="0"/>
        <w:rPr>
          <w:lang w:val="ru-RU"/>
        </w:rPr>
      </w:pPr>
      <w:r w:rsidRPr="00B552E4">
        <w:rPr>
          <w:lang w:val="ru-RU"/>
        </w:rPr>
        <w:t>Существующая</w:t>
      </w:r>
      <w:r w:rsidRPr="00C25C20">
        <w:rPr>
          <w:lang w:val="ru-RU"/>
        </w:rPr>
        <w:t xml:space="preserve"> система водоснабжения, в силу объективных причин, не стимулирует потребителей питьевой воды к более рациональному ее использованию. </w:t>
      </w:r>
      <w:r w:rsidRPr="005D442E">
        <w:rPr>
          <w:lang w:val="ru-RU"/>
        </w:rPr>
        <w:t>Достаточно большой объем воды теряется в результате утечек при транспортировке и во внутридомовых сетях.</w:t>
      </w:r>
    </w:p>
    <w:p w:rsidR="00CD613B" w:rsidRPr="00C25C20" w:rsidRDefault="00CD613B" w:rsidP="00B552E4">
      <w:pPr>
        <w:pStyle w:val="0"/>
        <w:rPr>
          <w:lang w:val="ru-RU"/>
        </w:rPr>
      </w:pPr>
      <w:r w:rsidRPr="00C25C20">
        <w:rPr>
          <w:lang w:val="ru-RU"/>
        </w:rPr>
        <w:t xml:space="preserve">При </w:t>
      </w:r>
      <w:r w:rsidRPr="00B552E4">
        <w:rPr>
          <w:lang w:val="ru-RU"/>
        </w:rPr>
        <w:t>выполнении</w:t>
      </w:r>
      <w:r w:rsidRPr="00C25C20">
        <w:rPr>
          <w:lang w:val="ru-RU"/>
        </w:rPr>
        <w:t xml:space="preserve"> комплекса мероприятий, а именно: реконструкции водопроводных сетей, замен</w:t>
      </w:r>
      <w:r w:rsidR="00957DEF">
        <w:rPr>
          <w:lang w:val="ru-RU"/>
        </w:rPr>
        <w:t>е</w:t>
      </w:r>
      <w:r w:rsidRPr="00C25C20">
        <w:rPr>
          <w:lang w:val="ru-RU"/>
        </w:rPr>
        <w:t xml:space="preserve"> арматуры и санитарно-технического оборудования, установк</w:t>
      </w:r>
      <w:r w:rsidR="00957DEF">
        <w:rPr>
          <w:lang w:val="ru-RU"/>
        </w:rPr>
        <w:t>е</w:t>
      </w:r>
      <w:r w:rsidRPr="00C25C20">
        <w:rPr>
          <w:lang w:val="ru-RU"/>
        </w:rPr>
        <w:t xml:space="preserve"> водомеров и др. возможно снижение удельной нормы водопотребления на человека порядка 20-30%</w:t>
      </w:r>
      <w:r w:rsidR="00957DEF">
        <w:rPr>
          <w:lang w:val="ru-RU"/>
        </w:rPr>
        <w:t>.</w:t>
      </w:r>
      <w:r w:rsidRPr="00C25C20">
        <w:rPr>
          <w:lang w:val="ru-RU"/>
        </w:rPr>
        <w:t xml:space="preserve"> </w:t>
      </w:r>
    </w:p>
    <w:p w:rsidR="00CD613B" w:rsidRPr="00C25C20" w:rsidRDefault="00CD613B" w:rsidP="00806552">
      <w:pPr>
        <w:pStyle w:val="0"/>
        <w:rPr>
          <w:lang w:val="ru-RU"/>
        </w:rPr>
      </w:pPr>
      <w:r w:rsidRPr="00B552E4">
        <w:rPr>
          <w:lang w:val="ru-RU"/>
        </w:rPr>
        <w:t>Учитывая</w:t>
      </w:r>
      <w:r w:rsidRPr="00C25C20">
        <w:rPr>
          <w:lang w:val="ru-RU"/>
        </w:rPr>
        <w:t xml:space="preserve">,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w:t>
      </w:r>
      <w:r w:rsidRPr="00443981">
        <w:rPr>
          <w:lang w:val="ru-RU"/>
        </w:rPr>
        <w:t>экономического стимулирования.</w:t>
      </w:r>
      <w:r w:rsidR="00806552" w:rsidRPr="00806552">
        <w:rPr>
          <w:lang w:val="ru-RU"/>
        </w:rPr>
        <w:t xml:space="preserve"> </w:t>
      </w:r>
    </w:p>
    <w:p w:rsidR="00FC47E4" w:rsidRDefault="006C17F1" w:rsidP="006C17F1">
      <w:pPr>
        <w:pStyle w:val="20"/>
      </w:pPr>
      <w:bookmarkStart w:id="16" w:name="_Toc367265702"/>
      <w:r w:rsidRPr="00FC47E4">
        <w:t xml:space="preserve">Территориальный </w:t>
      </w:r>
      <w:r w:rsidR="00FC47E4" w:rsidRPr="00FC47E4">
        <w:t>баланс подачи горячей, питьевой, технической воды по технологическим зонам водоснабжения (годовой и в сутки максимального водопотребления)</w:t>
      </w:r>
      <w:bookmarkEnd w:id="16"/>
    </w:p>
    <w:p w:rsidR="00763D5E" w:rsidRPr="00F5439B" w:rsidRDefault="00032B90" w:rsidP="00B552E4">
      <w:pPr>
        <w:pStyle w:val="0"/>
        <w:rPr>
          <w:lang w:val="ru-RU"/>
        </w:rPr>
      </w:pPr>
      <w:r w:rsidRPr="00B552E4">
        <w:rPr>
          <w:lang w:val="ru-RU"/>
        </w:rPr>
        <w:t>Территориально</w:t>
      </w:r>
      <w:r w:rsidRPr="00F5439B">
        <w:rPr>
          <w:lang w:val="ru-RU"/>
        </w:rPr>
        <w:t xml:space="preserve"> </w:t>
      </w:r>
      <w:r w:rsidR="00C56E77" w:rsidRPr="00F5439B">
        <w:rPr>
          <w:lang w:val="ru-RU"/>
        </w:rPr>
        <w:t xml:space="preserve">сельское поселение </w:t>
      </w:r>
      <w:r w:rsidR="005757E1">
        <w:rPr>
          <w:lang w:val="ru-RU"/>
        </w:rPr>
        <w:t>Фомино-Негачевский</w:t>
      </w:r>
      <w:r w:rsidR="00C56E77" w:rsidRPr="00F5439B">
        <w:rPr>
          <w:lang w:val="ru-RU"/>
        </w:rPr>
        <w:t xml:space="preserve"> сельсовет</w:t>
      </w:r>
      <w:r w:rsidR="00B94CF2" w:rsidRPr="00F5439B">
        <w:rPr>
          <w:lang w:val="ru-RU"/>
        </w:rPr>
        <w:t xml:space="preserve"> </w:t>
      </w:r>
      <w:r w:rsidR="00D3010D" w:rsidRPr="00F5439B">
        <w:rPr>
          <w:lang w:val="ru-RU"/>
        </w:rPr>
        <w:t>по состоянию на 20</w:t>
      </w:r>
      <w:r w:rsidR="004C638F">
        <w:rPr>
          <w:lang w:val="ru-RU"/>
        </w:rPr>
        <w:t>21 – 2022 г</w:t>
      </w:r>
      <w:r w:rsidR="00D3010D" w:rsidRPr="00F5439B">
        <w:rPr>
          <w:lang w:val="ru-RU"/>
        </w:rPr>
        <w:t xml:space="preserve">г. </w:t>
      </w:r>
      <w:r w:rsidR="00C56E77" w:rsidRPr="00F5439B">
        <w:rPr>
          <w:lang w:val="ru-RU"/>
        </w:rPr>
        <w:t xml:space="preserve">состоит из </w:t>
      </w:r>
      <w:r w:rsidR="005757E1">
        <w:rPr>
          <w:lang w:val="ru-RU"/>
        </w:rPr>
        <w:t>2</w:t>
      </w:r>
      <w:r w:rsidR="00C56E77" w:rsidRPr="00F5439B">
        <w:rPr>
          <w:lang w:val="ru-RU"/>
        </w:rPr>
        <w:t xml:space="preserve"> зон водоснабжения:</w:t>
      </w:r>
      <w:r w:rsidR="00B94CF2" w:rsidRPr="00F5439B">
        <w:rPr>
          <w:lang w:val="ru-RU"/>
        </w:rPr>
        <w:t xml:space="preserve"> </w:t>
      </w:r>
    </w:p>
    <w:p w:rsidR="00561851" w:rsidRDefault="00561851" w:rsidP="006A5062">
      <w:pPr>
        <w:pStyle w:val="aff3"/>
        <w:numPr>
          <w:ilvl w:val="0"/>
          <w:numId w:val="12"/>
        </w:numPr>
        <w:ind w:left="1134" w:hanging="425"/>
        <w:rPr>
          <w:rFonts w:ascii="Times New Roman" w:hAnsi="Times New Roman" w:cs="Times New Roman"/>
          <w:sz w:val="24"/>
          <w:szCs w:val="24"/>
        </w:rPr>
      </w:pPr>
      <w:r w:rsidRPr="00044D4B">
        <w:rPr>
          <w:rFonts w:ascii="Times New Roman" w:hAnsi="Times New Roman" w:cs="Times New Roman"/>
          <w:sz w:val="24"/>
          <w:szCs w:val="24"/>
        </w:rPr>
        <w:t xml:space="preserve">с. </w:t>
      </w:r>
      <w:r w:rsidR="005757E1">
        <w:rPr>
          <w:rFonts w:ascii="Times New Roman" w:hAnsi="Times New Roman" w:cs="Times New Roman"/>
          <w:sz w:val="24"/>
          <w:szCs w:val="24"/>
        </w:rPr>
        <w:t>Фомино-Негачевка</w:t>
      </w:r>
      <w:r w:rsidR="00CE38D4">
        <w:rPr>
          <w:rFonts w:ascii="Times New Roman" w:hAnsi="Times New Roman" w:cs="Times New Roman"/>
          <w:sz w:val="24"/>
          <w:szCs w:val="24"/>
        </w:rPr>
        <w:t>;</w:t>
      </w:r>
    </w:p>
    <w:p w:rsidR="00CE38D4" w:rsidRDefault="005757E1" w:rsidP="006A5062">
      <w:pPr>
        <w:pStyle w:val="aff3"/>
        <w:numPr>
          <w:ilvl w:val="0"/>
          <w:numId w:val="12"/>
        </w:numPr>
        <w:ind w:left="1134" w:hanging="425"/>
        <w:rPr>
          <w:rFonts w:ascii="Times New Roman" w:hAnsi="Times New Roman" w:cs="Times New Roman"/>
          <w:sz w:val="24"/>
          <w:szCs w:val="24"/>
        </w:rPr>
      </w:pPr>
      <w:r>
        <w:rPr>
          <w:rFonts w:ascii="Times New Roman" w:hAnsi="Times New Roman" w:cs="Times New Roman"/>
          <w:sz w:val="24"/>
          <w:szCs w:val="24"/>
        </w:rPr>
        <w:t>с</w:t>
      </w:r>
      <w:r w:rsidR="00CE38D4">
        <w:rPr>
          <w:rFonts w:ascii="Times New Roman" w:hAnsi="Times New Roman" w:cs="Times New Roman"/>
          <w:sz w:val="24"/>
          <w:szCs w:val="24"/>
        </w:rPr>
        <w:t xml:space="preserve">. </w:t>
      </w:r>
      <w:r>
        <w:rPr>
          <w:rFonts w:ascii="Times New Roman" w:hAnsi="Times New Roman" w:cs="Times New Roman"/>
          <w:sz w:val="24"/>
          <w:szCs w:val="24"/>
        </w:rPr>
        <w:t>Крещенка.</w:t>
      </w:r>
    </w:p>
    <w:p w:rsidR="00C56E77" w:rsidRDefault="00C56E77" w:rsidP="00B552E4">
      <w:pPr>
        <w:pStyle w:val="0"/>
        <w:rPr>
          <w:szCs w:val="24"/>
          <w:lang w:val="ru-RU"/>
        </w:rPr>
      </w:pPr>
      <w:r w:rsidRPr="00B552E4">
        <w:rPr>
          <w:lang w:val="ru-RU"/>
        </w:rPr>
        <w:t>Террито</w:t>
      </w:r>
      <w:r w:rsidR="00B552E4">
        <w:rPr>
          <w:lang w:val="ru-RU"/>
        </w:rPr>
        <w:t>р</w:t>
      </w:r>
      <w:r w:rsidR="005B4F9B">
        <w:rPr>
          <w:lang w:val="ru-RU"/>
        </w:rPr>
        <w:t>и</w:t>
      </w:r>
      <w:r w:rsidRPr="00B552E4">
        <w:rPr>
          <w:lang w:val="ru-RU"/>
        </w:rPr>
        <w:t>альный</w:t>
      </w:r>
      <w:r w:rsidRPr="00B552E4">
        <w:rPr>
          <w:szCs w:val="24"/>
          <w:lang w:val="ru-RU"/>
        </w:rPr>
        <w:t xml:space="preserve"> баланс подачи воды по технологическим зонам водоснабжения представлен в таблице № 3.2.1</w:t>
      </w:r>
      <w:r w:rsidR="005757E1">
        <w:rPr>
          <w:szCs w:val="24"/>
          <w:lang w:val="ru-RU"/>
        </w:rPr>
        <w:t>.</w:t>
      </w:r>
    </w:p>
    <w:p w:rsidR="005757E1" w:rsidRDefault="005757E1" w:rsidP="00B552E4">
      <w:pPr>
        <w:pStyle w:val="0"/>
        <w:rPr>
          <w:szCs w:val="24"/>
          <w:lang w:val="ru-RU"/>
        </w:rPr>
      </w:pPr>
    </w:p>
    <w:p w:rsidR="005757E1" w:rsidRDefault="005757E1" w:rsidP="00B552E4">
      <w:pPr>
        <w:pStyle w:val="0"/>
        <w:rPr>
          <w:szCs w:val="24"/>
          <w:lang w:val="ru-RU"/>
        </w:rPr>
      </w:pPr>
    </w:p>
    <w:p w:rsidR="005757E1" w:rsidRDefault="005757E1" w:rsidP="00B552E4">
      <w:pPr>
        <w:pStyle w:val="0"/>
        <w:rPr>
          <w:szCs w:val="24"/>
          <w:lang w:val="ru-RU"/>
        </w:rPr>
      </w:pPr>
    </w:p>
    <w:p w:rsidR="005757E1" w:rsidRDefault="005757E1" w:rsidP="00B552E4">
      <w:pPr>
        <w:pStyle w:val="0"/>
        <w:rPr>
          <w:szCs w:val="24"/>
          <w:lang w:val="ru-RU"/>
        </w:rPr>
      </w:pPr>
    </w:p>
    <w:p w:rsidR="005757E1" w:rsidRDefault="005757E1" w:rsidP="00B552E4">
      <w:pPr>
        <w:pStyle w:val="0"/>
        <w:rPr>
          <w:szCs w:val="24"/>
          <w:lang w:val="ru-RU"/>
        </w:rPr>
      </w:pPr>
    </w:p>
    <w:p w:rsidR="005757E1" w:rsidRDefault="005757E1" w:rsidP="00B552E4">
      <w:pPr>
        <w:pStyle w:val="0"/>
        <w:rPr>
          <w:szCs w:val="24"/>
          <w:lang w:val="ru-RU"/>
        </w:rPr>
      </w:pPr>
    </w:p>
    <w:p w:rsidR="005757E1" w:rsidRDefault="005757E1" w:rsidP="00B552E4">
      <w:pPr>
        <w:pStyle w:val="0"/>
        <w:rPr>
          <w:szCs w:val="24"/>
          <w:lang w:val="ru-RU"/>
        </w:rPr>
      </w:pPr>
    </w:p>
    <w:p w:rsidR="00C56E77" w:rsidRPr="00D3010D" w:rsidRDefault="001076AC" w:rsidP="001076AC">
      <w:pPr>
        <w:jc w:val="right"/>
        <w:rPr>
          <w:rFonts w:cs="Times New Roman"/>
          <w:szCs w:val="24"/>
        </w:rPr>
      </w:pPr>
      <w:r>
        <w:rPr>
          <w:rFonts w:eastAsia="Times New Roman" w:cs="Times New Roman"/>
          <w:b/>
          <w:i/>
          <w:szCs w:val="24"/>
          <w:lang w:eastAsia="ru-RU"/>
        </w:rPr>
        <w:lastRenderedPageBreak/>
        <w:t>Таблица №3.2.1</w:t>
      </w:r>
    </w:p>
    <w:tbl>
      <w:tblPr>
        <w:tblW w:w="990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854"/>
        <w:gridCol w:w="1843"/>
        <w:gridCol w:w="1842"/>
        <w:gridCol w:w="1365"/>
      </w:tblGrid>
      <w:tr w:rsidR="00C56E77" w:rsidRPr="007A7BD1" w:rsidTr="008E6EF4">
        <w:trPr>
          <w:trHeight w:val="397"/>
          <w:tblHeader/>
          <w:jc w:val="center"/>
        </w:trPr>
        <w:tc>
          <w:tcPr>
            <w:tcW w:w="4854" w:type="dxa"/>
            <w:vMerge w:val="restart"/>
            <w:shd w:val="clear" w:color="000000" w:fill="F2DBDB"/>
            <w:vAlign w:val="center"/>
            <w:hideMark/>
          </w:tcPr>
          <w:p w:rsidR="00C56E77" w:rsidRPr="00F7601F" w:rsidRDefault="00C56E77" w:rsidP="00903210">
            <w:pPr>
              <w:jc w:val="center"/>
              <w:rPr>
                <w:rFonts w:eastAsia="Times New Roman" w:cs="Times New Roman"/>
                <w:b/>
                <w:bCs/>
                <w:i/>
                <w:iCs/>
                <w:color w:val="000000"/>
                <w:sz w:val="20"/>
                <w:szCs w:val="20"/>
                <w:lang w:eastAsia="ru-RU"/>
              </w:rPr>
            </w:pPr>
            <w:r w:rsidRPr="00F7601F">
              <w:rPr>
                <w:rFonts w:eastAsia="Times New Roman" w:cs="Times New Roman"/>
                <w:b/>
                <w:bCs/>
                <w:i/>
                <w:iCs/>
                <w:color w:val="000000"/>
                <w:sz w:val="20"/>
                <w:szCs w:val="20"/>
                <w:lang w:eastAsia="ru-RU"/>
              </w:rPr>
              <w:t>Наименование</w:t>
            </w:r>
          </w:p>
          <w:p w:rsidR="00C56E77" w:rsidRPr="00F7601F" w:rsidRDefault="00C56E77" w:rsidP="00903210">
            <w:pPr>
              <w:jc w:val="center"/>
              <w:rPr>
                <w:rFonts w:eastAsia="Times New Roman" w:cs="Times New Roman"/>
                <w:b/>
                <w:bCs/>
                <w:i/>
                <w:iCs/>
                <w:color w:val="000000"/>
                <w:sz w:val="20"/>
                <w:szCs w:val="20"/>
                <w:lang w:eastAsia="ru-RU"/>
              </w:rPr>
            </w:pPr>
            <w:r w:rsidRPr="00F7601F">
              <w:rPr>
                <w:rFonts w:eastAsia="Times New Roman" w:cs="Times New Roman"/>
                <w:b/>
                <w:bCs/>
                <w:i/>
                <w:iCs/>
                <w:color w:val="000000"/>
                <w:sz w:val="20"/>
                <w:szCs w:val="20"/>
                <w:lang w:eastAsia="ru-RU"/>
              </w:rPr>
              <w:t>населенного пункта</w:t>
            </w:r>
          </w:p>
        </w:tc>
        <w:tc>
          <w:tcPr>
            <w:tcW w:w="5050" w:type="dxa"/>
            <w:gridSpan w:val="3"/>
            <w:shd w:val="clear" w:color="000000" w:fill="F2DBDB"/>
            <w:vAlign w:val="center"/>
          </w:tcPr>
          <w:p w:rsidR="00C56E77" w:rsidRPr="00F7601F" w:rsidRDefault="00C56E77" w:rsidP="00031C70">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 xml:space="preserve">Фактический баланс подачи, реализации и потерь </w:t>
            </w:r>
            <w:r w:rsidRPr="00F7601F">
              <w:rPr>
                <w:rFonts w:eastAsia="Times New Roman" w:cs="Times New Roman"/>
                <w:b/>
                <w:bCs/>
                <w:i/>
                <w:iCs/>
                <w:color w:val="000000"/>
                <w:sz w:val="20"/>
                <w:szCs w:val="20"/>
                <w:lang w:eastAsia="ru-RU"/>
              </w:rPr>
              <w:t>воды в 20</w:t>
            </w:r>
            <w:r w:rsidR="00031C70">
              <w:rPr>
                <w:rFonts w:eastAsia="Times New Roman" w:cs="Times New Roman"/>
                <w:b/>
                <w:bCs/>
                <w:i/>
                <w:iCs/>
                <w:color w:val="000000"/>
                <w:sz w:val="20"/>
                <w:szCs w:val="20"/>
                <w:lang w:eastAsia="ru-RU"/>
              </w:rPr>
              <w:t>21</w:t>
            </w:r>
            <w:r w:rsidRPr="00F7601F">
              <w:rPr>
                <w:rFonts w:eastAsia="Times New Roman" w:cs="Times New Roman"/>
                <w:b/>
                <w:bCs/>
                <w:i/>
                <w:iCs/>
                <w:color w:val="000000"/>
                <w:sz w:val="20"/>
                <w:szCs w:val="20"/>
                <w:lang w:eastAsia="ru-RU"/>
              </w:rPr>
              <w:t xml:space="preserve"> г., </w:t>
            </w:r>
            <w:r w:rsidR="00B24C5A">
              <w:rPr>
                <w:rFonts w:eastAsia="Times New Roman" w:cs="Times New Roman"/>
                <w:b/>
                <w:bCs/>
                <w:i/>
                <w:iCs/>
                <w:color w:val="000000"/>
                <w:sz w:val="20"/>
                <w:szCs w:val="20"/>
                <w:lang w:eastAsia="ru-RU"/>
              </w:rPr>
              <w:t xml:space="preserve">тыс. </w:t>
            </w:r>
            <w:r w:rsidRPr="00F7601F">
              <w:rPr>
                <w:rFonts w:eastAsia="Times New Roman" w:cs="Times New Roman"/>
                <w:b/>
                <w:bCs/>
                <w:i/>
                <w:iCs/>
                <w:color w:val="000000"/>
                <w:sz w:val="20"/>
                <w:szCs w:val="20"/>
                <w:lang w:eastAsia="ru-RU"/>
              </w:rPr>
              <w:t>м</w:t>
            </w:r>
            <w:r w:rsidRPr="00F7601F">
              <w:rPr>
                <w:rFonts w:eastAsia="Times New Roman" w:cs="Times New Roman"/>
                <w:b/>
                <w:bCs/>
                <w:i/>
                <w:iCs/>
                <w:color w:val="000000"/>
                <w:sz w:val="20"/>
                <w:szCs w:val="20"/>
                <w:vertAlign w:val="superscript"/>
                <w:lang w:eastAsia="ru-RU"/>
              </w:rPr>
              <w:t>3</w:t>
            </w:r>
          </w:p>
        </w:tc>
      </w:tr>
      <w:tr w:rsidR="00C56E77" w:rsidRPr="007A7BD1" w:rsidTr="008E6EF4">
        <w:trPr>
          <w:trHeight w:val="397"/>
          <w:tblHeader/>
          <w:jc w:val="center"/>
        </w:trPr>
        <w:tc>
          <w:tcPr>
            <w:tcW w:w="4854" w:type="dxa"/>
            <w:vMerge/>
            <w:vAlign w:val="center"/>
            <w:hideMark/>
          </w:tcPr>
          <w:p w:rsidR="00C56E77" w:rsidRPr="00F7601F" w:rsidRDefault="00C56E77" w:rsidP="00903210">
            <w:pPr>
              <w:jc w:val="center"/>
              <w:rPr>
                <w:rFonts w:eastAsia="Times New Roman" w:cs="Times New Roman"/>
                <w:b/>
                <w:bCs/>
                <w:i/>
                <w:iCs/>
                <w:color w:val="000000"/>
                <w:sz w:val="20"/>
                <w:szCs w:val="20"/>
                <w:lang w:eastAsia="ru-RU"/>
              </w:rPr>
            </w:pPr>
          </w:p>
        </w:tc>
        <w:tc>
          <w:tcPr>
            <w:tcW w:w="1843" w:type="dxa"/>
            <w:shd w:val="clear" w:color="000000" w:fill="F2DBDB"/>
            <w:vAlign w:val="center"/>
            <w:hideMark/>
          </w:tcPr>
          <w:p w:rsidR="00C56E77" w:rsidRPr="00F7601F" w:rsidRDefault="00C56E77" w:rsidP="00903210">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Подача воды</w:t>
            </w:r>
          </w:p>
        </w:tc>
        <w:tc>
          <w:tcPr>
            <w:tcW w:w="1842" w:type="dxa"/>
            <w:shd w:val="clear" w:color="000000" w:fill="F2DBDB"/>
            <w:vAlign w:val="center"/>
            <w:hideMark/>
          </w:tcPr>
          <w:p w:rsidR="00C56E77" w:rsidRPr="00F7601F" w:rsidRDefault="00C56E77" w:rsidP="00903210">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Реализация воды</w:t>
            </w:r>
          </w:p>
        </w:tc>
        <w:tc>
          <w:tcPr>
            <w:tcW w:w="1365" w:type="dxa"/>
            <w:shd w:val="clear" w:color="000000" w:fill="F2DBDB"/>
            <w:vAlign w:val="center"/>
          </w:tcPr>
          <w:p w:rsidR="00C56E77" w:rsidRPr="00F7601F" w:rsidRDefault="00C56E77" w:rsidP="00903210">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Потери</w:t>
            </w:r>
          </w:p>
        </w:tc>
      </w:tr>
      <w:tr w:rsidR="00A160EF" w:rsidRPr="007A7BD1" w:rsidTr="00A160EF">
        <w:trPr>
          <w:trHeight w:val="397"/>
          <w:jc w:val="center"/>
        </w:trPr>
        <w:tc>
          <w:tcPr>
            <w:tcW w:w="4854" w:type="dxa"/>
            <w:shd w:val="clear" w:color="auto" w:fill="auto"/>
            <w:vAlign w:val="center"/>
          </w:tcPr>
          <w:p w:rsidR="00A160EF" w:rsidRPr="00574B9E" w:rsidRDefault="005757E1" w:rsidP="005757E1">
            <w:pPr>
              <w:jc w:val="center"/>
              <w:rPr>
                <w:rFonts w:eastAsia="Times New Roman" w:cs="Times New Roman"/>
                <w:color w:val="000000"/>
                <w:sz w:val="20"/>
                <w:szCs w:val="20"/>
                <w:lang w:eastAsia="ru-RU"/>
              </w:rPr>
            </w:pPr>
            <w:r>
              <w:rPr>
                <w:rFonts w:eastAsia="Times New Roman" w:cs="Times New Roman"/>
                <w:color w:val="000000"/>
                <w:sz w:val="20"/>
                <w:szCs w:val="20"/>
                <w:lang w:eastAsia="ru-RU"/>
              </w:rPr>
              <w:t>с</w:t>
            </w:r>
            <w:r w:rsidR="0042016F">
              <w:rPr>
                <w:rFonts w:eastAsia="Times New Roman" w:cs="Times New Roman"/>
                <w:color w:val="000000"/>
                <w:sz w:val="20"/>
                <w:szCs w:val="20"/>
                <w:lang w:eastAsia="ru-RU"/>
              </w:rPr>
              <w:t xml:space="preserve">. </w:t>
            </w:r>
            <w:r>
              <w:rPr>
                <w:rFonts w:eastAsia="Times New Roman" w:cs="Times New Roman"/>
                <w:color w:val="000000"/>
                <w:sz w:val="20"/>
                <w:szCs w:val="20"/>
                <w:lang w:eastAsia="ru-RU"/>
              </w:rPr>
              <w:t>Крещенка</w:t>
            </w:r>
          </w:p>
        </w:tc>
        <w:tc>
          <w:tcPr>
            <w:tcW w:w="1843" w:type="dxa"/>
            <w:tcBorders>
              <w:top w:val="single" w:sz="12" w:space="0" w:color="auto"/>
              <w:left w:val="single" w:sz="12" w:space="0" w:color="auto"/>
              <w:bottom w:val="single" w:sz="12" w:space="0" w:color="auto"/>
              <w:right w:val="single" w:sz="12" w:space="0" w:color="auto"/>
            </w:tcBorders>
            <w:shd w:val="clear" w:color="auto" w:fill="auto"/>
            <w:vAlign w:val="center"/>
          </w:tcPr>
          <w:p w:rsidR="00A160EF" w:rsidRPr="00574B9E" w:rsidRDefault="00D422DC" w:rsidP="00A160EF">
            <w:pPr>
              <w:jc w:val="center"/>
              <w:rPr>
                <w:rFonts w:eastAsia="Times New Roman" w:cs="Times New Roman"/>
                <w:color w:val="000000"/>
                <w:sz w:val="20"/>
                <w:szCs w:val="20"/>
                <w:lang w:eastAsia="ru-RU"/>
              </w:rPr>
            </w:pPr>
            <w:r>
              <w:rPr>
                <w:rFonts w:eastAsia="Times New Roman" w:cs="Times New Roman"/>
                <w:color w:val="000000"/>
                <w:sz w:val="20"/>
                <w:szCs w:val="20"/>
                <w:lang w:eastAsia="ru-RU"/>
              </w:rPr>
              <w:t>6,49</w:t>
            </w:r>
          </w:p>
        </w:tc>
        <w:tc>
          <w:tcPr>
            <w:tcW w:w="1842"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A160EF" w:rsidRPr="00574B9E" w:rsidRDefault="00F50C80" w:rsidP="0042016F">
            <w:pPr>
              <w:jc w:val="center"/>
              <w:rPr>
                <w:rFonts w:eastAsia="Times New Roman" w:cs="Times New Roman"/>
                <w:color w:val="000000"/>
                <w:sz w:val="20"/>
                <w:szCs w:val="20"/>
                <w:lang w:eastAsia="ru-RU"/>
              </w:rPr>
            </w:pPr>
            <w:r>
              <w:rPr>
                <w:rFonts w:eastAsia="Times New Roman" w:cs="Times New Roman"/>
                <w:color w:val="000000"/>
                <w:sz w:val="20"/>
                <w:szCs w:val="20"/>
                <w:lang w:eastAsia="ru-RU"/>
              </w:rPr>
              <w:t>5,611</w:t>
            </w:r>
          </w:p>
        </w:tc>
        <w:tc>
          <w:tcPr>
            <w:tcW w:w="1365" w:type="dxa"/>
            <w:tcBorders>
              <w:top w:val="single" w:sz="12" w:space="0" w:color="auto"/>
              <w:left w:val="single" w:sz="12" w:space="0" w:color="auto"/>
              <w:bottom w:val="single" w:sz="12" w:space="0" w:color="auto"/>
              <w:right w:val="single" w:sz="12" w:space="0" w:color="auto"/>
            </w:tcBorders>
            <w:shd w:val="clear" w:color="auto" w:fill="auto"/>
            <w:vAlign w:val="center"/>
          </w:tcPr>
          <w:p w:rsidR="00A160EF" w:rsidRPr="00574B9E" w:rsidRDefault="00D422DC" w:rsidP="00D35536">
            <w:pPr>
              <w:jc w:val="center"/>
              <w:rPr>
                <w:color w:val="000000"/>
                <w:sz w:val="20"/>
                <w:szCs w:val="20"/>
              </w:rPr>
            </w:pPr>
            <w:r>
              <w:rPr>
                <w:color w:val="000000"/>
                <w:sz w:val="20"/>
                <w:szCs w:val="20"/>
              </w:rPr>
              <w:t>0,879</w:t>
            </w:r>
          </w:p>
        </w:tc>
      </w:tr>
      <w:tr w:rsidR="00CE38D4" w:rsidRPr="007A7BD1" w:rsidTr="00A160EF">
        <w:trPr>
          <w:trHeight w:val="397"/>
          <w:jc w:val="center"/>
        </w:trPr>
        <w:tc>
          <w:tcPr>
            <w:tcW w:w="4854" w:type="dxa"/>
            <w:shd w:val="clear" w:color="auto" w:fill="auto"/>
            <w:vAlign w:val="center"/>
          </w:tcPr>
          <w:p w:rsidR="00CE38D4" w:rsidRPr="00574B9E" w:rsidRDefault="005757E1" w:rsidP="005757E1">
            <w:pPr>
              <w:jc w:val="center"/>
              <w:rPr>
                <w:rFonts w:eastAsia="Times New Roman" w:cs="Times New Roman"/>
                <w:color w:val="000000"/>
                <w:sz w:val="20"/>
                <w:szCs w:val="20"/>
                <w:lang w:eastAsia="ru-RU"/>
              </w:rPr>
            </w:pPr>
            <w:r>
              <w:rPr>
                <w:rFonts w:eastAsia="Times New Roman" w:cs="Times New Roman"/>
                <w:color w:val="000000"/>
                <w:sz w:val="20"/>
                <w:szCs w:val="20"/>
                <w:lang w:eastAsia="ru-RU"/>
              </w:rPr>
              <w:t>с</w:t>
            </w:r>
            <w:r w:rsidR="00B4706A">
              <w:rPr>
                <w:rFonts w:eastAsia="Times New Roman" w:cs="Times New Roman"/>
                <w:color w:val="000000"/>
                <w:sz w:val="20"/>
                <w:szCs w:val="20"/>
                <w:lang w:eastAsia="ru-RU"/>
              </w:rPr>
              <w:t xml:space="preserve">. </w:t>
            </w:r>
            <w:r>
              <w:rPr>
                <w:rFonts w:eastAsia="Times New Roman" w:cs="Times New Roman"/>
                <w:color w:val="000000"/>
                <w:sz w:val="20"/>
                <w:szCs w:val="20"/>
                <w:lang w:eastAsia="ru-RU"/>
              </w:rPr>
              <w:t>Фомино-Негачевка</w:t>
            </w:r>
          </w:p>
        </w:tc>
        <w:tc>
          <w:tcPr>
            <w:tcW w:w="1843" w:type="dxa"/>
            <w:tcBorders>
              <w:top w:val="single" w:sz="12" w:space="0" w:color="auto"/>
              <w:left w:val="single" w:sz="12" w:space="0" w:color="auto"/>
              <w:bottom w:val="single" w:sz="12" w:space="0" w:color="auto"/>
              <w:right w:val="single" w:sz="12" w:space="0" w:color="auto"/>
            </w:tcBorders>
            <w:shd w:val="clear" w:color="auto" w:fill="auto"/>
            <w:vAlign w:val="center"/>
          </w:tcPr>
          <w:p w:rsidR="00CE38D4" w:rsidRDefault="00D422DC" w:rsidP="00936A04">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17,5</w:t>
            </w:r>
            <w:r w:rsidR="00936A04">
              <w:rPr>
                <w:rFonts w:eastAsia="Times New Roman" w:cs="Times New Roman"/>
                <w:color w:val="000000"/>
                <w:sz w:val="20"/>
                <w:szCs w:val="20"/>
                <w:lang w:eastAsia="ru-RU"/>
              </w:rPr>
              <w:t>16</w:t>
            </w:r>
          </w:p>
        </w:tc>
        <w:tc>
          <w:tcPr>
            <w:tcW w:w="1842"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CE38D4" w:rsidRDefault="00F50C80" w:rsidP="00987EDD">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15,145</w:t>
            </w:r>
          </w:p>
        </w:tc>
        <w:tc>
          <w:tcPr>
            <w:tcW w:w="1365" w:type="dxa"/>
            <w:tcBorders>
              <w:top w:val="single" w:sz="12" w:space="0" w:color="auto"/>
              <w:left w:val="single" w:sz="12" w:space="0" w:color="auto"/>
              <w:bottom w:val="single" w:sz="12" w:space="0" w:color="auto"/>
              <w:right w:val="single" w:sz="12" w:space="0" w:color="auto"/>
            </w:tcBorders>
            <w:shd w:val="clear" w:color="auto" w:fill="auto"/>
            <w:vAlign w:val="center"/>
          </w:tcPr>
          <w:p w:rsidR="00CE38D4" w:rsidRDefault="00D422DC" w:rsidP="00936A04">
            <w:pPr>
              <w:jc w:val="center"/>
              <w:rPr>
                <w:color w:val="000000"/>
                <w:sz w:val="20"/>
                <w:szCs w:val="20"/>
              </w:rPr>
            </w:pPr>
            <w:r>
              <w:rPr>
                <w:color w:val="000000"/>
                <w:sz w:val="20"/>
                <w:szCs w:val="20"/>
              </w:rPr>
              <w:t>2,37</w:t>
            </w:r>
            <w:r w:rsidR="00936A04">
              <w:rPr>
                <w:color w:val="000000"/>
                <w:sz w:val="20"/>
                <w:szCs w:val="20"/>
              </w:rPr>
              <w:t>1</w:t>
            </w:r>
          </w:p>
        </w:tc>
      </w:tr>
      <w:tr w:rsidR="00CE38D4" w:rsidTr="008E6E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4854"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noWrap/>
            <w:vAlign w:val="bottom"/>
          </w:tcPr>
          <w:p w:rsidR="00CE38D4" w:rsidRPr="00CB37C4" w:rsidRDefault="00CE38D4" w:rsidP="00CE38D4">
            <w:pPr>
              <w:jc w:val="left"/>
              <w:rPr>
                <w:b/>
                <w:bCs/>
                <w:i/>
                <w:iCs/>
                <w:color w:val="000000"/>
                <w:szCs w:val="24"/>
              </w:rPr>
            </w:pPr>
            <w:r>
              <w:rPr>
                <w:rFonts w:cs="Times New Roman"/>
                <w:b/>
                <w:i/>
                <w:color w:val="000000"/>
              </w:rPr>
              <w:t>ИТОГО ПО СЕЛЬСКОМУ ПОСЕЛЕНИЮ</w:t>
            </w:r>
          </w:p>
        </w:tc>
        <w:tc>
          <w:tcPr>
            <w:tcW w:w="1843"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rsidR="00CE38D4" w:rsidRPr="00574B9E" w:rsidRDefault="00D422DC" w:rsidP="00936A04">
            <w:pPr>
              <w:jc w:val="center"/>
              <w:rPr>
                <w:rFonts w:eastAsia="Times New Roman" w:cs="Times New Roman"/>
                <w:color w:val="000000"/>
                <w:sz w:val="20"/>
                <w:szCs w:val="20"/>
                <w:lang w:eastAsia="ru-RU"/>
              </w:rPr>
            </w:pPr>
            <w:r>
              <w:rPr>
                <w:rFonts w:eastAsia="Times New Roman" w:cs="Times New Roman"/>
                <w:color w:val="000000"/>
                <w:sz w:val="20"/>
                <w:szCs w:val="20"/>
                <w:lang w:eastAsia="ru-RU"/>
              </w:rPr>
              <w:t>24,0</w:t>
            </w:r>
            <w:r w:rsidR="00936A04">
              <w:rPr>
                <w:rFonts w:eastAsia="Times New Roman" w:cs="Times New Roman"/>
                <w:color w:val="000000"/>
                <w:sz w:val="20"/>
                <w:szCs w:val="20"/>
                <w:lang w:eastAsia="ru-RU"/>
              </w:rPr>
              <w:t>06</w:t>
            </w:r>
          </w:p>
        </w:tc>
        <w:tc>
          <w:tcPr>
            <w:tcW w:w="1842"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rsidR="00CE38D4" w:rsidRPr="00574B9E" w:rsidRDefault="00F50C80" w:rsidP="00987EDD">
            <w:pPr>
              <w:jc w:val="center"/>
              <w:rPr>
                <w:rFonts w:eastAsia="Times New Roman" w:cs="Times New Roman"/>
                <w:color w:val="000000"/>
                <w:sz w:val="20"/>
                <w:szCs w:val="20"/>
                <w:lang w:eastAsia="ru-RU"/>
              </w:rPr>
            </w:pPr>
            <w:r>
              <w:rPr>
                <w:rFonts w:eastAsia="Times New Roman" w:cs="Times New Roman"/>
                <w:color w:val="000000"/>
                <w:sz w:val="20"/>
                <w:szCs w:val="20"/>
                <w:lang w:eastAsia="ru-RU"/>
              </w:rPr>
              <w:t>20,756</w:t>
            </w:r>
          </w:p>
        </w:tc>
        <w:tc>
          <w:tcPr>
            <w:tcW w:w="1365"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rsidR="00CE38D4" w:rsidRPr="00574B9E" w:rsidRDefault="00D422DC" w:rsidP="00936A04">
            <w:pPr>
              <w:jc w:val="center"/>
              <w:rPr>
                <w:color w:val="000000"/>
                <w:sz w:val="20"/>
                <w:szCs w:val="20"/>
              </w:rPr>
            </w:pPr>
            <w:r>
              <w:rPr>
                <w:color w:val="000000"/>
                <w:sz w:val="20"/>
                <w:szCs w:val="20"/>
              </w:rPr>
              <w:t>3,25</w:t>
            </w:r>
          </w:p>
        </w:tc>
      </w:tr>
    </w:tbl>
    <w:p w:rsidR="00FC47E4" w:rsidRDefault="006C17F1" w:rsidP="006C17F1">
      <w:pPr>
        <w:pStyle w:val="20"/>
      </w:pPr>
      <w:bookmarkStart w:id="17" w:name="_Toc367265703"/>
      <w:r w:rsidRPr="00FC47E4">
        <w:t xml:space="preserve">Структурный </w:t>
      </w:r>
      <w:r w:rsidR="00FC47E4" w:rsidRPr="00FC47E4">
        <w:t>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(пожаротушение, полив и др.)</w:t>
      </w:r>
      <w:bookmarkEnd w:id="17"/>
    </w:p>
    <w:p w:rsidR="00C756A3" w:rsidRDefault="00C756A3" w:rsidP="00C756A3">
      <w:pPr>
        <w:pStyle w:val="e"/>
      </w:pPr>
      <w:r w:rsidRPr="009F3B9C">
        <w:t>Структурный баланс реализации воды по группам абонентов за 20</w:t>
      </w:r>
      <w:r w:rsidR="009F3B9C" w:rsidRPr="009F3B9C">
        <w:t>21</w:t>
      </w:r>
      <w:r w:rsidRPr="009F3B9C">
        <w:t xml:space="preserve"> г. представлен в таблице </w:t>
      </w:r>
      <w:r w:rsidR="003628DA" w:rsidRPr="009F3B9C">
        <w:t>№</w:t>
      </w:r>
      <w:r w:rsidR="00FB4E47" w:rsidRPr="009F3B9C">
        <w:t>3.3.1</w:t>
      </w:r>
      <w:r w:rsidRPr="009F3B9C">
        <w:t>.</w:t>
      </w:r>
    </w:p>
    <w:p w:rsidR="009F3B9C" w:rsidRDefault="009F3B9C" w:rsidP="009F3B9C">
      <w:pPr>
        <w:pStyle w:val="e"/>
        <w:jc w:val="right"/>
      </w:pPr>
      <w:r>
        <w:rPr>
          <w:b/>
          <w:i/>
        </w:rPr>
        <w:t>Таблица №3.3.1</w:t>
      </w:r>
    </w:p>
    <w:tbl>
      <w:tblPr>
        <w:tblW w:w="9936"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16"/>
        <w:gridCol w:w="850"/>
        <w:gridCol w:w="709"/>
        <w:gridCol w:w="851"/>
        <w:gridCol w:w="709"/>
        <w:gridCol w:w="852"/>
        <w:gridCol w:w="851"/>
        <w:gridCol w:w="848"/>
        <w:gridCol w:w="709"/>
        <w:gridCol w:w="992"/>
        <w:gridCol w:w="849"/>
      </w:tblGrid>
      <w:tr w:rsidR="007D60F4" w:rsidRPr="007A7BD1" w:rsidTr="001A0D8B">
        <w:trPr>
          <w:trHeight w:val="397"/>
          <w:tblHeader/>
        </w:trPr>
        <w:tc>
          <w:tcPr>
            <w:tcW w:w="1716" w:type="dxa"/>
            <w:vMerge w:val="restart"/>
            <w:shd w:val="clear" w:color="000000" w:fill="F2DBDB"/>
            <w:vAlign w:val="center"/>
            <w:hideMark/>
          </w:tcPr>
          <w:p w:rsidR="007D60F4" w:rsidRPr="00F7601F" w:rsidRDefault="007D60F4" w:rsidP="009F3B9C">
            <w:pPr>
              <w:jc w:val="center"/>
              <w:rPr>
                <w:rFonts w:eastAsia="Times New Roman" w:cs="Times New Roman"/>
                <w:b/>
                <w:bCs/>
                <w:i/>
                <w:iCs/>
                <w:color w:val="000000"/>
                <w:sz w:val="20"/>
                <w:szCs w:val="20"/>
                <w:lang w:eastAsia="ru-RU"/>
              </w:rPr>
            </w:pPr>
            <w:r w:rsidRPr="00F7601F">
              <w:rPr>
                <w:rFonts w:eastAsia="Times New Roman" w:cs="Times New Roman"/>
                <w:b/>
                <w:bCs/>
                <w:i/>
                <w:iCs/>
                <w:color w:val="000000"/>
                <w:sz w:val="20"/>
                <w:szCs w:val="20"/>
                <w:lang w:eastAsia="ru-RU"/>
              </w:rPr>
              <w:t>Наименование</w:t>
            </w:r>
          </w:p>
          <w:p w:rsidR="007D60F4" w:rsidRPr="00F7601F" w:rsidRDefault="007D60F4" w:rsidP="009F3B9C">
            <w:pPr>
              <w:jc w:val="center"/>
              <w:rPr>
                <w:rFonts w:eastAsia="Times New Roman" w:cs="Times New Roman"/>
                <w:b/>
                <w:bCs/>
                <w:i/>
                <w:iCs/>
                <w:color w:val="000000"/>
                <w:sz w:val="20"/>
                <w:szCs w:val="20"/>
                <w:lang w:eastAsia="ru-RU"/>
              </w:rPr>
            </w:pPr>
            <w:r w:rsidRPr="00F7601F">
              <w:rPr>
                <w:rFonts w:eastAsia="Times New Roman" w:cs="Times New Roman"/>
                <w:b/>
                <w:bCs/>
                <w:i/>
                <w:iCs/>
                <w:color w:val="000000"/>
                <w:sz w:val="20"/>
                <w:szCs w:val="20"/>
                <w:lang w:eastAsia="ru-RU"/>
              </w:rPr>
              <w:t>населенного пункта</w:t>
            </w:r>
          </w:p>
        </w:tc>
        <w:tc>
          <w:tcPr>
            <w:tcW w:w="8220" w:type="dxa"/>
            <w:gridSpan w:val="10"/>
            <w:shd w:val="clear" w:color="000000" w:fill="F2DBDB"/>
            <w:vAlign w:val="center"/>
          </w:tcPr>
          <w:p w:rsidR="007D60F4" w:rsidRDefault="007D60F4" w:rsidP="009F3B9C">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Структурный</w:t>
            </w:r>
            <w:r w:rsidRPr="00F7601F">
              <w:rPr>
                <w:rFonts w:eastAsia="Times New Roman" w:cs="Times New Roman"/>
                <w:b/>
                <w:bCs/>
                <w:i/>
                <w:iCs/>
                <w:color w:val="000000"/>
                <w:sz w:val="20"/>
                <w:szCs w:val="20"/>
                <w:lang w:eastAsia="ru-RU"/>
              </w:rPr>
              <w:t xml:space="preserve"> баланс </w:t>
            </w:r>
            <w:r>
              <w:rPr>
                <w:rFonts w:eastAsia="Times New Roman" w:cs="Times New Roman"/>
                <w:b/>
                <w:bCs/>
                <w:i/>
                <w:iCs/>
                <w:color w:val="000000"/>
                <w:sz w:val="20"/>
                <w:szCs w:val="20"/>
                <w:lang w:eastAsia="ru-RU"/>
              </w:rPr>
              <w:t>реализации</w:t>
            </w:r>
            <w:r w:rsidRPr="00F7601F">
              <w:rPr>
                <w:rFonts w:eastAsia="Times New Roman" w:cs="Times New Roman"/>
                <w:b/>
                <w:bCs/>
                <w:i/>
                <w:iCs/>
                <w:color w:val="000000"/>
                <w:sz w:val="20"/>
                <w:szCs w:val="20"/>
                <w:lang w:eastAsia="ru-RU"/>
              </w:rPr>
              <w:t xml:space="preserve"> воды в 20</w:t>
            </w:r>
            <w:r w:rsidRPr="009F3B9C">
              <w:rPr>
                <w:rFonts w:eastAsia="Times New Roman" w:cs="Times New Roman"/>
                <w:b/>
                <w:bCs/>
                <w:i/>
                <w:iCs/>
                <w:color w:val="000000"/>
                <w:sz w:val="20"/>
                <w:szCs w:val="20"/>
                <w:lang w:eastAsia="ru-RU"/>
              </w:rPr>
              <w:t>21</w:t>
            </w:r>
            <w:r w:rsidRPr="00F7601F">
              <w:rPr>
                <w:rFonts w:eastAsia="Times New Roman" w:cs="Times New Roman"/>
                <w:b/>
                <w:bCs/>
                <w:i/>
                <w:iCs/>
                <w:color w:val="000000"/>
                <w:sz w:val="20"/>
                <w:szCs w:val="20"/>
                <w:lang w:eastAsia="ru-RU"/>
              </w:rPr>
              <w:t xml:space="preserve"> г., </w:t>
            </w:r>
            <w:r w:rsidR="001A0D8B">
              <w:rPr>
                <w:rFonts w:eastAsia="Times New Roman" w:cs="Times New Roman"/>
                <w:b/>
                <w:bCs/>
                <w:i/>
                <w:iCs/>
                <w:color w:val="000000"/>
                <w:sz w:val="20"/>
                <w:szCs w:val="20"/>
                <w:lang w:eastAsia="ru-RU"/>
              </w:rPr>
              <w:t xml:space="preserve">тыс. </w:t>
            </w:r>
            <w:r w:rsidRPr="00F7601F">
              <w:rPr>
                <w:rFonts w:eastAsia="Times New Roman" w:cs="Times New Roman"/>
                <w:b/>
                <w:bCs/>
                <w:i/>
                <w:iCs/>
                <w:color w:val="000000"/>
                <w:sz w:val="20"/>
                <w:szCs w:val="20"/>
                <w:lang w:eastAsia="ru-RU"/>
              </w:rPr>
              <w:t>м</w:t>
            </w:r>
            <w:r w:rsidRPr="00F7601F">
              <w:rPr>
                <w:rFonts w:eastAsia="Times New Roman" w:cs="Times New Roman"/>
                <w:b/>
                <w:bCs/>
                <w:i/>
                <w:iCs/>
                <w:color w:val="000000"/>
                <w:sz w:val="20"/>
                <w:szCs w:val="20"/>
                <w:vertAlign w:val="superscript"/>
                <w:lang w:eastAsia="ru-RU"/>
              </w:rPr>
              <w:t>3</w:t>
            </w:r>
          </w:p>
        </w:tc>
      </w:tr>
      <w:tr w:rsidR="007D60F4" w:rsidRPr="007A7BD1" w:rsidTr="001A0D8B">
        <w:trPr>
          <w:trHeight w:val="397"/>
          <w:tblHeader/>
        </w:trPr>
        <w:tc>
          <w:tcPr>
            <w:tcW w:w="1716" w:type="dxa"/>
            <w:vMerge/>
            <w:vAlign w:val="center"/>
            <w:hideMark/>
          </w:tcPr>
          <w:p w:rsidR="007D60F4" w:rsidRPr="00F7601F" w:rsidRDefault="007D60F4" w:rsidP="009F3B9C">
            <w:pPr>
              <w:jc w:val="center"/>
              <w:rPr>
                <w:rFonts w:eastAsia="Times New Roman" w:cs="Times New Roman"/>
                <w:b/>
                <w:bCs/>
                <w:i/>
                <w:iCs/>
                <w:color w:val="000000"/>
                <w:sz w:val="20"/>
                <w:szCs w:val="20"/>
                <w:lang w:eastAsia="ru-RU"/>
              </w:rPr>
            </w:pPr>
          </w:p>
        </w:tc>
        <w:tc>
          <w:tcPr>
            <w:tcW w:w="1559" w:type="dxa"/>
            <w:gridSpan w:val="2"/>
            <w:shd w:val="clear" w:color="000000" w:fill="F2DBDB"/>
            <w:vAlign w:val="center"/>
            <w:hideMark/>
          </w:tcPr>
          <w:p w:rsidR="007D60F4" w:rsidRPr="00F7601F" w:rsidRDefault="007D60F4" w:rsidP="009F3B9C">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1 квартал</w:t>
            </w:r>
          </w:p>
        </w:tc>
        <w:tc>
          <w:tcPr>
            <w:tcW w:w="1560" w:type="dxa"/>
            <w:gridSpan w:val="2"/>
            <w:shd w:val="clear" w:color="000000" w:fill="F2DBDB"/>
            <w:vAlign w:val="center"/>
          </w:tcPr>
          <w:p w:rsidR="007D60F4" w:rsidRPr="00F7601F" w:rsidRDefault="007D60F4" w:rsidP="009F3B9C">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2 квартал</w:t>
            </w:r>
          </w:p>
        </w:tc>
        <w:tc>
          <w:tcPr>
            <w:tcW w:w="1703" w:type="dxa"/>
            <w:gridSpan w:val="2"/>
            <w:shd w:val="clear" w:color="000000" w:fill="F2DBDB"/>
            <w:vAlign w:val="center"/>
          </w:tcPr>
          <w:p w:rsidR="007D60F4" w:rsidRPr="00F7601F" w:rsidRDefault="007D60F4" w:rsidP="009F3B9C">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3 квартал</w:t>
            </w:r>
          </w:p>
        </w:tc>
        <w:tc>
          <w:tcPr>
            <w:tcW w:w="1557" w:type="dxa"/>
            <w:gridSpan w:val="2"/>
            <w:shd w:val="clear" w:color="000000" w:fill="F2DBDB"/>
            <w:vAlign w:val="center"/>
          </w:tcPr>
          <w:p w:rsidR="007D60F4" w:rsidRDefault="007D60F4" w:rsidP="009F3B9C">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4 квартал</w:t>
            </w:r>
          </w:p>
        </w:tc>
        <w:tc>
          <w:tcPr>
            <w:tcW w:w="1841" w:type="dxa"/>
            <w:gridSpan w:val="2"/>
            <w:shd w:val="clear" w:color="000000" w:fill="F2DBDB"/>
          </w:tcPr>
          <w:p w:rsidR="007D60F4" w:rsidRDefault="007D60F4" w:rsidP="009F3B9C">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Год</w:t>
            </w:r>
          </w:p>
        </w:tc>
      </w:tr>
      <w:tr w:rsidR="007D60F4" w:rsidRPr="007A7BD1" w:rsidTr="001A0D8B">
        <w:trPr>
          <w:trHeight w:val="397"/>
          <w:tblHeader/>
        </w:trPr>
        <w:tc>
          <w:tcPr>
            <w:tcW w:w="1716" w:type="dxa"/>
            <w:vMerge/>
            <w:vAlign w:val="center"/>
          </w:tcPr>
          <w:p w:rsidR="007D60F4" w:rsidRPr="00F7601F" w:rsidRDefault="007D60F4" w:rsidP="007D60F4">
            <w:pPr>
              <w:jc w:val="center"/>
              <w:rPr>
                <w:rFonts w:eastAsia="Times New Roman" w:cs="Times New Roman"/>
                <w:b/>
                <w:bCs/>
                <w:i/>
                <w:iCs/>
                <w:color w:val="000000"/>
                <w:sz w:val="20"/>
                <w:szCs w:val="20"/>
                <w:lang w:eastAsia="ru-RU"/>
              </w:rPr>
            </w:pPr>
          </w:p>
        </w:tc>
        <w:tc>
          <w:tcPr>
            <w:tcW w:w="850" w:type="dxa"/>
            <w:shd w:val="clear" w:color="000000" w:fill="F2DBDB"/>
            <w:vAlign w:val="center"/>
          </w:tcPr>
          <w:p w:rsidR="007D60F4" w:rsidRPr="00F7601F" w:rsidRDefault="007D60F4" w:rsidP="007D60F4">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насе</w:t>
            </w:r>
            <w:r w:rsidRPr="001A0D8B">
              <w:rPr>
                <w:rFonts w:eastAsia="Times New Roman" w:cs="Times New Roman"/>
                <w:b/>
                <w:bCs/>
                <w:i/>
                <w:iCs/>
                <w:color w:val="000000"/>
                <w:sz w:val="20"/>
                <w:szCs w:val="20"/>
                <w:lang w:eastAsia="ru-RU"/>
              </w:rPr>
              <w:t>-</w:t>
            </w:r>
            <w:r>
              <w:rPr>
                <w:rFonts w:eastAsia="Times New Roman" w:cs="Times New Roman"/>
                <w:b/>
                <w:bCs/>
                <w:i/>
                <w:iCs/>
                <w:color w:val="000000"/>
                <w:sz w:val="20"/>
                <w:szCs w:val="20"/>
                <w:lang w:eastAsia="ru-RU"/>
              </w:rPr>
              <w:t>ление</w:t>
            </w:r>
          </w:p>
        </w:tc>
        <w:tc>
          <w:tcPr>
            <w:tcW w:w="709" w:type="dxa"/>
            <w:shd w:val="clear" w:color="000000" w:fill="F2DBDB"/>
            <w:vAlign w:val="center"/>
          </w:tcPr>
          <w:p w:rsidR="007D60F4" w:rsidRDefault="007D60F4" w:rsidP="007D60F4">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юр. лица</w:t>
            </w:r>
          </w:p>
        </w:tc>
        <w:tc>
          <w:tcPr>
            <w:tcW w:w="851" w:type="dxa"/>
            <w:shd w:val="clear" w:color="000000" w:fill="F2DBDB"/>
            <w:vAlign w:val="center"/>
          </w:tcPr>
          <w:p w:rsidR="007D60F4" w:rsidRPr="00F7601F" w:rsidRDefault="007D60F4" w:rsidP="007D60F4">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насе</w:t>
            </w:r>
            <w:r w:rsidRPr="001A0D8B">
              <w:rPr>
                <w:rFonts w:eastAsia="Times New Roman" w:cs="Times New Roman"/>
                <w:b/>
                <w:bCs/>
                <w:i/>
                <w:iCs/>
                <w:color w:val="000000"/>
                <w:sz w:val="20"/>
                <w:szCs w:val="20"/>
                <w:lang w:eastAsia="ru-RU"/>
              </w:rPr>
              <w:t>-</w:t>
            </w:r>
            <w:r>
              <w:rPr>
                <w:rFonts w:eastAsia="Times New Roman" w:cs="Times New Roman"/>
                <w:b/>
                <w:bCs/>
                <w:i/>
                <w:iCs/>
                <w:color w:val="000000"/>
                <w:sz w:val="20"/>
                <w:szCs w:val="20"/>
                <w:lang w:eastAsia="ru-RU"/>
              </w:rPr>
              <w:t>ление</w:t>
            </w:r>
          </w:p>
        </w:tc>
        <w:tc>
          <w:tcPr>
            <w:tcW w:w="709" w:type="dxa"/>
            <w:shd w:val="clear" w:color="000000" w:fill="F2DBDB"/>
            <w:vAlign w:val="center"/>
          </w:tcPr>
          <w:p w:rsidR="007D60F4" w:rsidRDefault="007D60F4" w:rsidP="007D60F4">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юр. лица</w:t>
            </w:r>
          </w:p>
        </w:tc>
        <w:tc>
          <w:tcPr>
            <w:tcW w:w="852" w:type="dxa"/>
            <w:shd w:val="clear" w:color="000000" w:fill="F2DBDB"/>
            <w:vAlign w:val="center"/>
          </w:tcPr>
          <w:p w:rsidR="007D60F4" w:rsidRPr="00F7601F" w:rsidRDefault="007D60F4" w:rsidP="007D60F4">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насе</w:t>
            </w:r>
            <w:r w:rsidRPr="001A0D8B">
              <w:rPr>
                <w:rFonts w:eastAsia="Times New Roman" w:cs="Times New Roman"/>
                <w:b/>
                <w:bCs/>
                <w:i/>
                <w:iCs/>
                <w:color w:val="000000"/>
                <w:sz w:val="20"/>
                <w:szCs w:val="20"/>
                <w:lang w:eastAsia="ru-RU"/>
              </w:rPr>
              <w:t>-</w:t>
            </w:r>
            <w:r>
              <w:rPr>
                <w:rFonts w:eastAsia="Times New Roman" w:cs="Times New Roman"/>
                <w:b/>
                <w:bCs/>
                <w:i/>
                <w:iCs/>
                <w:color w:val="000000"/>
                <w:sz w:val="20"/>
                <w:szCs w:val="20"/>
                <w:lang w:eastAsia="ru-RU"/>
              </w:rPr>
              <w:t>ление</w:t>
            </w:r>
          </w:p>
        </w:tc>
        <w:tc>
          <w:tcPr>
            <w:tcW w:w="851" w:type="dxa"/>
            <w:shd w:val="clear" w:color="000000" w:fill="F2DBDB"/>
            <w:vAlign w:val="center"/>
          </w:tcPr>
          <w:p w:rsidR="007D60F4" w:rsidRDefault="007D60F4" w:rsidP="007D60F4">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юр. лица</w:t>
            </w:r>
          </w:p>
        </w:tc>
        <w:tc>
          <w:tcPr>
            <w:tcW w:w="848" w:type="dxa"/>
            <w:shd w:val="clear" w:color="000000" w:fill="F2DBDB"/>
            <w:vAlign w:val="center"/>
          </w:tcPr>
          <w:p w:rsidR="007D60F4" w:rsidRPr="00F7601F" w:rsidRDefault="007D60F4" w:rsidP="007D60F4">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насе</w:t>
            </w:r>
            <w:r w:rsidRPr="001A0D8B">
              <w:rPr>
                <w:rFonts w:eastAsia="Times New Roman" w:cs="Times New Roman"/>
                <w:b/>
                <w:bCs/>
                <w:i/>
                <w:iCs/>
                <w:color w:val="000000"/>
                <w:sz w:val="20"/>
                <w:szCs w:val="20"/>
                <w:lang w:eastAsia="ru-RU"/>
              </w:rPr>
              <w:t>-</w:t>
            </w:r>
            <w:r>
              <w:rPr>
                <w:rFonts w:eastAsia="Times New Roman" w:cs="Times New Roman"/>
                <w:b/>
                <w:bCs/>
                <w:i/>
                <w:iCs/>
                <w:color w:val="000000"/>
                <w:sz w:val="20"/>
                <w:szCs w:val="20"/>
                <w:lang w:eastAsia="ru-RU"/>
              </w:rPr>
              <w:t>ление</w:t>
            </w:r>
          </w:p>
        </w:tc>
        <w:tc>
          <w:tcPr>
            <w:tcW w:w="709" w:type="dxa"/>
            <w:shd w:val="clear" w:color="000000" w:fill="F2DBDB"/>
            <w:vAlign w:val="center"/>
          </w:tcPr>
          <w:p w:rsidR="007D60F4" w:rsidRDefault="007D60F4" w:rsidP="007D60F4">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юр. лица</w:t>
            </w:r>
          </w:p>
        </w:tc>
        <w:tc>
          <w:tcPr>
            <w:tcW w:w="992" w:type="dxa"/>
            <w:shd w:val="clear" w:color="000000" w:fill="F2DBDB"/>
            <w:vAlign w:val="center"/>
          </w:tcPr>
          <w:p w:rsidR="007D60F4" w:rsidRPr="00F7601F" w:rsidRDefault="007D60F4" w:rsidP="007D60F4">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насе</w:t>
            </w:r>
            <w:r>
              <w:rPr>
                <w:rFonts w:eastAsia="Times New Roman" w:cs="Times New Roman"/>
                <w:b/>
                <w:bCs/>
                <w:i/>
                <w:iCs/>
                <w:color w:val="000000"/>
                <w:sz w:val="20"/>
                <w:szCs w:val="20"/>
                <w:lang w:val="en-US" w:eastAsia="ru-RU"/>
              </w:rPr>
              <w:t>-</w:t>
            </w:r>
            <w:r>
              <w:rPr>
                <w:rFonts w:eastAsia="Times New Roman" w:cs="Times New Roman"/>
                <w:b/>
                <w:bCs/>
                <w:i/>
                <w:iCs/>
                <w:color w:val="000000"/>
                <w:sz w:val="20"/>
                <w:szCs w:val="20"/>
                <w:lang w:eastAsia="ru-RU"/>
              </w:rPr>
              <w:t>ление</w:t>
            </w:r>
          </w:p>
        </w:tc>
        <w:tc>
          <w:tcPr>
            <w:tcW w:w="849" w:type="dxa"/>
            <w:shd w:val="clear" w:color="000000" w:fill="F2DBDB"/>
            <w:vAlign w:val="center"/>
          </w:tcPr>
          <w:p w:rsidR="007D60F4" w:rsidRDefault="007D60F4" w:rsidP="007D60F4">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юр. лица</w:t>
            </w:r>
          </w:p>
        </w:tc>
      </w:tr>
      <w:tr w:rsidR="00AA2197" w:rsidRPr="007A7BD1" w:rsidTr="001A0D8B">
        <w:trPr>
          <w:trHeight w:val="397"/>
        </w:trPr>
        <w:tc>
          <w:tcPr>
            <w:tcW w:w="1716" w:type="dxa"/>
            <w:shd w:val="clear" w:color="auto" w:fill="auto"/>
            <w:vAlign w:val="center"/>
          </w:tcPr>
          <w:p w:rsidR="00AA2197" w:rsidRPr="00574B9E" w:rsidRDefault="00AA2197" w:rsidP="00AA2197">
            <w:pPr>
              <w:jc w:val="center"/>
              <w:rPr>
                <w:rFonts w:eastAsia="Times New Roman" w:cs="Times New Roman"/>
                <w:color w:val="000000"/>
                <w:sz w:val="20"/>
                <w:szCs w:val="20"/>
                <w:lang w:eastAsia="ru-RU"/>
              </w:rPr>
            </w:pPr>
            <w:r>
              <w:rPr>
                <w:rFonts w:eastAsia="Times New Roman" w:cs="Times New Roman"/>
                <w:color w:val="000000"/>
                <w:sz w:val="20"/>
                <w:szCs w:val="20"/>
                <w:lang w:eastAsia="ru-RU"/>
              </w:rPr>
              <w:t>с. Крещенка</w:t>
            </w:r>
          </w:p>
        </w:tc>
        <w:tc>
          <w:tcPr>
            <w:tcW w:w="850" w:type="dxa"/>
            <w:shd w:val="clear" w:color="auto" w:fill="auto"/>
            <w:vAlign w:val="center"/>
          </w:tcPr>
          <w:p w:rsidR="00AA2197" w:rsidRPr="00926396" w:rsidRDefault="001A0D8B" w:rsidP="00AA2197">
            <w:pPr>
              <w:jc w:val="center"/>
              <w:rPr>
                <w:rFonts w:eastAsia="Times New Roman" w:cs="Times New Roman"/>
                <w:color w:val="000000"/>
                <w:sz w:val="20"/>
                <w:szCs w:val="20"/>
                <w:lang w:eastAsia="ru-RU"/>
              </w:rPr>
            </w:pPr>
            <w:r>
              <w:rPr>
                <w:rFonts w:eastAsia="Times New Roman" w:cs="Times New Roman"/>
                <w:color w:val="000000"/>
                <w:sz w:val="20"/>
                <w:szCs w:val="20"/>
                <w:lang w:eastAsia="ru-RU"/>
              </w:rPr>
              <w:t>0,740</w:t>
            </w:r>
          </w:p>
        </w:tc>
        <w:tc>
          <w:tcPr>
            <w:tcW w:w="709" w:type="dxa"/>
            <w:shd w:val="clear" w:color="auto" w:fill="auto"/>
            <w:noWrap/>
            <w:vAlign w:val="center"/>
          </w:tcPr>
          <w:p w:rsidR="00AA2197" w:rsidRPr="00926396" w:rsidRDefault="001A0D8B" w:rsidP="00AA2197">
            <w:pPr>
              <w:jc w:val="center"/>
              <w:rPr>
                <w:rFonts w:eastAsia="Times New Roman" w:cs="Times New Roman"/>
                <w:color w:val="000000"/>
                <w:sz w:val="20"/>
                <w:szCs w:val="20"/>
                <w:lang w:eastAsia="ru-RU"/>
              </w:rPr>
            </w:pPr>
            <w:r>
              <w:rPr>
                <w:rFonts w:eastAsia="Times New Roman" w:cs="Times New Roman"/>
                <w:color w:val="000000"/>
                <w:sz w:val="20"/>
                <w:szCs w:val="20"/>
                <w:lang w:eastAsia="ru-RU"/>
              </w:rPr>
              <w:t>0,001</w:t>
            </w:r>
          </w:p>
        </w:tc>
        <w:tc>
          <w:tcPr>
            <w:tcW w:w="851" w:type="dxa"/>
            <w:vAlign w:val="center"/>
          </w:tcPr>
          <w:p w:rsidR="00AA2197" w:rsidRPr="00926396" w:rsidRDefault="001A0D8B" w:rsidP="00AA2197">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1,522</w:t>
            </w:r>
          </w:p>
        </w:tc>
        <w:tc>
          <w:tcPr>
            <w:tcW w:w="709" w:type="dxa"/>
            <w:vAlign w:val="center"/>
          </w:tcPr>
          <w:p w:rsidR="00AA2197" w:rsidRPr="00926396" w:rsidRDefault="001A0D8B" w:rsidP="00AA2197">
            <w:pPr>
              <w:jc w:val="center"/>
              <w:rPr>
                <w:rFonts w:eastAsia="Times New Roman" w:cs="Times New Roman"/>
                <w:color w:val="000000"/>
                <w:sz w:val="20"/>
                <w:szCs w:val="20"/>
                <w:lang w:eastAsia="ru-RU"/>
              </w:rPr>
            </w:pPr>
            <w:r>
              <w:rPr>
                <w:rFonts w:eastAsia="Times New Roman" w:cs="Times New Roman"/>
                <w:color w:val="000000"/>
                <w:sz w:val="20"/>
                <w:szCs w:val="20"/>
                <w:lang w:eastAsia="ru-RU"/>
              </w:rPr>
              <w:t>0,000</w:t>
            </w:r>
          </w:p>
        </w:tc>
        <w:tc>
          <w:tcPr>
            <w:tcW w:w="852" w:type="dxa"/>
            <w:vAlign w:val="center"/>
          </w:tcPr>
          <w:p w:rsidR="00AA2197" w:rsidRPr="00146B09" w:rsidRDefault="001A0D8B" w:rsidP="00AA2197">
            <w:pPr>
              <w:jc w:val="center"/>
              <w:rPr>
                <w:rFonts w:eastAsia="Times New Roman" w:cs="Times New Roman"/>
                <w:color w:val="000000"/>
                <w:sz w:val="20"/>
                <w:szCs w:val="20"/>
                <w:lang w:eastAsia="ru-RU"/>
              </w:rPr>
            </w:pPr>
            <w:r>
              <w:rPr>
                <w:rFonts w:eastAsia="Times New Roman" w:cs="Times New Roman"/>
                <w:color w:val="000000"/>
                <w:sz w:val="20"/>
                <w:szCs w:val="20"/>
                <w:lang w:eastAsia="ru-RU"/>
              </w:rPr>
              <w:t>2,149</w:t>
            </w:r>
          </w:p>
        </w:tc>
        <w:tc>
          <w:tcPr>
            <w:tcW w:w="851" w:type="dxa"/>
            <w:vAlign w:val="center"/>
          </w:tcPr>
          <w:p w:rsidR="00AA2197" w:rsidRPr="00926396" w:rsidRDefault="001A0D8B" w:rsidP="00AA2197">
            <w:pPr>
              <w:jc w:val="center"/>
              <w:rPr>
                <w:rFonts w:eastAsia="Times New Roman" w:cs="Times New Roman"/>
                <w:color w:val="000000"/>
                <w:sz w:val="20"/>
                <w:szCs w:val="20"/>
                <w:lang w:eastAsia="ru-RU"/>
              </w:rPr>
            </w:pPr>
            <w:r>
              <w:rPr>
                <w:rFonts w:eastAsia="Times New Roman" w:cs="Times New Roman"/>
                <w:color w:val="000000"/>
                <w:sz w:val="20"/>
                <w:szCs w:val="20"/>
                <w:lang w:eastAsia="ru-RU"/>
              </w:rPr>
              <w:t>0,000</w:t>
            </w:r>
          </w:p>
        </w:tc>
        <w:tc>
          <w:tcPr>
            <w:tcW w:w="848" w:type="dxa"/>
            <w:vAlign w:val="center"/>
          </w:tcPr>
          <w:p w:rsidR="00AA2197" w:rsidRPr="00146B09" w:rsidRDefault="001A0D8B" w:rsidP="00AA2197">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1,199</w:t>
            </w:r>
          </w:p>
        </w:tc>
        <w:tc>
          <w:tcPr>
            <w:tcW w:w="709" w:type="dxa"/>
            <w:vAlign w:val="center"/>
          </w:tcPr>
          <w:p w:rsidR="00AA2197" w:rsidRPr="00926396" w:rsidRDefault="001A0D8B" w:rsidP="00AA2197">
            <w:pPr>
              <w:jc w:val="center"/>
              <w:rPr>
                <w:rFonts w:eastAsia="Times New Roman" w:cs="Times New Roman"/>
                <w:color w:val="000000"/>
                <w:sz w:val="20"/>
                <w:szCs w:val="20"/>
                <w:lang w:eastAsia="ru-RU"/>
              </w:rPr>
            </w:pPr>
            <w:r>
              <w:rPr>
                <w:rFonts w:eastAsia="Times New Roman" w:cs="Times New Roman"/>
                <w:color w:val="000000"/>
                <w:sz w:val="20"/>
                <w:szCs w:val="20"/>
                <w:lang w:eastAsia="ru-RU"/>
              </w:rPr>
              <w:t>0,000</w:t>
            </w:r>
          </w:p>
        </w:tc>
        <w:tc>
          <w:tcPr>
            <w:tcW w:w="992" w:type="dxa"/>
            <w:vAlign w:val="center"/>
          </w:tcPr>
          <w:p w:rsidR="00AA2197" w:rsidRPr="00E854BB" w:rsidRDefault="001A0D8B" w:rsidP="00AA2197">
            <w:pPr>
              <w:jc w:val="center"/>
              <w:rPr>
                <w:rFonts w:eastAsia="Times New Roman" w:cs="Times New Roman"/>
                <w:color w:val="000000"/>
                <w:sz w:val="20"/>
                <w:szCs w:val="20"/>
                <w:lang w:eastAsia="ru-RU"/>
              </w:rPr>
            </w:pPr>
            <w:r>
              <w:rPr>
                <w:rFonts w:eastAsia="Times New Roman" w:cs="Times New Roman"/>
                <w:color w:val="000000"/>
                <w:sz w:val="20"/>
                <w:szCs w:val="20"/>
                <w:lang w:eastAsia="ru-RU"/>
              </w:rPr>
              <w:t>5,61</w:t>
            </w:r>
          </w:p>
        </w:tc>
        <w:tc>
          <w:tcPr>
            <w:tcW w:w="849" w:type="dxa"/>
            <w:vAlign w:val="center"/>
          </w:tcPr>
          <w:p w:rsidR="00AA2197" w:rsidRPr="00AB310C" w:rsidRDefault="001A0D8B" w:rsidP="00AA2197">
            <w:pPr>
              <w:jc w:val="center"/>
              <w:rPr>
                <w:rFonts w:eastAsia="Times New Roman" w:cs="Times New Roman"/>
                <w:color w:val="000000"/>
                <w:sz w:val="20"/>
                <w:szCs w:val="20"/>
                <w:lang w:eastAsia="ru-RU"/>
              </w:rPr>
            </w:pPr>
            <w:r>
              <w:rPr>
                <w:rFonts w:eastAsia="Times New Roman" w:cs="Times New Roman"/>
                <w:color w:val="000000"/>
                <w:sz w:val="20"/>
                <w:szCs w:val="20"/>
                <w:lang w:eastAsia="ru-RU"/>
              </w:rPr>
              <w:t>0,001</w:t>
            </w:r>
          </w:p>
        </w:tc>
      </w:tr>
      <w:tr w:rsidR="00AA2197" w:rsidRPr="007A7BD1" w:rsidTr="001A0D8B">
        <w:trPr>
          <w:trHeight w:val="397"/>
        </w:trPr>
        <w:tc>
          <w:tcPr>
            <w:tcW w:w="1716" w:type="dxa"/>
            <w:shd w:val="clear" w:color="auto" w:fill="auto"/>
            <w:vAlign w:val="center"/>
          </w:tcPr>
          <w:p w:rsidR="00AA2197" w:rsidRPr="00574B9E" w:rsidRDefault="00AA2197" w:rsidP="00AA2197">
            <w:pPr>
              <w:jc w:val="center"/>
              <w:rPr>
                <w:rFonts w:eastAsia="Times New Roman" w:cs="Times New Roman"/>
                <w:color w:val="000000"/>
                <w:sz w:val="20"/>
                <w:szCs w:val="20"/>
                <w:lang w:eastAsia="ru-RU"/>
              </w:rPr>
            </w:pPr>
            <w:r>
              <w:rPr>
                <w:rFonts w:eastAsia="Times New Roman" w:cs="Times New Roman"/>
                <w:color w:val="000000"/>
                <w:sz w:val="20"/>
                <w:szCs w:val="20"/>
                <w:lang w:eastAsia="ru-RU"/>
              </w:rPr>
              <w:t>с. Фомино-Негачевка</w:t>
            </w:r>
          </w:p>
        </w:tc>
        <w:tc>
          <w:tcPr>
            <w:tcW w:w="850" w:type="dxa"/>
            <w:shd w:val="clear" w:color="auto" w:fill="auto"/>
            <w:vAlign w:val="center"/>
          </w:tcPr>
          <w:p w:rsidR="00AA2197" w:rsidRPr="00926396" w:rsidRDefault="001A0D8B" w:rsidP="00AA2197">
            <w:pPr>
              <w:jc w:val="center"/>
              <w:rPr>
                <w:rFonts w:eastAsia="Times New Roman" w:cs="Times New Roman"/>
                <w:color w:val="000000"/>
                <w:sz w:val="20"/>
                <w:szCs w:val="20"/>
                <w:lang w:eastAsia="ru-RU"/>
              </w:rPr>
            </w:pPr>
            <w:r>
              <w:rPr>
                <w:rFonts w:eastAsia="Times New Roman" w:cs="Times New Roman"/>
                <w:color w:val="000000"/>
                <w:sz w:val="20"/>
                <w:szCs w:val="20"/>
                <w:lang w:eastAsia="ru-RU"/>
              </w:rPr>
              <w:t>2,267</w:t>
            </w:r>
          </w:p>
        </w:tc>
        <w:tc>
          <w:tcPr>
            <w:tcW w:w="709" w:type="dxa"/>
            <w:shd w:val="clear" w:color="auto" w:fill="auto"/>
            <w:noWrap/>
            <w:vAlign w:val="center"/>
          </w:tcPr>
          <w:p w:rsidR="00AA2197" w:rsidRPr="00926396" w:rsidRDefault="001A0D8B" w:rsidP="00AA2197">
            <w:pPr>
              <w:jc w:val="center"/>
              <w:rPr>
                <w:rFonts w:eastAsia="Times New Roman" w:cs="Times New Roman"/>
                <w:color w:val="000000"/>
                <w:sz w:val="20"/>
                <w:szCs w:val="20"/>
                <w:lang w:eastAsia="ru-RU"/>
              </w:rPr>
            </w:pPr>
            <w:r>
              <w:rPr>
                <w:rFonts w:eastAsia="Times New Roman" w:cs="Times New Roman"/>
                <w:color w:val="000000"/>
                <w:sz w:val="20"/>
                <w:szCs w:val="20"/>
                <w:lang w:eastAsia="ru-RU"/>
              </w:rPr>
              <w:t>0,164</w:t>
            </w:r>
          </w:p>
        </w:tc>
        <w:tc>
          <w:tcPr>
            <w:tcW w:w="851" w:type="dxa"/>
            <w:vAlign w:val="center"/>
          </w:tcPr>
          <w:p w:rsidR="00AA2197" w:rsidRPr="00926396" w:rsidRDefault="001A0D8B" w:rsidP="00AA2197">
            <w:pPr>
              <w:jc w:val="center"/>
              <w:rPr>
                <w:rFonts w:eastAsia="Times New Roman" w:cs="Times New Roman"/>
                <w:color w:val="000000"/>
                <w:sz w:val="20"/>
                <w:szCs w:val="20"/>
                <w:lang w:eastAsia="ru-RU"/>
              </w:rPr>
            </w:pPr>
            <w:r>
              <w:rPr>
                <w:rFonts w:eastAsia="Times New Roman" w:cs="Times New Roman"/>
                <w:color w:val="000000"/>
                <w:sz w:val="20"/>
                <w:szCs w:val="20"/>
                <w:lang w:eastAsia="ru-RU"/>
              </w:rPr>
              <w:t>4,530</w:t>
            </w:r>
          </w:p>
        </w:tc>
        <w:tc>
          <w:tcPr>
            <w:tcW w:w="709" w:type="dxa"/>
            <w:vAlign w:val="center"/>
          </w:tcPr>
          <w:p w:rsidR="00AA2197" w:rsidRPr="00926396" w:rsidRDefault="001A0D8B" w:rsidP="00AA2197">
            <w:pPr>
              <w:jc w:val="center"/>
              <w:rPr>
                <w:rFonts w:eastAsia="Times New Roman" w:cs="Times New Roman"/>
                <w:color w:val="000000"/>
                <w:sz w:val="20"/>
                <w:szCs w:val="20"/>
                <w:lang w:eastAsia="ru-RU"/>
              </w:rPr>
            </w:pPr>
            <w:r>
              <w:rPr>
                <w:rFonts w:eastAsia="Times New Roman" w:cs="Times New Roman"/>
                <w:color w:val="000000"/>
                <w:sz w:val="20"/>
                <w:szCs w:val="20"/>
                <w:lang w:eastAsia="ru-RU"/>
              </w:rPr>
              <w:t>0,206</w:t>
            </w:r>
          </w:p>
        </w:tc>
        <w:tc>
          <w:tcPr>
            <w:tcW w:w="852" w:type="dxa"/>
            <w:vAlign w:val="center"/>
          </w:tcPr>
          <w:p w:rsidR="00AA2197" w:rsidRPr="00146B09" w:rsidRDefault="001A0D8B" w:rsidP="00AA2197">
            <w:pPr>
              <w:jc w:val="center"/>
              <w:rPr>
                <w:rFonts w:eastAsia="Times New Roman" w:cs="Times New Roman"/>
                <w:color w:val="000000"/>
                <w:sz w:val="20"/>
                <w:szCs w:val="20"/>
                <w:lang w:eastAsia="ru-RU"/>
              </w:rPr>
            </w:pPr>
            <w:r>
              <w:rPr>
                <w:rFonts w:eastAsia="Times New Roman" w:cs="Times New Roman"/>
                <w:color w:val="000000"/>
                <w:sz w:val="20"/>
                <w:szCs w:val="20"/>
                <w:lang w:eastAsia="ru-RU"/>
              </w:rPr>
              <w:t>5,343</w:t>
            </w:r>
          </w:p>
        </w:tc>
        <w:tc>
          <w:tcPr>
            <w:tcW w:w="851" w:type="dxa"/>
            <w:vAlign w:val="center"/>
          </w:tcPr>
          <w:p w:rsidR="00AA2197" w:rsidRPr="00926396" w:rsidRDefault="001A0D8B" w:rsidP="00AA2197">
            <w:pPr>
              <w:jc w:val="center"/>
              <w:rPr>
                <w:rFonts w:eastAsia="Times New Roman" w:cs="Times New Roman"/>
                <w:color w:val="000000"/>
                <w:sz w:val="20"/>
                <w:szCs w:val="20"/>
                <w:lang w:eastAsia="ru-RU"/>
              </w:rPr>
            </w:pPr>
            <w:r>
              <w:rPr>
                <w:rFonts w:eastAsia="Times New Roman" w:cs="Times New Roman"/>
                <w:color w:val="000000"/>
                <w:sz w:val="20"/>
                <w:szCs w:val="20"/>
                <w:lang w:eastAsia="ru-RU"/>
              </w:rPr>
              <w:t>0,239</w:t>
            </w:r>
          </w:p>
        </w:tc>
        <w:tc>
          <w:tcPr>
            <w:tcW w:w="848" w:type="dxa"/>
            <w:vAlign w:val="center"/>
          </w:tcPr>
          <w:p w:rsidR="00AA2197" w:rsidRPr="00146B09" w:rsidRDefault="001A0D8B" w:rsidP="00AA2197">
            <w:pPr>
              <w:jc w:val="center"/>
              <w:rPr>
                <w:rFonts w:eastAsia="Times New Roman" w:cs="Times New Roman"/>
                <w:color w:val="000000"/>
                <w:sz w:val="20"/>
                <w:szCs w:val="20"/>
                <w:lang w:eastAsia="ru-RU"/>
              </w:rPr>
            </w:pPr>
            <w:r>
              <w:rPr>
                <w:rFonts w:eastAsia="Times New Roman" w:cs="Times New Roman"/>
                <w:color w:val="000000"/>
                <w:sz w:val="20"/>
                <w:szCs w:val="20"/>
                <w:lang w:eastAsia="ru-RU"/>
              </w:rPr>
              <w:t>2,243</w:t>
            </w:r>
          </w:p>
        </w:tc>
        <w:tc>
          <w:tcPr>
            <w:tcW w:w="709" w:type="dxa"/>
            <w:vAlign w:val="center"/>
          </w:tcPr>
          <w:p w:rsidR="00AA2197" w:rsidRPr="00926396" w:rsidRDefault="001A0D8B" w:rsidP="00AA2197">
            <w:pPr>
              <w:jc w:val="center"/>
              <w:rPr>
                <w:rFonts w:eastAsia="Times New Roman" w:cs="Times New Roman"/>
                <w:color w:val="000000"/>
                <w:sz w:val="20"/>
                <w:szCs w:val="20"/>
                <w:lang w:eastAsia="ru-RU"/>
              </w:rPr>
            </w:pPr>
            <w:r>
              <w:rPr>
                <w:rFonts w:eastAsia="Times New Roman" w:cs="Times New Roman"/>
                <w:color w:val="000000"/>
                <w:sz w:val="20"/>
                <w:szCs w:val="20"/>
                <w:lang w:eastAsia="ru-RU"/>
              </w:rPr>
              <w:t>0,153</w:t>
            </w:r>
          </w:p>
        </w:tc>
        <w:tc>
          <w:tcPr>
            <w:tcW w:w="992" w:type="dxa"/>
            <w:vAlign w:val="center"/>
          </w:tcPr>
          <w:p w:rsidR="00AA2197" w:rsidRPr="00E854BB" w:rsidRDefault="001A0D8B" w:rsidP="00AA2197">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14,383</w:t>
            </w:r>
          </w:p>
        </w:tc>
        <w:tc>
          <w:tcPr>
            <w:tcW w:w="849" w:type="dxa"/>
            <w:vAlign w:val="center"/>
          </w:tcPr>
          <w:p w:rsidR="00AA2197" w:rsidRPr="00AB310C" w:rsidRDefault="001A0D8B" w:rsidP="00AA2197">
            <w:pPr>
              <w:jc w:val="center"/>
              <w:rPr>
                <w:rFonts w:eastAsia="Times New Roman" w:cs="Times New Roman"/>
                <w:color w:val="000000"/>
                <w:sz w:val="20"/>
                <w:szCs w:val="20"/>
                <w:lang w:eastAsia="ru-RU"/>
              </w:rPr>
            </w:pPr>
            <w:r>
              <w:rPr>
                <w:rFonts w:eastAsia="Times New Roman" w:cs="Times New Roman"/>
                <w:color w:val="000000"/>
                <w:sz w:val="20"/>
                <w:szCs w:val="20"/>
                <w:lang w:eastAsia="ru-RU"/>
              </w:rPr>
              <w:t>0,762</w:t>
            </w:r>
          </w:p>
        </w:tc>
      </w:tr>
      <w:tr w:rsidR="005D17D8" w:rsidTr="001A0D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8095" w:type="dxa"/>
            <w:gridSpan w:val="9"/>
            <w:tcBorders>
              <w:top w:val="single" w:sz="12" w:space="0" w:color="auto"/>
              <w:left w:val="single" w:sz="12" w:space="0" w:color="auto"/>
              <w:bottom w:val="single" w:sz="12" w:space="0" w:color="auto"/>
              <w:right w:val="single" w:sz="12" w:space="0" w:color="auto"/>
            </w:tcBorders>
            <w:shd w:val="clear" w:color="auto" w:fill="DDD9C3" w:themeFill="background2" w:themeFillShade="E6"/>
            <w:noWrap/>
            <w:vAlign w:val="bottom"/>
          </w:tcPr>
          <w:p w:rsidR="005D17D8" w:rsidRDefault="005D17D8" w:rsidP="003F4DB5">
            <w:pPr>
              <w:jc w:val="left"/>
              <w:rPr>
                <w:b/>
                <w:bCs/>
                <w:i/>
                <w:iCs/>
                <w:color w:val="000000"/>
                <w:szCs w:val="24"/>
              </w:rPr>
            </w:pPr>
            <w:r>
              <w:rPr>
                <w:rFonts w:cs="Times New Roman"/>
                <w:b/>
                <w:i/>
                <w:color w:val="000000"/>
              </w:rPr>
              <w:t>ИТОГО ПО СЕЛЬСКОМУ ПОСЕЛЕНИЮ</w:t>
            </w:r>
          </w:p>
        </w:tc>
        <w:tc>
          <w:tcPr>
            <w:tcW w:w="992"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tcPr>
          <w:p w:rsidR="005D17D8" w:rsidRDefault="001A0D8B" w:rsidP="005D17D8">
            <w:pPr>
              <w:jc w:val="center"/>
              <w:rPr>
                <w:b/>
                <w:bCs/>
                <w:i/>
                <w:iCs/>
                <w:color w:val="000000"/>
                <w:szCs w:val="24"/>
              </w:rPr>
            </w:pPr>
            <w:r>
              <w:rPr>
                <w:b/>
                <w:bCs/>
                <w:i/>
                <w:iCs/>
                <w:color w:val="000000"/>
                <w:szCs w:val="24"/>
              </w:rPr>
              <w:t>19,993</w:t>
            </w:r>
          </w:p>
        </w:tc>
        <w:tc>
          <w:tcPr>
            <w:tcW w:w="849"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tcPr>
          <w:p w:rsidR="005D17D8" w:rsidRDefault="001A0D8B" w:rsidP="005D17D8">
            <w:pPr>
              <w:jc w:val="center"/>
              <w:rPr>
                <w:b/>
                <w:bCs/>
                <w:i/>
                <w:iCs/>
                <w:color w:val="000000"/>
                <w:szCs w:val="24"/>
              </w:rPr>
            </w:pPr>
            <w:r>
              <w:rPr>
                <w:b/>
                <w:bCs/>
                <w:i/>
                <w:iCs/>
                <w:color w:val="000000"/>
                <w:szCs w:val="24"/>
              </w:rPr>
              <w:t>0,763</w:t>
            </w:r>
          </w:p>
        </w:tc>
      </w:tr>
    </w:tbl>
    <w:p w:rsidR="009B7C4C" w:rsidRDefault="006C17F1" w:rsidP="00EE58A5">
      <w:pPr>
        <w:pStyle w:val="20"/>
      </w:pPr>
      <w:bookmarkStart w:id="18" w:name="_Toc367265704"/>
      <w:r w:rsidRPr="00FC47E4">
        <w:t xml:space="preserve">Сведения </w:t>
      </w:r>
      <w:r w:rsidR="00FC47E4" w:rsidRPr="00FC47E4">
        <w:t>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18"/>
    </w:p>
    <w:p w:rsidR="00B603F9" w:rsidRDefault="00B603F9" w:rsidP="00B603F9">
      <w:pPr>
        <w:pStyle w:val="e"/>
      </w:pPr>
      <w:r>
        <w:t xml:space="preserve">Фактический баланс </w:t>
      </w:r>
      <w:r w:rsidR="006F2808">
        <w:t>подъема</w:t>
      </w:r>
      <w:r>
        <w:t xml:space="preserve"> воды за 20</w:t>
      </w:r>
      <w:r w:rsidR="006F2808">
        <w:t>21</w:t>
      </w:r>
      <w:r>
        <w:t xml:space="preserve"> год представлен в таблице </w:t>
      </w:r>
      <w:r w:rsidR="003628DA">
        <w:t>№</w:t>
      </w:r>
      <w:r w:rsidR="00EE58A5">
        <w:t>3.4.1</w:t>
      </w:r>
      <w:r>
        <w:t>.</w:t>
      </w:r>
    </w:p>
    <w:p w:rsidR="00EE58A5" w:rsidRDefault="00EE58A5" w:rsidP="00EE58A5">
      <w:pPr>
        <w:pStyle w:val="e"/>
        <w:jc w:val="right"/>
      </w:pPr>
      <w:r>
        <w:rPr>
          <w:b/>
          <w:i/>
        </w:rPr>
        <w:t>Таблица №3.4.1</w:t>
      </w:r>
    </w:p>
    <w:tbl>
      <w:tblPr>
        <w:tblW w:w="9179" w:type="dxa"/>
        <w:tblInd w:w="3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551"/>
        <w:gridCol w:w="1134"/>
        <w:gridCol w:w="992"/>
        <w:gridCol w:w="1135"/>
        <w:gridCol w:w="1134"/>
        <w:gridCol w:w="1134"/>
        <w:gridCol w:w="1099"/>
      </w:tblGrid>
      <w:tr w:rsidR="00B338D1" w:rsidRPr="007A7BD1" w:rsidTr="00995625">
        <w:trPr>
          <w:trHeight w:val="397"/>
          <w:tblHeader/>
        </w:trPr>
        <w:tc>
          <w:tcPr>
            <w:tcW w:w="2551" w:type="dxa"/>
            <w:vMerge w:val="restart"/>
            <w:shd w:val="clear" w:color="000000" w:fill="F2DBDB"/>
            <w:vAlign w:val="center"/>
            <w:hideMark/>
          </w:tcPr>
          <w:p w:rsidR="00B338D1" w:rsidRPr="00F7601F" w:rsidRDefault="00B338D1" w:rsidP="00903210">
            <w:pPr>
              <w:jc w:val="center"/>
              <w:rPr>
                <w:rFonts w:eastAsia="Times New Roman" w:cs="Times New Roman"/>
                <w:b/>
                <w:bCs/>
                <w:i/>
                <w:iCs/>
                <w:color w:val="000000"/>
                <w:sz w:val="20"/>
                <w:szCs w:val="20"/>
                <w:lang w:eastAsia="ru-RU"/>
              </w:rPr>
            </w:pPr>
            <w:r w:rsidRPr="00F7601F">
              <w:rPr>
                <w:rFonts w:eastAsia="Times New Roman" w:cs="Times New Roman"/>
                <w:b/>
                <w:bCs/>
                <w:i/>
                <w:iCs/>
                <w:color w:val="000000"/>
                <w:sz w:val="20"/>
                <w:szCs w:val="20"/>
                <w:lang w:eastAsia="ru-RU"/>
              </w:rPr>
              <w:t>Наименование</w:t>
            </w:r>
          </w:p>
          <w:p w:rsidR="00B338D1" w:rsidRPr="00F7601F" w:rsidRDefault="00B338D1" w:rsidP="00903210">
            <w:pPr>
              <w:jc w:val="center"/>
              <w:rPr>
                <w:rFonts w:eastAsia="Times New Roman" w:cs="Times New Roman"/>
                <w:b/>
                <w:bCs/>
                <w:i/>
                <w:iCs/>
                <w:color w:val="000000"/>
                <w:sz w:val="20"/>
                <w:szCs w:val="20"/>
                <w:lang w:eastAsia="ru-RU"/>
              </w:rPr>
            </w:pPr>
            <w:r w:rsidRPr="00F7601F">
              <w:rPr>
                <w:rFonts w:eastAsia="Times New Roman" w:cs="Times New Roman"/>
                <w:b/>
                <w:bCs/>
                <w:i/>
                <w:iCs/>
                <w:color w:val="000000"/>
                <w:sz w:val="20"/>
                <w:szCs w:val="20"/>
                <w:lang w:eastAsia="ru-RU"/>
              </w:rPr>
              <w:t>населенного пункта</w:t>
            </w:r>
          </w:p>
        </w:tc>
        <w:tc>
          <w:tcPr>
            <w:tcW w:w="6628" w:type="dxa"/>
            <w:gridSpan w:val="6"/>
            <w:shd w:val="clear" w:color="000000" w:fill="F2DBDB"/>
            <w:vAlign w:val="center"/>
          </w:tcPr>
          <w:p w:rsidR="00B338D1" w:rsidRPr="00F7601F" w:rsidRDefault="00B338D1" w:rsidP="00EC67D7">
            <w:pPr>
              <w:jc w:val="center"/>
              <w:rPr>
                <w:rFonts w:eastAsia="Times New Roman" w:cs="Times New Roman"/>
                <w:b/>
                <w:bCs/>
                <w:i/>
                <w:iCs/>
                <w:color w:val="000000"/>
                <w:sz w:val="20"/>
                <w:szCs w:val="20"/>
                <w:lang w:eastAsia="ru-RU"/>
              </w:rPr>
            </w:pPr>
            <w:r w:rsidRPr="00F7601F">
              <w:rPr>
                <w:rFonts w:eastAsia="Times New Roman" w:cs="Times New Roman"/>
                <w:b/>
                <w:bCs/>
                <w:i/>
                <w:iCs/>
                <w:color w:val="000000"/>
                <w:sz w:val="20"/>
                <w:szCs w:val="20"/>
                <w:lang w:eastAsia="ru-RU"/>
              </w:rPr>
              <w:t xml:space="preserve">Фактический баланс </w:t>
            </w:r>
            <w:r w:rsidR="00EC67D7">
              <w:rPr>
                <w:rFonts w:eastAsia="Times New Roman" w:cs="Times New Roman"/>
                <w:b/>
                <w:bCs/>
                <w:i/>
                <w:iCs/>
                <w:color w:val="000000"/>
                <w:sz w:val="20"/>
                <w:szCs w:val="20"/>
                <w:lang w:eastAsia="ru-RU"/>
              </w:rPr>
              <w:t>подъема</w:t>
            </w:r>
            <w:r w:rsidRPr="00F7601F">
              <w:rPr>
                <w:rFonts w:eastAsia="Times New Roman" w:cs="Times New Roman"/>
                <w:b/>
                <w:bCs/>
                <w:i/>
                <w:iCs/>
                <w:color w:val="000000"/>
                <w:sz w:val="20"/>
                <w:szCs w:val="20"/>
                <w:lang w:eastAsia="ru-RU"/>
              </w:rPr>
              <w:t xml:space="preserve"> воды в 20</w:t>
            </w:r>
            <w:r w:rsidR="006616AA">
              <w:rPr>
                <w:rFonts w:eastAsia="Times New Roman" w:cs="Times New Roman"/>
                <w:b/>
                <w:bCs/>
                <w:i/>
                <w:iCs/>
                <w:color w:val="000000"/>
                <w:sz w:val="20"/>
                <w:szCs w:val="20"/>
                <w:lang w:eastAsia="ru-RU"/>
              </w:rPr>
              <w:t>21</w:t>
            </w:r>
            <w:r w:rsidRPr="00F7601F">
              <w:rPr>
                <w:rFonts w:eastAsia="Times New Roman" w:cs="Times New Roman"/>
                <w:b/>
                <w:bCs/>
                <w:i/>
                <w:iCs/>
                <w:color w:val="000000"/>
                <w:sz w:val="20"/>
                <w:szCs w:val="20"/>
                <w:lang w:eastAsia="ru-RU"/>
              </w:rPr>
              <w:t xml:space="preserve"> г., </w:t>
            </w:r>
            <w:r w:rsidR="00F635A5">
              <w:rPr>
                <w:rFonts w:eastAsia="Times New Roman" w:cs="Times New Roman"/>
                <w:b/>
                <w:bCs/>
                <w:i/>
                <w:iCs/>
                <w:color w:val="000000"/>
                <w:sz w:val="20"/>
                <w:szCs w:val="20"/>
                <w:lang w:eastAsia="ru-RU"/>
              </w:rPr>
              <w:t xml:space="preserve">тыс. </w:t>
            </w:r>
            <w:r w:rsidRPr="00F7601F">
              <w:rPr>
                <w:rFonts w:eastAsia="Times New Roman" w:cs="Times New Roman"/>
                <w:b/>
                <w:bCs/>
                <w:i/>
                <w:iCs/>
                <w:color w:val="000000"/>
                <w:sz w:val="20"/>
                <w:szCs w:val="20"/>
                <w:lang w:eastAsia="ru-RU"/>
              </w:rPr>
              <w:t>м</w:t>
            </w:r>
            <w:r w:rsidRPr="00F7601F">
              <w:rPr>
                <w:rFonts w:eastAsia="Times New Roman" w:cs="Times New Roman"/>
                <w:b/>
                <w:bCs/>
                <w:i/>
                <w:iCs/>
                <w:color w:val="000000"/>
                <w:sz w:val="20"/>
                <w:szCs w:val="20"/>
                <w:vertAlign w:val="superscript"/>
                <w:lang w:eastAsia="ru-RU"/>
              </w:rPr>
              <w:t>3</w:t>
            </w:r>
            <w:r>
              <w:rPr>
                <w:rFonts w:eastAsia="Times New Roman" w:cs="Times New Roman"/>
                <w:b/>
                <w:bCs/>
                <w:i/>
                <w:iCs/>
                <w:color w:val="000000"/>
                <w:sz w:val="20"/>
                <w:szCs w:val="20"/>
                <w:vertAlign w:val="superscript"/>
                <w:lang w:eastAsia="ru-RU"/>
              </w:rPr>
              <w:t xml:space="preserve"> </w:t>
            </w:r>
          </w:p>
        </w:tc>
      </w:tr>
      <w:tr w:rsidR="00B338D1" w:rsidRPr="007A7BD1" w:rsidTr="00995625">
        <w:trPr>
          <w:trHeight w:val="397"/>
          <w:tblHeader/>
        </w:trPr>
        <w:tc>
          <w:tcPr>
            <w:tcW w:w="2551" w:type="dxa"/>
            <w:vMerge/>
            <w:vAlign w:val="center"/>
            <w:hideMark/>
          </w:tcPr>
          <w:p w:rsidR="00B338D1" w:rsidRPr="00F7601F" w:rsidRDefault="00B338D1" w:rsidP="00903210">
            <w:pPr>
              <w:jc w:val="center"/>
              <w:rPr>
                <w:rFonts w:eastAsia="Times New Roman" w:cs="Times New Roman"/>
                <w:b/>
                <w:bCs/>
                <w:i/>
                <w:iCs/>
                <w:color w:val="000000"/>
                <w:sz w:val="20"/>
                <w:szCs w:val="20"/>
                <w:lang w:eastAsia="ru-RU"/>
              </w:rPr>
            </w:pPr>
          </w:p>
        </w:tc>
        <w:tc>
          <w:tcPr>
            <w:tcW w:w="1134" w:type="dxa"/>
            <w:shd w:val="clear" w:color="000000" w:fill="F2DBDB"/>
            <w:vAlign w:val="center"/>
            <w:hideMark/>
          </w:tcPr>
          <w:p w:rsidR="00B338D1" w:rsidRPr="00F7601F" w:rsidRDefault="00B338D1" w:rsidP="00903210">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январь</w:t>
            </w:r>
          </w:p>
        </w:tc>
        <w:tc>
          <w:tcPr>
            <w:tcW w:w="992" w:type="dxa"/>
            <w:shd w:val="clear" w:color="000000" w:fill="F2DBDB"/>
            <w:vAlign w:val="center"/>
            <w:hideMark/>
          </w:tcPr>
          <w:p w:rsidR="00B338D1" w:rsidRPr="00F7601F" w:rsidRDefault="00B338D1" w:rsidP="00903210">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февраль</w:t>
            </w:r>
          </w:p>
        </w:tc>
        <w:tc>
          <w:tcPr>
            <w:tcW w:w="1135" w:type="dxa"/>
            <w:shd w:val="clear" w:color="000000" w:fill="F2DBDB"/>
            <w:vAlign w:val="center"/>
          </w:tcPr>
          <w:p w:rsidR="00B338D1" w:rsidRPr="00F7601F" w:rsidRDefault="00B338D1" w:rsidP="00903210">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март</w:t>
            </w:r>
          </w:p>
        </w:tc>
        <w:tc>
          <w:tcPr>
            <w:tcW w:w="1134" w:type="dxa"/>
            <w:shd w:val="clear" w:color="000000" w:fill="F2DBDB"/>
            <w:vAlign w:val="center"/>
          </w:tcPr>
          <w:p w:rsidR="00B338D1" w:rsidRPr="00F7601F" w:rsidRDefault="00B338D1" w:rsidP="00903210">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апрель</w:t>
            </w:r>
          </w:p>
        </w:tc>
        <w:tc>
          <w:tcPr>
            <w:tcW w:w="1134" w:type="dxa"/>
            <w:shd w:val="clear" w:color="000000" w:fill="F2DBDB"/>
            <w:vAlign w:val="center"/>
          </w:tcPr>
          <w:p w:rsidR="00B338D1" w:rsidRPr="00F7601F" w:rsidRDefault="00B338D1" w:rsidP="00903210">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май</w:t>
            </w:r>
          </w:p>
        </w:tc>
        <w:tc>
          <w:tcPr>
            <w:tcW w:w="1099" w:type="dxa"/>
            <w:shd w:val="clear" w:color="000000" w:fill="F2DBDB"/>
            <w:vAlign w:val="center"/>
          </w:tcPr>
          <w:p w:rsidR="00B338D1" w:rsidRPr="00F7601F" w:rsidRDefault="00B338D1" w:rsidP="00903210">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июнь</w:t>
            </w:r>
          </w:p>
        </w:tc>
      </w:tr>
      <w:tr w:rsidR="00233E71" w:rsidRPr="007A7BD1" w:rsidTr="00995625">
        <w:trPr>
          <w:trHeight w:val="397"/>
        </w:trPr>
        <w:tc>
          <w:tcPr>
            <w:tcW w:w="2551" w:type="dxa"/>
            <w:shd w:val="clear" w:color="auto" w:fill="auto"/>
            <w:vAlign w:val="center"/>
          </w:tcPr>
          <w:p w:rsidR="00233E71" w:rsidRPr="00574B9E" w:rsidRDefault="00233E71" w:rsidP="00233E71">
            <w:pPr>
              <w:jc w:val="center"/>
              <w:rPr>
                <w:rFonts w:eastAsia="Times New Roman" w:cs="Times New Roman"/>
                <w:color w:val="000000"/>
                <w:sz w:val="20"/>
                <w:szCs w:val="20"/>
                <w:lang w:eastAsia="ru-RU"/>
              </w:rPr>
            </w:pPr>
            <w:r>
              <w:rPr>
                <w:rFonts w:eastAsia="Times New Roman" w:cs="Times New Roman"/>
                <w:color w:val="000000"/>
                <w:sz w:val="20"/>
                <w:szCs w:val="20"/>
                <w:lang w:eastAsia="ru-RU"/>
              </w:rPr>
              <w:t>с. Крещенка</w:t>
            </w:r>
          </w:p>
        </w:tc>
        <w:tc>
          <w:tcPr>
            <w:tcW w:w="1134" w:type="dxa"/>
            <w:shd w:val="clear" w:color="auto" w:fill="auto"/>
            <w:vAlign w:val="center"/>
          </w:tcPr>
          <w:p w:rsidR="00233E71" w:rsidRPr="00574B9E" w:rsidRDefault="00FC35B9" w:rsidP="00233E71">
            <w:pPr>
              <w:jc w:val="center"/>
              <w:rPr>
                <w:rFonts w:eastAsia="Times New Roman" w:cs="Times New Roman"/>
                <w:color w:val="000000"/>
                <w:sz w:val="20"/>
                <w:szCs w:val="20"/>
                <w:lang w:eastAsia="ru-RU"/>
              </w:rPr>
            </w:pPr>
            <w:r>
              <w:rPr>
                <w:rFonts w:eastAsia="Times New Roman" w:cs="Times New Roman"/>
                <w:color w:val="000000"/>
                <w:sz w:val="20"/>
                <w:szCs w:val="20"/>
                <w:lang w:eastAsia="ru-RU"/>
              </w:rPr>
              <w:t>0,113</w:t>
            </w:r>
          </w:p>
        </w:tc>
        <w:tc>
          <w:tcPr>
            <w:tcW w:w="992" w:type="dxa"/>
            <w:shd w:val="clear" w:color="auto" w:fill="auto"/>
            <w:noWrap/>
            <w:vAlign w:val="center"/>
          </w:tcPr>
          <w:p w:rsidR="00233E71" w:rsidRPr="00574B9E" w:rsidRDefault="00FC35B9" w:rsidP="00233E71">
            <w:pPr>
              <w:jc w:val="center"/>
              <w:rPr>
                <w:rFonts w:eastAsia="Times New Roman" w:cs="Times New Roman"/>
                <w:color w:val="000000"/>
                <w:sz w:val="20"/>
                <w:szCs w:val="20"/>
                <w:lang w:eastAsia="ru-RU"/>
              </w:rPr>
            </w:pPr>
            <w:r>
              <w:rPr>
                <w:rFonts w:eastAsia="Times New Roman" w:cs="Times New Roman"/>
                <w:color w:val="000000"/>
                <w:sz w:val="20"/>
                <w:szCs w:val="20"/>
                <w:lang w:eastAsia="ru-RU"/>
              </w:rPr>
              <w:t>0,359</w:t>
            </w:r>
          </w:p>
        </w:tc>
        <w:tc>
          <w:tcPr>
            <w:tcW w:w="1135" w:type="dxa"/>
            <w:vAlign w:val="center"/>
          </w:tcPr>
          <w:p w:rsidR="00233E71" w:rsidRPr="00574B9E" w:rsidRDefault="00FC35B9" w:rsidP="00233E71">
            <w:pPr>
              <w:jc w:val="center"/>
              <w:rPr>
                <w:color w:val="000000"/>
                <w:sz w:val="20"/>
                <w:szCs w:val="20"/>
              </w:rPr>
            </w:pPr>
            <w:r>
              <w:rPr>
                <w:color w:val="000000"/>
                <w:sz w:val="20"/>
                <w:szCs w:val="20"/>
              </w:rPr>
              <w:t>0,385</w:t>
            </w:r>
          </w:p>
        </w:tc>
        <w:tc>
          <w:tcPr>
            <w:tcW w:w="1134" w:type="dxa"/>
            <w:vAlign w:val="center"/>
          </w:tcPr>
          <w:p w:rsidR="00233E71" w:rsidRPr="00574B9E" w:rsidRDefault="00FC35B9" w:rsidP="00233E71">
            <w:pPr>
              <w:jc w:val="center"/>
              <w:rPr>
                <w:color w:val="000000"/>
                <w:sz w:val="20"/>
                <w:szCs w:val="20"/>
              </w:rPr>
            </w:pPr>
            <w:r>
              <w:rPr>
                <w:color w:val="000000"/>
                <w:sz w:val="20"/>
                <w:szCs w:val="20"/>
              </w:rPr>
              <w:t>0,327</w:t>
            </w:r>
          </w:p>
        </w:tc>
        <w:tc>
          <w:tcPr>
            <w:tcW w:w="1134" w:type="dxa"/>
            <w:vAlign w:val="center"/>
          </w:tcPr>
          <w:p w:rsidR="00233E71" w:rsidRPr="00574B9E" w:rsidRDefault="00FC35B9" w:rsidP="00233E71">
            <w:pPr>
              <w:jc w:val="center"/>
              <w:rPr>
                <w:color w:val="000000"/>
                <w:sz w:val="20"/>
                <w:szCs w:val="20"/>
              </w:rPr>
            </w:pPr>
            <w:r>
              <w:rPr>
                <w:color w:val="000000"/>
                <w:sz w:val="20"/>
                <w:szCs w:val="20"/>
              </w:rPr>
              <w:t>0,621</w:t>
            </w:r>
          </w:p>
        </w:tc>
        <w:tc>
          <w:tcPr>
            <w:tcW w:w="1099" w:type="dxa"/>
            <w:vAlign w:val="center"/>
          </w:tcPr>
          <w:p w:rsidR="00233E71" w:rsidRPr="00574B9E" w:rsidRDefault="00FC35B9" w:rsidP="00A83C81">
            <w:pPr>
              <w:jc w:val="center"/>
              <w:rPr>
                <w:color w:val="000000"/>
                <w:sz w:val="20"/>
                <w:szCs w:val="20"/>
              </w:rPr>
            </w:pPr>
            <w:r>
              <w:rPr>
                <w:color w:val="000000"/>
                <w:sz w:val="20"/>
                <w:szCs w:val="20"/>
              </w:rPr>
              <w:t>0,812</w:t>
            </w:r>
          </w:p>
        </w:tc>
      </w:tr>
      <w:tr w:rsidR="00233E71" w:rsidRPr="007A7BD1" w:rsidTr="00995625">
        <w:trPr>
          <w:trHeight w:val="397"/>
        </w:trPr>
        <w:tc>
          <w:tcPr>
            <w:tcW w:w="2551" w:type="dxa"/>
            <w:shd w:val="clear" w:color="auto" w:fill="auto"/>
            <w:vAlign w:val="center"/>
          </w:tcPr>
          <w:p w:rsidR="00233E71" w:rsidRPr="00574B9E" w:rsidRDefault="00233E71" w:rsidP="00233E71">
            <w:pPr>
              <w:jc w:val="center"/>
              <w:rPr>
                <w:rFonts w:eastAsia="Times New Roman" w:cs="Times New Roman"/>
                <w:color w:val="000000"/>
                <w:sz w:val="20"/>
                <w:szCs w:val="20"/>
                <w:lang w:eastAsia="ru-RU"/>
              </w:rPr>
            </w:pPr>
            <w:r>
              <w:rPr>
                <w:rFonts w:eastAsia="Times New Roman" w:cs="Times New Roman"/>
                <w:color w:val="000000"/>
                <w:sz w:val="20"/>
                <w:szCs w:val="20"/>
                <w:lang w:eastAsia="ru-RU"/>
              </w:rPr>
              <w:t>с. Фомино-Негачевка</w:t>
            </w:r>
          </w:p>
        </w:tc>
        <w:tc>
          <w:tcPr>
            <w:tcW w:w="1134" w:type="dxa"/>
            <w:shd w:val="clear" w:color="auto" w:fill="auto"/>
            <w:vAlign w:val="center"/>
          </w:tcPr>
          <w:p w:rsidR="00233E71" w:rsidRDefault="00FC35B9" w:rsidP="00233E71">
            <w:pPr>
              <w:jc w:val="center"/>
              <w:rPr>
                <w:rFonts w:eastAsia="Times New Roman" w:cs="Times New Roman"/>
                <w:color w:val="000000"/>
                <w:sz w:val="20"/>
                <w:szCs w:val="20"/>
                <w:lang w:eastAsia="ru-RU"/>
              </w:rPr>
            </w:pPr>
            <w:r>
              <w:rPr>
                <w:rFonts w:eastAsia="Times New Roman" w:cs="Times New Roman"/>
                <w:color w:val="000000"/>
                <w:sz w:val="20"/>
                <w:szCs w:val="20"/>
                <w:lang w:eastAsia="ru-RU"/>
              </w:rPr>
              <w:t>0,621</w:t>
            </w:r>
          </w:p>
        </w:tc>
        <w:tc>
          <w:tcPr>
            <w:tcW w:w="992" w:type="dxa"/>
            <w:shd w:val="clear" w:color="auto" w:fill="auto"/>
            <w:noWrap/>
            <w:vAlign w:val="center"/>
          </w:tcPr>
          <w:p w:rsidR="00233E71" w:rsidRDefault="00FC35B9" w:rsidP="00233E71">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1,105</w:t>
            </w:r>
          </w:p>
        </w:tc>
        <w:tc>
          <w:tcPr>
            <w:tcW w:w="1135" w:type="dxa"/>
            <w:vAlign w:val="center"/>
          </w:tcPr>
          <w:p w:rsidR="00233E71" w:rsidRDefault="00FC35B9" w:rsidP="00233E71">
            <w:pPr>
              <w:jc w:val="center"/>
              <w:rPr>
                <w:color w:val="000000"/>
                <w:sz w:val="20"/>
                <w:szCs w:val="20"/>
              </w:rPr>
            </w:pPr>
            <w:r>
              <w:rPr>
                <w:color w:val="000000"/>
                <w:sz w:val="20"/>
                <w:szCs w:val="20"/>
              </w:rPr>
              <w:t>1,086</w:t>
            </w:r>
          </w:p>
        </w:tc>
        <w:tc>
          <w:tcPr>
            <w:tcW w:w="1134" w:type="dxa"/>
            <w:vAlign w:val="center"/>
          </w:tcPr>
          <w:p w:rsidR="00233E71" w:rsidRDefault="00FC35B9" w:rsidP="00233E71">
            <w:pPr>
              <w:jc w:val="center"/>
              <w:rPr>
                <w:color w:val="000000"/>
                <w:sz w:val="20"/>
                <w:szCs w:val="20"/>
              </w:rPr>
            </w:pPr>
            <w:r>
              <w:rPr>
                <w:color w:val="000000"/>
                <w:sz w:val="20"/>
                <w:szCs w:val="20"/>
              </w:rPr>
              <w:t>1,397</w:t>
            </w:r>
          </w:p>
        </w:tc>
        <w:tc>
          <w:tcPr>
            <w:tcW w:w="1134" w:type="dxa"/>
            <w:vAlign w:val="center"/>
          </w:tcPr>
          <w:p w:rsidR="00233E71" w:rsidRDefault="00FC35B9" w:rsidP="00233E71">
            <w:pPr>
              <w:jc w:val="center"/>
              <w:rPr>
                <w:color w:val="000000"/>
                <w:sz w:val="20"/>
                <w:szCs w:val="20"/>
              </w:rPr>
            </w:pPr>
            <w:r>
              <w:rPr>
                <w:color w:val="000000"/>
                <w:sz w:val="20"/>
                <w:szCs w:val="20"/>
              </w:rPr>
              <w:t>2,093</w:t>
            </w:r>
          </w:p>
        </w:tc>
        <w:tc>
          <w:tcPr>
            <w:tcW w:w="1099" w:type="dxa"/>
            <w:vAlign w:val="center"/>
          </w:tcPr>
          <w:p w:rsidR="00233E71" w:rsidRDefault="00FC35B9" w:rsidP="00233E71">
            <w:pPr>
              <w:jc w:val="center"/>
              <w:rPr>
                <w:color w:val="000000"/>
                <w:sz w:val="20"/>
                <w:szCs w:val="20"/>
              </w:rPr>
            </w:pPr>
            <w:r>
              <w:rPr>
                <w:color w:val="000000"/>
                <w:sz w:val="20"/>
                <w:szCs w:val="20"/>
              </w:rPr>
              <w:t>1,988</w:t>
            </w:r>
          </w:p>
        </w:tc>
      </w:tr>
      <w:tr w:rsidR="00233E71" w:rsidTr="009956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9179" w:type="dxa"/>
            <w:gridSpan w:val="7"/>
            <w:tcBorders>
              <w:top w:val="single" w:sz="12" w:space="0" w:color="auto"/>
              <w:left w:val="single" w:sz="12" w:space="0" w:color="auto"/>
              <w:bottom w:val="single" w:sz="12" w:space="0" w:color="auto"/>
              <w:right w:val="single" w:sz="12" w:space="0" w:color="auto"/>
            </w:tcBorders>
            <w:shd w:val="clear" w:color="auto" w:fill="DDD9C3" w:themeFill="background2" w:themeFillShade="E6"/>
            <w:noWrap/>
            <w:vAlign w:val="bottom"/>
          </w:tcPr>
          <w:p w:rsidR="00233E71" w:rsidRPr="00CB37C4" w:rsidRDefault="00233E71" w:rsidP="00233E71">
            <w:pPr>
              <w:jc w:val="left"/>
              <w:rPr>
                <w:b/>
                <w:bCs/>
                <w:i/>
                <w:iCs/>
                <w:color w:val="000000"/>
                <w:szCs w:val="24"/>
              </w:rPr>
            </w:pPr>
            <w:r>
              <w:rPr>
                <w:rFonts w:cs="Times New Roman"/>
                <w:b/>
                <w:i/>
                <w:color w:val="000000"/>
              </w:rPr>
              <w:t>ИТОГО ПО СЕЛЬСКОМУ ПОСЕЛЕНИЮ</w:t>
            </w:r>
          </w:p>
        </w:tc>
      </w:tr>
    </w:tbl>
    <w:p w:rsidR="00EA0B8F" w:rsidRDefault="00C6650D" w:rsidP="00C6650D">
      <w:pPr>
        <w:pStyle w:val="e"/>
        <w:jc w:val="right"/>
      </w:pPr>
      <w:r>
        <w:rPr>
          <w:b/>
          <w:i/>
        </w:rPr>
        <w:t>Продолжение таблицы №3.4.1</w:t>
      </w:r>
    </w:p>
    <w:tbl>
      <w:tblPr>
        <w:tblW w:w="962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24"/>
        <w:gridCol w:w="1134"/>
        <w:gridCol w:w="992"/>
        <w:gridCol w:w="1135"/>
        <w:gridCol w:w="1134"/>
        <w:gridCol w:w="1134"/>
        <w:gridCol w:w="1134"/>
        <w:gridCol w:w="1134"/>
      </w:tblGrid>
      <w:tr w:rsidR="00EA0B8F" w:rsidRPr="007A7BD1" w:rsidTr="00995625">
        <w:trPr>
          <w:trHeight w:val="397"/>
          <w:tblHeader/>
          <w:jc w:val="center"/>
        </w:trPr>
        <w:tc>
          <w:tcPr>
            <w:tcW w:w="1824" w:type="dxa"/>
            <w:vMerge w:val="restart"/>
            <w:shd w:val="clear" w:color="000000" w:fill="F2DBDB"/>
            <w:vAlign w:val="center"/>
            <w:hideMark/>
          </w:tcPr>
          <w:p w:rsidR="00EA0B8F" w:rsidRPr="00F7601F" w:rsidRDefault="00EA0B8F" w:rsidP="006E2B18">
            <w:pPr>
              <w:jc w:val="center"/>
              <w:rPr>
                <w:rFonts w:eastAsia="Times New Roman" w:cs="Times New Roman"/>
                <w:b/>
                <w:bCs/>
                <w:i/>
                <w:iCs/>
                <w:color w:val="000000"/>
                <w:sz w:val="20"/>
                <w:szCs w:val="20"/>
                <w:lang w:eastAsia="ru-RU"/>
              </w:rPr>
            </w:pPr>
            <w:r w:rsidRPr="00F7601F">
              <w:rPr>
                <w:rFonts w:eastAsia="Times New Roman" w:cs="Times New Roman"/>
                <w:b/>
                <w:bCs/>
                <w:i/>
                <w:iCs/>
                <w:color w:val="000000"/>
                <w:sz w:val="20"/>
                <w:szCs w:val="20"/>
                <w:lang w:eastAsia="ru-RU"/>
              </w:rPr>
              <w:t>Наименование</w:t>
            </w:r>
          </w:p>
          <w:p w:rsidR="00EA0B8F" w:rsidRPr="00F7601F" w:rsidRDefault="00EA0B8F" w:rsidP="006E2B18">
            <w:pPr>
              <w:jc w:val="center"/>
              <w:rPr>
                <w:rFonts w:eastAsia="Times New Roman" w:cs="Times New Roman"/>
                <w:b/>
                <w:bCs/>
                <w:i/>
                <w:iCs/>
                <w:color w:val="000000"/>
                <w:sz w:val="20"/>
                <w:szCs w:val="20"/>
                <w:lang w:eastAsia="ru-RU"/>
              </w:rPr>
            </w:pPr>
            <w:r w:rsidRPr="00F7601F">
              <w:rPr>
                <w:rFonts w:eastAsia="Times New Roman" w:cs="Times New Roman"/>
                <w:b/>
                <w:bCs/>
                <w:i/>
                <w:iCs/>
                <w:color w:val="000000"/>
                <w:sz w:val="20"/>
                <w:szCs w:val="20"/>
                <w:lang w:eastAsia="ru-RU"/>
              </w:rPr>
              <w:t>населенного пункта</w:t>
            </w:r>
          </w:p>
        </w:tc>
        <w:tc>
          <w:tcPr>
            <w:tcW w:w="7797" w:type="dxa"/>
            <w:gridSpan w:val="7"/>
            <w:shd w:val="clear" w:color="000000" w:fill="F2DBDB"/>
            <w:vAlign w:val="center"/>
          </w:tcPr>
          <w:p w:rsidR="00EA0B8F" w:rsidRPr="00F7601F" w:rsidRDefault="00EA0B8F" w:rsidP="00EC67D7">
            <w:pPr>
              <w:jc w:val="center"/>
              <w:rPr>
                <w:rFonts w:eastAsia="Times New Roman" w:cs="Times New Roman"/>
                <w:b/>
                <w:bCs/>
                <w:i/>
                <w:iCs/>
                <w:color w:val="000000"/>
                <w:sz w:val="20"/>
                <w:szCs w:val="20"/>
                <w:lang w:eastAsia="ru-RU"/>
              </w:rPr>
            </w:pPr>
            <w:r w:rsidRPr="00F7601F">
              <w:rPr>
                <w:rFonts w:eastAsia="Times New Roman" w:cs="Times New Roman"/>
                <w:b/>
                <w:bCs/>
                <w:i/>
                <w:iCs/>
                <w:color w:val="000000"/>
                <w:sz w:val="20"/>
                <w:szCs w:val="20"/>
                <w:lang w:eastAsia="ru-RU"/>
              </w:rPr>
              <w:t xml:space="preserve">Фактический баланс </w:t>
            </w:r>
            <w:r w:rsidR="00EC67D7">
              <w:rPr>
                <w:rFonts w:eastAsia="Times New Roman" w:cs="Times New Roman"/>
                <w:b/>
                <w:bCs/>
                <w:i/>
                <w:iCs/>
                <w:color w:val="000000"/>
                <w:sz w:val="20"/>
                <w:szCs w:val="20"/>
                <w:lang w:eastAsia="ru-RU"/>
              </w:rPr>
              <w:t>подъема</w:t>
            </w:r>
            <w:r w:rsidRPr="00F7601F">
              <w:rPr>
                <w:rFonts w:eastAsia="Times New Roman" w:cs="Times New Roman"/>
                <w:b/>
                <w:bCs/>
                <w:i/>
                <w:iCs/>
                <w:color w:val="000000"/>
                <w:sz w:val="20"/>
                <w:szCs w:val="20"/>
                <w:lang w:eastAsia="ru-RU"/>
              </w:rPr>
              <w:t xml:space="preserve"> воды в 20</w:t>
            </w:r>
            <w:r w:rsidR="006616AA">
              <w:rPr>
                <w:rFonts w:eastAsia="Times New Roman" w:cs="Times New Roman"/>
                <w:b/>
                <w:bCs/>
                <w:i/>
                <w:iCs/>
                <w:color w:val="000000"/>
                <w:sz w:val="20"/>
                <w:szCs w:val="20"/>
                <w:lang w:eastAsia="ru-RU"/>
              </w:rPr>
              <w:t>21</w:t>
            </w:r>
            <w:r w:rsidRPr="00F7601F">
              <w:rPr>
                <w:rFonts w:eastAsia="Times New Roman" w:cs="Times New Roman"/>
                <w:b/>
                <w:bCs/>
                <w:i/>
                <w:iCs/>
                <w:color w:val="000000"/>
                <w:sz w:val="20"/>
                <w:szCs w:val="20"/>
                <w:lang w:eastAsia="ru-RU"/>
              </w:rPr>
              <w:t xml:space="preserve"> г., </w:t>
            </w:r>
            <w:r w:rsidR="00A4700C">
              <w:rPr>
                <w:rFonts w:eastAsia="Times New Roman" w:cs="Times New Roman"/>
                <w:b/>
                <w:bCs/>
                <w:i/>
                <w:iCs/>
                <w:color w:val="000000"/>
                <w:sz w:val="20"/>
                <w:szCs w:val="20"/>
                <w:lang w:eastAsia="ru-RU"/>
              </w:rPr>
              <w:t xml:space="preserve">тыс. </w:t>
            </w:r>
            <w:r w:rsidRPr="00F7601F">
              <w:rPr>
                <w:rFonts w:eastAsia="Times New Roman" w:cs="Times New Roman"/>
                <w:b/>
                <w:bCs/>
                <w:i/>
                <w:iCs/>
                <w:color w:val="000000"/>
                <w:sz w:val="20"/>
                <w:szCs w:val="20"/>
                <w:lang w:eastAsia="ru-RU"/>
              </w:rPr>
              <w:t>м</w:t>
            </w:r>
            <w:r w:rsidRPr="00F7601F">
              <w:rPr>
                <w:rFonts w:eastAsia="Times New Roman" w:cs="Times New Roman"/>
                <w:b/>
                <w:bCs/>
                <w:i/>
                <w:iCs/>
                <w:color w:val="000000"/>
                <w:sz w:val="20"/>
                <w:szCs w:val="20"/>
                <w:vertAlign w:val="superscript"/>
                <w:lang w:eastAsia="ru-RU"/>
              </w:rPr>
              <w:t>3</w:t>
            </w:r>
            <w:r>
              <w:rPr>
                <w:rFonts w:eastAsia="Times New Roman" w:cs="Times New Roman"/>
                <w:b/>
                <w:bCs/>
                <w:i/>
                <w:iCs/>
                <w:color w:val="000000"/>
                <w:sz w:val="20"/>
                <w:szCs w:val="20"/>
                <w:vertAlign w:val="superscript"/>
                <w:lang w:eastAsia="ru-RU"/>
              </w:rPr>
              <w:t xml:space="preserve"> </w:t>
            </w:r>
          </w:p>
        </w:tc>
      </w:tr>
      <w:tr w:rsidR="00B338D1" w:rsidRPr="007A7BD1" w:rsidTr="00995625">
        <w:trPr>
          <w:trHeight w:val="397"/>
          <w:tblHeader/>
          <w:jc w:val="center"/>
        </w:trPr>
        <w:tc>
          <w:tcPr>
            <w:tcW w:w="1824" w:type="dxa"/>
            <w:vMerge/>
            <w:vAlign w:val="center"/>
            <w:hideMark/>
          </w:tcPr>
          <w:p w:rsidR="00B338D1" w:rsidRPr="00F7601F" w:rsidRDefault="00B338D1" w:rsidP="00B338D1">
            <w:pPr>
              <w:jc w:val="center"/>
              <w:rPr>
                <w:rFonts w:eastAsia="Times New Roman" w:cs="Times New Roman"/>
                <w:b/>
                <w:bCs/>
                <w:i/>
                <w:iCs/>
                <w:color w:val="000000"/>
                <w:sz w:val="20"/>
                <w:szCs w:val="20"/>
                <w:lang w:eastAsia="ru-RU"/>
              </w:rPr>
            </w:pPr>
          </w:p>
        </w:tc>
        <w:tc>
          <w:tcPr>
            <w:tcW w:w="1134" w:type="dxa"/>
            <w:shd w:val="clear" w:color="000000" w:fill="F2DBDB"/>
            <w:vAlign w:val="center"/>
          </w:tcPr>
          <w:p w:rsidR="00B338D1" w:rsidRPr="00F7601F" w:rsidRDefault="00B338D1" w:rsidP="00B338D1">
            <w:pPr>
              <w:jc w:val="center"/>
              <w:rPr>
                <w:rFonts w:eastAsia="Times New Roman" w:cs="Times New Roman"/>
                <w:b/>
                <w:bCs/>
                <w:i/>
                <w:iCs/>
                <w:color w:val="000000"/>
                <w:sz w:val="20"/>
                <w:szCs w:val="20"/>
                <w:lang w:eastAsia="ru-RU"/>
              </w:rPr>
            </w:pPr>
            <w:r w:rsidRPr="00F7601F">
              <w:rPr>
                <w:rFonts w:eastAsia="Times New Roman" w:cs="Times New Roman"/>
                <w:b/>
                <w:bCs/>
                <w:i/>
                <w:iCs/>
                <w:color w:val="000000"/>
                <w:sz w:val="20"/>
                <w:szCs w:val="20"/>
                <w:lang w:eastAsia="ru-RU"/>
              </w:rPr>
              <w:t>июль</w:t>
            </w:r>
          </w:p>
        </w:tc>
        <w:tc>
          <w:tcPr>
            <w:tcW w:w="992" w:type="dxa"/>
            <w:shd w:val="clear" w:color="000000" w:fill="F2DBDB"/>
            <w:vAlign w:val="center"/>
          </w:tcPr>
          <w:p w:rsidR="00B338D1" w:rsidRPr="00F7601F" w:rsidRDefault="00B338D1" w:rsidP="00B338D1">
            <w:pPr>
              <w:jc w:val="center"/>
              <w:rPr>
                <w:rFonts w:eastAsia="Times New Roman" w:cs="Times New Roman"/>
                <w:b/>
                <w:bCs/>
                <w:i/>
                <w:iCs/>
                <w:color w:val="000000"/>
                <w:sz w:val="20"/>
                <w:szCs w:val="20"/>
                <w:lang w:eastAsia="ru-RU"/>
              </w:rPr>
            </w:pPr>
            <w:r w:rsidRPr="00F7601F">
              <w:rPr>
                <w:rFonts w:eastAsia="Times New Roman" w:cs="Times New Roman"/>
                <w:b/>
                <w:bCs/>
                <w:i/>
                <w:iCs/>
                <w:color w:val="000000"/>
                <w:sz w:val="20"/>
                <w:szCs w:val="20"/>
                <w:lang w:eastAsia="ru-RU"/>
              </w:rPr>
              <w:t>август</w:t>
            </w:r>
          </w:p>
        </w:tc>
        <w:tc>
          <w:tcPr>
            <w:tcW w:w="1135" w:type="dxa"/>
            <w:shd w:val="clear" w:color="000000" w:fill="F2DBDB"/>
            <w:vAlign w:val="center"/>
          </w:tcPr>
          <w:p w:rsidR="00B338D1" w:rsidRPr="00F7601F" w:rsidRDefault="00B338D1" w:rsidP="00B338D1">
            <w:pPr>
              <w:jc w:val="center"/>
              <w:rPr>
                <w:rFonts w:eastAsia="Times New Roman" w:cs="Times New Roman"/>
                <w:b/>
                <w:bCs/>
                <w:i/>
                <w:iCs/>
                <w:color w:val="000000"/>
                <w:sz w:val="20"/>
                <w:szCs w:val="20"/>
                <w:lang w:eastAsia="ru-RU"/>
              </w:rPr>
            </w:pPr>
            <w:r w:rsidRPr="00F7601F">
              <w:rPr>
                <w:rFonts w:eastAsia="Times New Roman" w:cs="Times New Roman"/>
                <w:b/>
                <w:bCs/>
                <w:i/>
                <w:iCs/>
                <w:color w:val="000000"/>
                <w:sz w:val="20"/>
                <w:szCs w:val="20"/>
                <w:lang w:eastAsia="ru-RU"/>
              </w:rPr>
              <w:t>сентябрь</w:t>
            </w:r>
          </w:p>
        </w:tc>
        <w:tc>
          <w:tcPr>
            <w:tcW w:w="1134" w:type="dxa"/>
            <w:shd w:val="clear" w:color="000000" w:fill="F2DBDB"/>
            <w:vAlign w:val="center"/>
          </w:tcPr>
          <w:p w:rsidR="00B338D1" w:rsidRPr="00F7601F" w:rsidRDefault="00B338D1" w:rsidP="00B338D1">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октябрь</w:t>
            </w:r>
          </w:p>
        </w:tc>
        <w:tc>
          <w:tcPr>
            <w:tcW w:w="1134" w:type="dxa"/>
            <w:shd w:val="clear" w:color="000000" w:fill="F2DBDB"/>
            <w:vAlign w:val="center"/>
          </w:tcPr>
          <w:p w:rsidR="00B338D1" w:rsidRPr="00F7601F" w:rsidRDefault="00B338D1" w:rsidP="00B338D1">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ноябрь</w:t>
            </w:r>
          </w:p>
        </w:tc>
        <w:tc>
          <w:tcPr>
            <w:tcW w:w="1134" w:type="dxa"/>
            <w:shd w:val="clear" w:color="000000" w:fill="F2DBDB"/>
            <w:vAlign w:val="center"/>
          </w:tcPr>
          <w:p w:rsidR="00B338D1" w:rsidRPr="00F7601F" w:rsidRDefault="00B338D1" w:rsidP="00B338D1">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декабрь</w:t>
            </w:r>
          </w:p>
        </w:tc>
        <w:tc>
          <w:tcPr>
            <w:tcW w:w="1134" w:type="dxa"/>
            <w:shd w:val="clear" w:color="000000" w:fill="F2DBDB"/>
            <w:vAlign w:val="center"/>
          </w:tcPr>
          <w:p w:rsidR="00B338D1" w:rsidRPr="00F7601F" w:rsidRDefault="00B338D1" w:rsidP="006E2B18">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г</w:t>
            </w:r>
            <w:r w:rsidRPr="00F7601F">
              <w:rPr>
                <w:rFonts w:eastAsia="Times New Roman" w:cs="Times New Roman"/>
                <w:b/>
                <w:bCs/>
                <w:i/>
                <w:iCs/>
                <w:color w:val="000000"/>
                <w:sz w:val="20"/>
                <w:szCs w:val="20"/>
                <w:lang w:eastAsia="ru-RU"/>
              </w:rPr>
              <w:t>од</w:t>
            </w:r>
            <w:r w:rsidR="006E2B18">
              <w:rPr>
                <w:rFonts w:eastAsia="Times New Roman" w:cs="Times New Roman"/>
                <w:b/>
                <w:bCs/>
                <w:i/>
                <w:iCs/>
                <w:color w:val="000000"/>
                <w:sz w:val="20"/>
                <w:szCs w:val="20"/>
                <w:lang w:eastAsia="ru-RU"/>
              </w:rPr>
              <w:t xml:space="preserve"> </w:t>
            </w:r>
          </w:p>
        </w:tc>
      </w:tr>
      <w:tr w:rsidR="00233E71" w:rsidRPr="007A7BD1" w:rsidTr="00995625">
        <w:trPr>
          <w:trHeight w:val="397"/>
          <w:jc w:val="center"/>
        </w:trPr>
        <w:tc>
          <w:tcPr>
            <w:tcW w:w="1824" w:type="dxa"/>
            <w:shd w:val="clear" w:color="auto" w:fill="auto"/>
            <w:vAlign w:val="center"/>
          </w:tcPr>
          <w:p w:rsidR="00233E71" w:rsidRPr="00574B9E" w:rsidRDefault="00233E71" w:rsidP="00233E71">
            <w:pPr>
              <w:jc w:val="center"/>
              <w:rPr>
                <w:rFonts w:eastAsia="Times New Roman" w:cs="Times New Roman"/>
                <w:color w:val="000000"/>
                <w:sz w:val="20"/>
                <w:szCs w:val="20"/>
                <w:lang w:eastAsia="ru-RU"/>
              </w:rPr>
            </w:pPr>
            <w:r>
              <w:rPr>
                <w:rFonts w:eastAsia="Times New Roman" w:cs="Times New Roman"/>
                <w:color w:val="000000"/>
                <w:sz w:val="20"/>
                <w:szCs w:val="20"/>
                <w:lang w:eastAsia="ru-RU"/>
              </w:rPr>
              <w:t>с. Крещенка</w:t>
            </w:r>
          </w:p>
        </w:tc>
        <w:tc>
          <w:tcPr>
            <w:tcW w:w="1134" w:type="dxa"/>
            <w:shd w:val="clear" w:color="auto" w:fill="auto"/>
            <w:vAlign w:val="center"/>
          </w:tcPr>
          <w:p w:rsidR="00233E71" w:rsidRPr="00574B9E" w:rsidRDefault="00FC35B9" w:rsidP="00233E71">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1,023</w:t>
            </w:r>
          </w:p>
        </w:tc>
        <w:tc>
          <w:tcPr>
            <w:tcW w:w="992" w:type="dxa"/>
            <w:shd w:val="clear" w:color="auto" w:fill="auto"/>
            <w:noWrap/>
            <w:vAlign w:val="center"/>
          </w:tcPr>
          <w:p w:rsidR="00233E71" w:rsidRPr="00574B9E" w:rsidRDefault="00FC35B9" w:rsidP="00233E71">
            <w:pPr>
              <w:jc w:val="center"/>
              <w:rPr>
                <w:rFonts w:eastAsia="Times New Roman" w:cs="Times New Roman"/>
                <w:color w:val="000000"/>
                <w:sz w:val="20"/>
                <w:szCs w:val="20"/>
                <w:lang w:eastAsia="ru-RU"/>
              </w:rPr>
            </w:pPr>
            <w:r>
              <w:rPr>
                <w:rFonts w:eastAsia="Times New Roman" w:cs="Times New Roman"/>
                <w:color w:val="000000"/>
                <w:sz w:val="20"/>
                <w:szCs w:val="20"/>
                <w:lang w:eastAsia="ru-RU"/>
              </w:rPr>
              <w:t>0,943</w:t>
            </w:r>
          </w:p>
        </w:tc>
        <w:tc>
          <w:tcPr>
            <w:tcW w:w="1135" w:type="dxa"/>
            <w:vAlign w:val="center"/>
          </w:tcPr>
          <w:p w:rsidR="00233E71" w:rsidRPr="00574B9E" w:rsidRDefault="00FC35B9" w:rsidP="00233E71">
            <w:pPr>
              <w:jc w:val="center"/>
              <w:rPr>
                <w:color w:val="000000"/>
                <w:sz w:val="20"/>
                <w:szCs w:val="20"/>
              </w:rPr>
            </w:pPr>
            <w:r>
              <w:rPr>
                <w:color w:val="000000"/>
                <w:sz w:val="20"/>
                <w:szCs w:val="20"/>
              </w:rPr>
              <w:t>0,520</w:t>
            </w:r>
          </w:p>
        </w:tc>
        <w:tc>
          <w:tcPr>
            <w:tcW w:w="1134" w:type="dxa"/>
            <w:vAlign w:val="center"/>
          </w:tcPr>
          <w:p w:rsidR="00233E71" w:rsidRPr="00574B9E" w:rsidRDefault="00FC35B9" w:rsidP="00233E71">
            <w:pPr>
              <w:jc w:val="center"/>
              <w:rPr>
                <w:color w:val="000000"/>
                <w:sz w:val="20"/>
                <w:szCs w:val="20"/>
              </w:rPr>
            </w:pPr>
            <w:r>
              <w:rPr>
                <w:color w:val="000000"/>
                <w:sz w:val="20"/>
                <w:szCs w:val="20"/>
              </w:rPr>
              <w:t>0,501</w:t>
            </w:r>
          </w:p>
        </w:tc>
        <w:tc>
          <w:tcPr>
            <w:tcW w:w="1134" w:type="dxa"/>
            <w:vAlign w:val="center"/>
          </w:tcPr>
          <w:p w:rsidR="00233E71" w:rsidRPr="00574B9E" w:rsidRDefault="00FC35B9" w:rsidP="00233E71">
            <w:pPr>
              <w:jc w:val="center"/>
              <w:rPr>
                <w:color w:val="000000"/>
                <w:sz w:val="20"/>
                <w:szCs w:val="20"/>
              </w:rPr>
            </w:pPr>
            <w:r>
              <w:rPr>
                <w:color w:val="000000"/>
                <w:sz w:val="20"/>
                <w:szCs w:val="20"/>
              </w:rPr>
              <w:t>0,137</w:t>
            </w:r>
          </w:p>
        </w:tc>
        <w:tc>
          <w:tcPr>
            <w:tcW w:w="1134" w:type="dxa"/>
            <w:vAlign w:val="center"/>
          </w:tcPr>
          <w:p w:rsidR="00233E71" w:rsidRPr="00574B9E" w:rsidRDefault="00FC35B9" w:rsidP="00233E71">
            <w:pPr>
              <w:jc w:val="center"/>
              <w:rPr>
                <w:color w:val="000000"/>
                <w:sz w:val="20"/>
                <w:szCs w:val="20"/>
              </w:rPr>
            </w:pPr>
            <w:r>
              <w:rPr>
                <w:color w:val="000000"/>
                <w:sz w:val="20"/>
                <w:szCs w:val="20"/>
              </w:rPr>
              <w:t>0,749</w:t>
            </w:r>
          </w:p>
        </w:tc>
        <w:tc>
          <w:tcPr>
            <w:tcW w:w="1134" w:type="dxa"/>
            <w:vAlign w:val="center"/>
          </w:tcPr>
          <w:p w:rsidR="00233E71" w:rsidRPr="00574B9E" w:rsidRDefault="00FC35B9" w:rsidP="00233E71">
            <w:pPr>
              <w:jc w:val="center"/>
              <w:rPr>
                <w:color w:val="000000"/>
                <w:sz w:val="20"/>
                <w:szCs w:val="20"/>
              </w:rPr>
            </w:pPr>
            <w:r>
              <w:rPr>
                <w:color w:val="000000"/>
                <w:sz w:val="20"/>
                <w:szCs w:val="20"/>
              </w:rPr>
              <w:t>6,49</w:t>
            </w:r>
          </w:p>
        </w:tc>
      </w:tr>
      <w:tr w:rsidR="00233E71" w:rsidRPr="007A7BD1" w:rsidTr="00995625">
        <w:trPr>
          <w:trHeight w:val="397"/>
          <w:jc w:val="center"/>
        </w:trPr>
        <w:tc>
          <w:tcPr>
            <w:tcW w:w="1824" w:type="dxa"/>
            <w:shd w:val="clear" w:color="auto" w:fill="auto"/>
            <w:vAlign w:val="center"/>
          </w:tcPr>
          <w:p w:rsidR="00233E71" w:rsidRPr="00574B9E" w:rsidRDefault="00233E71" w:rsidP="00233E71">
            <w:pPr>
              <w:jc w:val="center"/>
              <w:rPr>
                <w:rFonts w:eastAsia="Times New Roman" w:cs="Times New Roman"/>
                <w:color w:val="000000"/>
                <w:sz w:val="20"/>
                <w:szCs w:val="20"/>
                <w:lang w:eastAsia="ru-RU"/>
              </w:rPr>
            </w:pPr>
            <w:r>
              <w:rPr>
                <w:rFonts w:eastAsia="Times New Roman" w:cs="Times New Roman"/>
                <w:color w:val="000000"/>
                <w:sz w:val="20"/>
                <w:szCs w:val="20"/>
                <w:lang w:eastAsia="ru-RU"/>
              </w:rPr>
              <w:t>с. Фомино-Негачевка</w:t>
            </w:r>
          </w:p>
        </w:tc>
        <w:tc>
          <w:tcPr>
            <w:tcW w:w="1134" w:type="dxa"/>
            <w:shd w:val="clear" w:color="auto" w:fill="auto"/>
            <w:vAlign w:val="center"/>
          </w:tcPr>
          <w:p w:rsidR="00233E71" w:rsidRDefault="00FC35B9" w:rsidP="00233E71">
            <w:pPr>
              <w:jc w:val="center"/>
              <w:rPr>
                <w:rFonts w:eastAsia="Times New Roman" w:cs="Times New Roman"/>
                <w:color w:val="000000"/>
                <w:sz w:val="20"/>
                <w:szCs w:val="20"/>
                <w:lang w:eastAsia="ru-RU"/>
              </w:rPr>
            </w:pPr>
            <w:r>
              <w:rPr>
                <w:rFonts w:eastAsia="Times New Roman" w:cs="Times New Roman"/>
                <w:color w:val="000000"/>
                <w:sz w:val="20"/>
                <w:szCs w:val="20"/>
                <w:lang w:eastAsia="ru-RU"/>
              </w:rPr>
              <w:t>2,370</w:t>
            </w:r>
          </w:p>
        </w:tc>
        <w:tc>
          <w:tcPr>
            <w:tcW w:w="992" w:type="dxa"/>
            <w:shd w:val="clear" w:color="auto" w:fill="auto"/>
            <w:noWrap/>
            <w:vAlign w:val="center"/>
          </w:tcPr>
          <w:p w:rsidR="00233E71" w:rsidRDefault="00FC35B9" w:rsidP="00233E71">
            <w:pPr>
              <w:jc w:val="center"/>
              <w:rPr>
                <w:rFonts w:eastAsia="Times New Roman" w:cs="Times New Roman"/>
                <w:color w:val="000000"/>
                <w:sz w:val="20"/>
                <w:szCs w:val="20"/>
                <w:lang w:eastAsia="ru-RU"/>
              </w:rPr>
            </w:pPr>
            <w:r>
              <w:rPr>
                <w:rFonts w:eastAsia="Times New Roman" w:cs="Times New Roman"/>
                <w:color w:val="000000"/>
                <w:sz w:val="20"/>
                <w:szCs w:val="20"/>
                <w:lang w:eastAsia="ru-RU"/>
              </w:rPr>
              <w:t>2,196</w:t>
            </w:r>
          </w:p>
        </w:tc>
        <w:tc>
          <w:tcPr>
            <w:tcW w:w="1135" w:type="dxa"/>
            <w:vAlign w:val="center"/>
          </w:tcPr>
          <w:p w:rsidR="00233E71" w:rsidRDefault="00FC35B9" w:rsidP="00233E71">
            <w:pPr>
              <w:jc w:val="center"/>
              <w:rPr>
                <w:color w:val="000000"/>
                <w:sz w:val="20"/>
                <w:szCs w:val="20"/>
              </w:rPr>
            </w:pPr>
            <w:r>
              <w:rPr>
                <w:color w:val="000000"/>
                <w:sz w:val="20"/>
                <w:szCs w:val="20"/>
              </w:rPr>
              <w:t>1,889</w:t>
            </w:r>
          </w:p>
        </w:tc>
        <w:tc>
          <w:tcPr>
            <w:tcW w:w="1134" w:type="dxa"/>
            <w:vAlign w:val="center"/>
          </w:tcPr>
          <w:p w:rsidR="00233E71" w:rsidRDefault="00FC35B9" w:rsidP="00A83C81">
            <w:pPr>
              <w:jc w:val="center"/>
              <w:rPr>
                <w:color w:val="000000"/>
                <w:sz w:val="20"/>
                <w:szCs w:val="20"/>
              </w:rPr>
            </w:pPr>
            <w:r>
              <w:rPr>
                <w:color w:val="000000"/>
                <w:sz w:val="20"/>
                <w:szCs w:val="20"/>
              </w:rPr>
              <w:t>1,051</w:t>
            </w:r>
          </w:p>
        </w:tc>
        <w:tc>
          <w:tcPr>
            <w:tcW w:w="1134" w:type="dxa"/>
            <w:vAlign w:val="center"/>
          </w:tcPr>
          <w:p w:rsidR="00233E71" w:rsidRDefault="00FC35B9" w:rsidP="00233E71">
            <w:pPr>
              <w:jc w:val="center"/>
              <w:rPr>
                <w:color w:val="000000"/>
                <w:sz w:val="20"/>
                <w:szCs w:val="20"/>
              </w:rPr>
            </w:pPr>
            <w:r>
              <w:rPr>
                <w:color w:val="000000"/>
                <w:sz w:val="20"/>
                <w:szCs w:val="20"/>
              </w:rPr>
              <w:t>0,862</w:t>
            </w:r>
          </w:p>
        </w:tc>
        <w:tc>
          <w:tcPr>
            <w:tcW w:w="1134" w:type="dxa"/>
            <w:vAlign w:val="center"/>
          </w:tcPr>
          <w:p w:rsidR="00233E71" w:rsidRDefault="00FC35B9" w:rsidP="00233E71">
            <w:pPr>
              <w:jc w:val="center"/>
              <w:rPr>
                <w:color w:val="000000"/>
                <w:sz w:val="20"/>
                <w:szCs w:val="20"/>
              </w:rPr>
            </w:pPr>
            <w:r>
              <w:rPr>
                <w:color w:val="000000"/>
                <w:sz w:val="20"/>
                <w:szCs w:val="20"/>
              </w:rPr>
              <w:t>0,858</w:t>
            </w:r>
          </w:p>
        </w:tc>
        <w:tc>
          <w:tcPr>
            <w:tcW w:w="1134" w:type="dxa"/>
            <w:vAlign w:val="center"/>
          </w:tcPr>
          <w:p w:rsidR="00233E71" w:rsidRDefault="00FC35B9" w:rsidP="00233E71">
            <w:pPr>
              <w:jc w:val="center"/>
              <w:rPr>
                <w:color w:val="000000"/>
                <w:sz w:val="20"/>
                <w:szCs w:val="20"/>
              </w:rPr>
            </w:pPr>
            <w:r>
              <w:rPr>
                <w:color w:val="000000"/>
                <w:sz w:val="20"/>
                <w:szCs w:val="20"/>
              </w:rPr>
              <w:t>17,516</w:t>
            </w:r>
          </w:p>
        </w:tc>
      </w:tr>
      <w:tr w:rsidR="00233E71" w:rsidTr="009956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8487" w:type="dxa"/>
            <w:gridSpan w:val="7"/>
            <w:tcBorders>
              <w:top w:val="single" w:sz="12" w:space="0" w:color="auto"/>
              <w:left w:val="single" w:sz="12" w:space="0" w:color="auto"/>
              <w:bottom w:val="single" w:sz="12" w:space="0" w:color="auto"/>
              <w:right w:val="single" w:sz="12" w:space="0" w:color="auto"/>
            </w:tcBorders>
            <w:shd w:val="clear" w:color="auto" w:fill="DDD9C3" w:themeFill="background2" w:themeFillShade="E6"/>
            <w:noWrap/>
            <w:vAlign w:val="bottom"/>
          </w:tcPr>
          <w:p w:rsidR="00233E71" w:rsidRPr="00CB37C4" w:rsidRDefault="00233E71" w:rsidP="00233E71">
            <w:pPr>
              <w:jc w:val="left"/>
              <w:rPr>
                <w:b/>
                <w:bCs/>
                <w:i/>
                <w:iCs/>
                <w:color w:val="000000"/>
                <w:szCs w:val="24"/>
              </w:rPr>
            </w:pPr>
            <w:r>
              <w:rPr>
                <w:rFonts w:cs="Times New Roman"/>
                <w:b/>
                <w:i/>
                <w:color w:val="000000"/>
              </w:rPr>
              <w:t>ИТОГО ПО СЕЛЬСКОМУ ПОСЕЛЕНИЮ</w:t>
            </w:r>
          </w:p>
        </w:tc>
        <w:tc>
          <w:tcPr>
            <w:tcW w:w="1134"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tcPr>
          <w:p w:rsidR="00233E71" w:rsidRPr="00CB37C4" w:rsidRDefault="00FC35B9" w:rsidP="00233E71">
            <w:pPr>
              <w:jc w:val="center"/>
              <w:rPr>
                <w:b/>
                <w:bCs/>
                <w:i/>
                <w:iCs/>
                <w:color w:val="000000"/>
                <w:szCs w:val="24"/>
              </w:rPr>
            </w:pPr>
            <w:r>
              <w:rPr>
                <w:b/>
                <w:bCs/>
                <w:i/>
                <w:iCs/>
                <w:color w:val="000000"/>
                <w:szCs w:val="24"/>
              </w:rPr>
              <w:t>24,006</w:t>
            </w:r>
          </w:p>
        </w:tc>
      </w:tr>
    </w:tbl>
    <w:p w:rsidR="00B603F9" w:rsidRDefault="00B603F9" w:rsidP="00B603F9">
      <w:pPr>
        <w:pStyle w:val="e"/>
      </w:pPr>
      <w:r>
        <w:lastRenderedPageBreak/>
        <w:t>Фактическ</w:t>
      </w:r>
      <w:r w:rsidR="0074725D">
        <w:t>ий баланс реализации воды за 2021</w:t>
      </w:r>
      <w:r>
        <w:t xml:space="preserve"> год представлен в таблице </w:t>
      </w:r>
      <w:r w:rsidR="003628DA">
        <w:t>№</w:t>
      </w:r>
      <w:r w:rsidR="00EE58A5">
        <w:t>3.4.2</w:t>
      </w:r>
      <w:r>
        <w:t>.</w:t>
      </w:r>
    </w:p>
    <w:p w:rsidR="0074725D" w:rsidRDefault="0074725D" w:rsidP="0074725D">
      <w:pPr>
        <w:pStyle w:val="e"/>
        <w:jc w:val="right"/>
      </w:pPr>
      <w:r>
        <w:rPr>
          <w:b/>
          <w:i/>
        </w:rPr>
        <w:t>Таблица №3.4.2</w:t>
      </w:r>
    </w:p>
    <w:tbl>
      <w:tblPr>
        <w:tblW w:w="9038" w:type="dxa"/>
        <w:tblInd w:w="3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410"/>
        <w:gridCol w:w="1134"/>
        <w:gridCol w:w="992"/>
        <w:gridCol w:w="1135"/>
        <w:gridCol w:w="1134"/>
        <w:gridCol w:w="1134"/>
        <w:gridCol w:w="1099"/>
      </w:tblGrid>
      <w:tr w:rsidR="0074725D" w:rsidRPr="007A7BD1" w:rsidTr="00995625">
        <w:trPr>
          <w:trHeight w:val="397"/>
          <w:tblHeader/>
        </w:trPr>
        <w:tc>
          <w:tcPr>
            <w:tcW w:w="2410" w:type="dxa"/>
            <w:vMerge w:val="restart"/>
            <w:shd w:val="clear" w:color="000000" w:fill="F2DBDB"/>
            <w:vAlign w:val="center"/>
            <w:hideMark/>
          </w:tcPr>
          <w:p w:rsidR="0074725D" w:rsidRPr="00F7601F" w:rsidRDefault="0074725D" w:rsidP="006E2B18">
            <w:pPr>
              <w:jc w:val="center"/>
              <w:rPr>
                <w:rFonts w:eastAsia="Times New Roman" w:cs="Times New Roman"/>
                <w:b/>
                <w:bCs/>
                <w:i/>
                <w:iCs/>
                <w:color w:val="000000"/>
                <w:sz w:val="20"/>
                <w:szCs w:val="20"/>
                <w:lang w:eastAsia="ru-RU"/>
              </w:rPr>
            </w:pPr>
            <w:r w:rsidRPr="00F7601F">
              <w:rPr>
                <w:rFonts w:eastAsia="Times New Roman" w:cs="Times New Roman"/>
                <w:b/>
                <w:bCs/>
                <w:i/>
                <w:iCs/>
                <w:color w:val="000000"/>
                <w:sz w:val="20"/>
                <w:szCs w:val="20"/>
                <w:lang w:eastAsia="ru-RU"/>
              </w:rPr>
              <w:t>Наименование</w:t>
            </w:r>
          </w:p>
          <w:p w:rsidR="0074725D" w:rsidRPr="00F7601F" w:rsidRDefault="0074725D" w:rsidP="006E2B18">
            <w:pPr>
              <w:jc w:val="center"/>
              <w:rPr>
                <w:rFonts w:eastAsia="Times New Roman" w:cs="Times New Roman"/>
                <w:b/>
                <w:bCs/>
                <w:i/>
                <w:iCs/>
                <w:color w:val="000000"/>
                <w:sz w:val="20"/>
                <w:szCs w:val="20"/>
                <w:lang w:eastAsia="ru-RU"/>
              </w:rPr>
            </w:pPr>
            <w:r w:rsidRPr="00F7601F">
              <w:rPr>
                <w:rFonts w:eastAsia="Times New Roman" w:cs="Times New Roman"/>
                <w:b/>
                <w:bCs/>
                <w:i/>
                <w:iCs/>
                <w:color w:val="000000"/>
                <w:sz w:val="20"/>
                <w:szCs w:val="20"/>
                <w:lang w:eastAsia="ru-RU"/>
              </w:rPr>
              <w:t>населенного пункта</w:t>
            </w:r>
          </w:p>
        </w:tc>
        <w:tc>
          <w:tcPr>
            <w:tcW w:w="6628" w:type="dxa"/>
            <w:gridSpan w:val="6"/>
            <w:shd w:val="clear" w:color="000000" w:fill="F2DBDB"/>
            <w:vAlign w:val="center"/>
          </w:tcPr>
          <w:p w:rsidR="0074725D" w:rsidRPr="00F7601F" w:rsidRDefault="0074725D" w:rsidP="006E2B18">
            <w:pPr>
              <w:jc w:val="center"/>
              <w:rPr>
                <w:rFonts w:eastAsia="Times New Roman" w:cs="Times New Roman"/>
                <w:b/>
                <w:bCs/>
                <w:i/>
                <w:iCs/>
                <w:color w:val="000000"/>
                <w:sz w:val="20"/>
                <w:szCs w:val="20"/>
                <w:lang w:eastAsia="ru-RU"/>
              </w:rPr>
            </w:pPr>
            <w:r w:rsidRPr="00F7601F">
              <w:rPr>
                <w:rFonts w:eastAsia="Times New Roman" w:cs="Times New Roman"/>
                <w:b/>
                <w:bCs/>
                <w:i/>
                <w:iCs/>
                <w:color w:val="000000"/>
                <w:sz w:val="20"/>
                <w:szCs w:val="20"/>
                <w:lang w:eastAsia="ru-RU"/>
              </w:rPr>
              <w:t xml:space="preserve">Фактический баланс </w:t>
            </w:r>
            <w:r>
              <w:rPr>
                <w:rFonts w:eastAsia="Times New Roman" w:cs="Times New Roman"/>
                <w:b/>
                <w:bCs/>
                <w:i/>
                <w:iCs/>
                <w:color w:val="000000"/>
                <w:sz w:val="20"/>
                <w:szCs w:val="20"/>
                <w:lang w:eastAsia="ru-RU"/>
              </w:rPr>
              <w:t>реализации</w:t>
            </w:r>
            <w:r w:rsidRPr="00F7601F">
              <w:rPr>
                <w:rFonts w:eastAsia="Times New Roman" w:cs="Times New Roman"/>
                <w:b/>
                <w:bCs/>
                <w:i/>
                <w:iCs/>
                <w:color w:val="000000"/>
                <w:sz w:val="20"/>
                <w:szCs w:val="20"/>
                <w:lang w:eastAsia="ru-RU"/>
              </w:rPr>
              <w:t xml:space="preserve"> воды в 20</w:t>
            </w:r>
            <w:r>
              <w:rPr>
                <w:rFonts w:eastAsia="Times New Roman" w:cs="Times New Roman"/>
                <w:b/>
                <w:bCs/>
                <w:i/>
                <w:iCs/>
                <w:color w:val="000000"/>
                <w:sz w:val="20"/>
                <w:szCs w:val="20"/>
                <w:lang w:eastAsia="ru-RU"/>
              </w:rPr>
              <w:t>21</w:t>
            </w:r>
            <w:r w:rsidRPr="00F7601F">
              <w:rPr>
                <w:rFonts w:eastAsia="Times New Roman" w:cs="Times New Roman"/>
                <w:b/>
                <w:bCs/>
                <w:i/>
                <w:iCs/>
                <w:color w:val="000000"/>
                <w:sz w:val="20"/>
                <w:szCs w:val="20"/>
                <w:lang w:eastAsia="ru-RU"/>
              </w:rPr>
              <w:t xml:space="preserve"> г., </w:t>
            </w:r>
            <w:r>
              <w:rPr>
                <w:rFonts w:eastAsia="Times New Roman" w:cs="Times New Roman"/>
                <w:b/>
                <w:bCs/>
                <w:i/>
                <w:iCs/>
                <w:color w:val="000000"/>
                <w:sz w:val="20"/>
                <w:szCs w:val="20"/>
                <w:lang w:eastAsia="ru-RU"/>
              </w:rPr>
              <w:t xml:space="preserve">тыс. </w:t>
            </w:r>
            <w:r w:rsidRPr="00F7601F">
              <w:rPr>
                <w:rFonts w:eastAsia="Times New Roman" w:cs="Times New Roman"/>
                <w:b/>
                <w:bCs/>
                <w:i/>
                <w:iCs/>
                <w:color w:val="000000"/>
                <w:sz w:val="20"/>
                <w:szCs w:val="20"/>
                <w:lang w:eastAsia="ru-RU"/>
              </w:rPr>
              <w:t>м</w:t>
            </w:r>
            <w:r w:rsidRPr="00F7601F">
              <w:rPr>
                <w:rFonts w:eastAsia="Times New Roman" w:cs="Times New Roman"/>
                <w:b/>
                <w:bCs/>
                <w:i/>
                <w:iCs/>
                <w:color w:val="000000"/>
                <w:sz w:val="20"/>
                <w:szCs w:val="20"/>
                <w:vertAlign w:val="superscript"/>
                <w:lang w:eastAsia="ru-RU"/>
              </w:rPr>
              <w:t>3</w:t>
            </w:r>
            <w:r>
              <w:rPr>
                <w:rFonts w:eastAsia="Times New Roman" w:cs="Times New Roman"/>
                <w:b/>
                <w:bCs/>
                <w:i/>
                <w:iCs/>
                <w:color w:val="000000"/>
                <w:sz w:val="20"/>
                <w:szCs w:val="20"/>
                <w:vertAlign w:val="superscript"/>
                <w:lang w:eastAsia="ru-RU"/>
              </w:rPr>
              <w:t xml:space="preserve"> </w:t>
            </w:r>
          </w:p>
        </w:tc>
      </w:tr>
      <w:tr w:rsidR="0074725D" w:rsidRPr="007A7BD1" w:rsidTr="00995625">
        <w:trPr>
          <w:trHeight w:val="397"/>
          <w:tblHeader/>
        </w:trPr>
        <w:tc>
          <w:tcPr>
            <w:tcW w:w="2410" w:type="dxa"/>
            <w:vMerge/>
            <w:vAlign w:val="center"/>
            <w:hideMark/>
          </w:tcPr>
          <w:p w:rsidR="0074725D" w:rsidRPr="00F7601F" w:rsidRDefault="0074725D" w:rsidP="006E2B18">
            <w:pPr>
              <w:jc w:val="center"/>
              <w:rPr>
                <w:rFonts w:eastAsia="Times New Roman" w:cs="Times New Roman"/>
                <w:b/>
                <w:bCs/>
                <w:i/>
                <w:iCs/>
                <w:color w:val="000000"/>
                <w:sz w:val="20"/>
                <w:szCs w:val="20"/>
                <w:lang w:eastAsia="ru-RU"/>
              </w:rPr>
            </w:pPr>
          </w:p>
        </w:tc>
        <w:tc>
          <w:tcPr>
            <w:tcW w:w="1134" w:type="dxa"/>
            <w:shd w:val="clear" w:color="000000" w:fill="F2DBDB"/>
            <w:vAlign w:val="center"/>
            <w:hideMark/>
          </w:tcPr>
          <w:p w:rsidR="0074725D" w:rsidRPr="00F7601F" w:rsidRDefault="0074725D" w:rsidP="006E2B18">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январь</w:t>
            </w:r>
          </w:p>
        </w:tc>
        <w:tc>
          <w:tcPr>
            <w:tcW w:w="992" w:type="dxa"/>
            <w:shd w:val="clear" w:color="000000" w:fill="F2DBDB"/>
            <w:vAlign w:val="center"/>
            <w:hideMark/>
          </w:tcPr>
          <w:p w:rsidR="0074725D" w:rsidRPr="00F7601F" w:rsidRDefault="0074725D" w:rsidP="006E2B18">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февраль</w:t>
            </w:r>
          </w:p>
        </w:tc>
        <w:tc>
          <w:tcPr>
            <w:tcW w:w="1135" w:type="dxa"/>
            <w:shd w:val="clear" w:color="000000" w:fill="F2DBDB"/>
            <w:vAlign w:val="center"/>
          </w:tcPr>
          <w:p w:rsidR="0074725D" w:rsidRPr="00F7601F" w:rsidRDefault="0074725D" w:rsidP="006E2B18">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март</w:t>
            </w:r>
          </w:p>
        </w:tc>
        <w:tc>
          <w:tcPr>
            <w:tcW w:w="1134" w:type="dxa"/>
            <w:shd w:val="clear" w:color="000000" w:fill="F2DBDB"/>
            <w:vAlign w:val="center"/>
          </w:tcPr>
          <w:p w:rsidR="0074725D" w:rsidRPr="00F7601F" w:rsidRDefault="0074725D" w:rsidP="006E2B18">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апрель</w:t>
            </w:r>
          </w:p>
        </w:tc>
        <w:tc>
          <w:tcPr>
            <w:tcW w:w="1134" w:type="dxa"/>
            <w:shd w:val="clear" w:color="000000" w:fill="F2DBDB"/>
            <w:vAlign w:val="center"/>
          </w:tcPr>
          <w:p w:rsidR="0074725D" w:rsidRPr="00F7601F" w:rsidRDefault="0074725D" w:rsidP="006E2B18">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май</w:t>
            </w:r>
          </w:p>
        </w:tc>
        <w:tc>
          <w:tcPr>
            <w:tcW w:w="1099" w:type="dxa"/>
            <w:shd w:val="clear" w:color="000000" w:fill="F2DBDB"/>
            <w:vAlign w:val="center"/>
          </w:tcPr>
          <w:p w:rsidR="0074725D" w:rsidRPr="00F7601F" w:rsidRDefault="0074725D" w:rsidP="006E2B18">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июнь</w:t>
            </w:r>
          </w:p>
        </w:tc>
      </w:tr>
      <w:tr w:rsidR="006A0A18" w:rsidRPr="007A7BD1" w:rsidTr="00995625">
        <w:trPr>
          <w:trHeight w:val="397"/>
        </w:trPr>
        <w:tc>
          <w:tcPr>
            <w:tcW w:w="2410" w:type="dxa"/>
            <w:shd w:val="clear" w:color="auto" w:fill="auto"/>
            <w:vAlign w:val="center"/>
          </w:tcPr>
          <w:p w:rsidR="006A0A18" w:rsidRPr="00574B9E" w:rsidRDefault="006A0A18" w:rsidP="006A0A18">
            <w:pPr>
              <w:jc w:val="center"/>
              <w:rPr>
                <w:rFonts w:eastAsia="Times New Roman" w:cs="Times New Roman"/>
                <w:color w:val="000000"/>
                <w:sz w:val="20"/>
                <w:szCs w:val="20"/>
                <w:lang w:eastAsia="ru-RU"/>
              </w:rPr>
            </w:pPr>
            <w:r>
              <w:rPr>
                <w:rFonts w:eastAsia="Times New Roman" w:cs="Times New Roman"/>
                <w:color w:val="000000"/>
                <w:sz w:val="20"/>
                <w:szCs w:val="20"/>
                <w:lang w:eastAsia="ru-RU"/>
              </w:rPr>
              <w:t>с. Крещенка</w:t>
            </w:r>
          </w:p>
        </w:tc>
        <w:tc>
          <w:tcPr>
            <w:tcW w:w="1134" w:type="dxa"/>
            <w:shd w:val="clear" w:color="auto" w:fill="auto"/>
            <w:vAlign w:val="center"/>
          </w:tcPr>
          <w:p w:rsidR="006A0A18" w:rsidRPr="00574B9E" w:rsidRDefault="006A0A18" w:rsidP="006A0A18">
            <w:pPr>
              <w:jc w:val="center"/>
              <w:rPr>
                <w:rFonts w:eastAsia="Times New Roman" w:cs="Times New Roman"/>
                <w:color w:val="000000"/>
                <w:sz w:val="20"/>
                <w:szCs w:val="20"/>
                <w:lang w:eastAsia="ru-RU"/>
              </w:rPr>
            </w:pPr>
            <w:r>
              <w:rPr>
                <w:rFonts w:eastAsia="Times New Roman" w:cs="Times New Roman"/>
                <w:color w:val="000000"/>
                <w:sz w:val="20"/>
                <w:szCs w:val="20"/>
                <w:lang w:eastAsia="ru-RU"/>
              </w:rPr>
              <w:t>0,098</w:t>
            </w:r>
          </w:p>
        </w:tc>
        <w:tc>
          <w:tcPr>
            <w:tcW w:w="992" w:type="dxa"/>
            <w:shd w:val="clear" w:color="auto" w:fill="auto"/>
            <w:noWrap/>
            <w:vAlign w:val="center"/>
          </w:tcPr>
          <w:p w:rsidR="006A0A18" w:rsidRPr="00574B9E" w:rsidRDefault="006A0A18" w:rsidP="006A0A18">
            <w:pPr>
              <w:jc w:val="center"/>
              <w:rPr>
                <w:rFonts w:eastAsia="Times New Roman" w:cs="Times New Roman"/>
                <w:color w:val="000000"/>
                <w:sz w:val="20"/>
                <w:szCs w:val="20"/>
                <w:lang w:eastAsia="ru-RU"/>
              </w:rPr>
            </w:pPr>
            <w:r>
              <w:rPr>
                <w:rFonts w:eastAsia="Times New Roman" w:cs="Times New Roman"/>
                <w:color w:val="000000"/>
                <w:sz w:val="20"/>
                <w:szCs w:val="20"/>
                <w:lang w:eastAsia="ru-RU"/>
              </w:rPr>
              <w:t>0,310</w:t>
            </w:r>
          </w:p>
        </w:tc>
        <w:tc>
          <w:tcPr>
            <w:tcW w:w="1135" w:type="dxa"/>
            <w:vAlign w:val="center"/>
          </w:tcPr>
          <w:p w:rsidR="006A0A18" w:rsidRPr="00574B9E" w:rsidRDefault="006A0A18" w:rsidP="006A0A18">
            <w:pPr>
              <w:jc w:val="center"/>
              <w:rPr>
                <w:color w:val="000000"/>
                <w:sz w:val="20"/>
                <w:szCs w:val="20"/>
              </w:rPr>
            </w:pPr>
            <w:r>
              <w:rPr>
                <w:color w:val="000000"/>
                <w:sz w:val="20"/>
                <w:szCs w:val="20"/>
              </w:rPr>
              <w:t>0,333</w:t>
            </w:r>
          </w:p>
        </w:tc>
        <w:tc>
          <w:tcPr>
            <w:tcW w:w="1134" w:type="dxa"/>
            <w:vAlign w:val="center"/>
          </w:tcPr>
          <w:p w:rsidR="006A0A18" w:rsidRPr="00574B9E" w:rsidRDefault="006A0A18" w:rsidP="006A0A18">
            <w:pPr>
              <w:jc w:val="center"/>
              <w:rPr>
                <w:color w:val="000000"/>
                <w:sz w:val="20"/>
                <w:szCs w:val="20"/>
              </w:rPr>
            </w:pPr>
            <w:r>
              <w:rPr>
                <w:color w:val="000000"/>
                <w:sz w:val="20"/>
                <w:szCs w:val="20"/>
              </w:rPr>
              <w:t>0,283</w:t>
            </w:r>
          </w:p>
        </w:tc>
        <w:tc>
          <w:tcPr>
            <w:tcW w:w="1134" w:type="dxa"/>
            <w:vAlign w:val="center"/>
          </w:tcPr>
          <w:p w:rsidR="006A0A18" w:rsidRPr="00574B9E" w:rsidRDefault="006A0A18" w:rsidP="006A0A18">
            <w:pPr>
              <w:jc w:val="center"/>
              <w:rPr>
                <w:color w:val="000000"/>
                <w:sz w:val="20"/>
                <w:szCs w:val="20"/>
              </w:rPr>
            </w:pPr>
            <w:r>
              <w:rPr>
                <w:color w:val="000000"/>
                <w:sz w:val="20"/>
                <w:szCs w:val="20"/>
              </w:rPr>
              <w:t>0,537</w:t>
            </w:r>
          </w:p>
        </w:tc>
        <w:tc>
          <w:tcPr>
            <w:tcW w:w="1099" w:type="dxa"/>
            <w:vAlign w:val="center"/>
          </w:tcPr>
          <w:p w:rsidR="006A0A18" w:rsidRPr="00574B9E" w:rsidRDefault="006A0A18" w:rsidP="006A0A18">
            <w:pPr>
              <w:jc w:val="center"/>
              <w:rPr>
                <w:color w:val="000000"/>
                <w:sz w:val="20"/>
                <w:szCs w:val="20"/>
              </w:rPr>
            </w:pPr>
            <w:r>
              <w:rPr>
                <w:color w:val="000000"/>
                <w:sz w:val="20"/>
                <w:szCs w:val="20"/>
              </w:rPr>
              <w:t>0,702</w:t>
            </w:r>
          </w:p>
        </w:tc>
      </w:tr>
      <w:tr w:rsidR="006A0A18" w:rsidRPr="007A7BD1" w:rsidTr="00995625">
        <w:trPr>
          <w:trHeight w:val="397"/>
        </w:trPr>
        <w:tc>
          <w:tcPr>
            <w:tcW w:w="2410" w:type="dxa"/>
            <w:shd w:val="clear" w:color="auto" w:fill="auto"/>
            <w:vAlign w:val="center"/>
          </w:tcPr>
          <w:p w:rsidR="006A0A18" w:rsidRPr="00574B9E" w:rsidRDefault="006A0A18" w:rsidP="006A0A18">
            <w:pPr>
              <w:jc w:val="center"/>
              <w:rPr>
                <w:rFonts w:eastAsia="Times New Roman" w:cs="Times New Roman"/>
                <w:color w:val="000000"/>
                <w:sz w:val="20"/>
                <w:szCs w:val="20"/>
                <w:lang w:eastAsia="ru-RU"/>
              </w:rPr>
            </w:pPr>
            <w:r>
              <w:rPr>
                <w:rFonts w:eastAsia="Times New Roman" w:cs="Times New Roman"/>
                <w:color w:val="000000"/>
                <w:sz w:val="20"/>
                <w:szCs w:val="20"/>
                <w:lang w:eastAsia="ru-RU"/>
              </w:rPr>
              <w:t>с. Фомино-Негачевка</w:t>
            </w:r>
          </w:p>
        </w:tc>
        <w:tc>
          <w:tcPr>
            <w:tcW w:w="1134" w:type="dxa"/>
            <w:shd w:val="clear" w:color="auto" w:fill="auto"/>
            <w:vAlign w:val="center"/>
          </w:tcPr>
          <w:p w:rsidR="006A0A18" w:rsidRDefault="006A0A18" w:rsidP="006A0A18">
            <w:pPr>
              <w:jc w:val="center"/>
              <w:rPr>
                <w:rFonts w:eastAsia="Times New Roman" w:cs="Times New Roman"/>
                <w:color w:val="000000"/>
                <w:sz w:val="20"/>
                <w:szCs w:val="20"/>
                <w:lang w:eastAsia="ru-RU"/>
              </w:rPr>
            </w:pPr>
            <w:r>
              <w:rPr>
                <w:rFonts w:eastAsia="Times New Roman" w:cs="Times New Roman"/>
                <w:color w:val="000000"/>
                <w:sz w:val="20"/>
                <w:szCs w:val="20"/>
                <w:lang w:eastAsia="ru-RU"/>
              </w:rPr>
              <w:t>0,537</w:t>
            </w:r>
          </w:p>
        </w:tc>
        <w:tc>
          <w:tcPr>
            <w:tcW w:w="992" w:type="dxa"/>
            <w:shd w:val="clear" w:color="auto" w:fill="auto"/>
            <w:noWrap/>
            <w:vAlign w:val="center"/>
          </w:tcPr>
          <w:p w:rsidR="006A0A18" w:rsidRDefault="006A0A18" w:rsidP="006A0A18">
            <w:pPr>
              <w:jc w:val="center"/>
              <w:rPr>
                <w:rFonts w:eastAsia="Times New Roman" w:cs="Times New Roman"/>
                <w:color w:val="000000"/>
                <w:sz w:val="20"/>
                <w:szCs w:val="20"/>
                <w:lang w:eastAsia="ru-RU"/>
              </w:rPr>
            </w:pPr>
            <w:r>
              <w:rPr>
                <w:rFonts w:eastAsia="Times New Roman" w:cs="Times New Roman"/>
                <w:color w:val="000000"/>
                <w:sz w:val="20"/>
                <w:szCs w:val="20"/>
                <w:lang w:eastAsia="ru-RU"/>
              </w:rPr>
              <w:t>0,955</w:t>
            </w:r>
          </w:p>
        </w:tc>
        <w:tc>
          <w:tcPr>
            <w:tcW w:w="1135" w:type="dxa"/>
            <w:vAlign w:val="center"/>
          </w:tcPr>
          <w:p w:rsidR="006A0A18" w:rsidRDefault="006A0A18" w:rsidP="006A0A18">
            <w:pPr>
              <w:jc w:val="center"/>
              <w:rPr>
                <w:color w:val="000000"/>
                <w:sz w:val="20"/>
                <w:szCs w:val="20"/>
              </w:rPr>
            </w:pPr>
            <w:r>
              <w:rPr>
                <w:color w:val="000000"/>
                <w:sz w:val="20"/>
                <w:szCs w:val="20"/>
              </w:rPr>
              <w:t>0,939</w:t>
            </w:r>
          </w:p>
        </w:tc>
        <w:tc>
          <w:tcPr>
            <w:tcW w:w="1134" w:type="dxa"/>
            <w:vAlign w:val="center"/>
          </w:tcPr>
          <w:p w:rsidR="006A0A18" w:rsidRDefault="006A0A18" w:rsidP="006A0A18">
            <w:pPr>
              <w:jc w:val="center"/>
              <w:rPr>
                <w:color w:val="000000"/>
                <w:sz w:val="20"/>
                <w:szCs w:val="20"/>
              </w:rPr>
            </w:pPr>
            <w:r>
              <w:rPr>
                <w:color w:val="000000"/>
                <w:sz w:val="20"/>
                <w:szCs w:val="20"/>
              </w:rPr>
              <w:t>1,208</w:t>
            </w:r>
          </w:p>
        </w:tc>
        <w:tc>
          <w:tcPr>
            <w:tcW w:w="1134" w:type="dxa"/>
            <w:vAlign w:val="center"/>
          </w:tcPr>
          <w:p w:rsidR="006A0A18" w:rsidRDefault="006A0A18" w:rsidP="006A0A18">
            <w:pPr>
              <w:jc w:val="center"/>
              <w:rPr>
                <w:color w:val="000000"/>
                <w:sz w:val="20"/>
                <w:szCs w:val="20"/>
              </w:rPr>
            </w:pPr>
            <w:r>
              <w:rPr>
                <w:color w:val="000000"/>
                <w:sz w:val="20"/>
                <w:szCs w:val="20"/>
              </w:rPr>
              <w:t>1,810</w:t>
            </w:r>
          </w:p>
        </w:tc>
        <w:tc>
          <w:tcPr>
            <w:tcW w:w="1099" w:type="dxa"/>
            <w:vAlign w:val="center"/>
          </w:tcPr>
          <w:p w:rsidR="006A0A18" w:rsidRDefault="006A0A18" w:rsidP="006A0A18">
            <w:pPr>
              <w:jc w:val="center"/>
              <w:rPr>
                <w:color w:val="000000"/>
                <w:sz w:val="20"/>
                <w:szCs w:val="20"/>
              </w:rPr>
            </w:pPr>
            <w:r>
              <w:rPr>
                <w:color w:val="000000"/>
                <w:sz w:val="20"/>
                <w:szCs w:val="20"/>
              </w:rPr>
              <w:t>1,719</w:t>
            </w:r>
          </w:p>
        </w:tc>
      </w:tr>
      <w:tr w:rsidR="006A0A18" w:rsidTr="009956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9038" w:type="dxa"/>
            <w:gridSpan w:val="7"/>
            <w:tcBorders>
              <w:top w:val="single" w:sz="12" w:space="0" w:color="auto"/>
              <w:left w:val="single" w:sz="12" w:space="0" w:color="auto"/>
              <w:bottom w:val="single" w:sz="12" w:space="0" w:color="auto"/>
              <w:right w:val="single" w:sz="12" w:space="0" w:color="auto"/>
            </w:tcBorders>
            <w:shd w:val="clear" w:color="auto" w:fill="DDD9C3" w:themeFill="background2" w:themeFillShade="E6"/>
            <w:noWrap/>
            <w:vAlign w:val="bottom"/>
          </w:tcPr>
          <w:p w:rsidR="006A0A18" w:rsidRPr="00CB37C4" w:rsidRDefault="006A0A18" w:rsidP="006A0A18">
            <w:pPr>
              <w:jc w:val="left"/>
              <w:rPr>
                <w:b/>
                <w:bCs/>
                <w:i/>
                <w:iCs/>
                <w:color w:val="000000"/>
                <w:szCs w:val="24"/>
              </w:rPr>
            </w:pPr>
            <w:r>
              <w:rPr>
                <w:rFonts w:cs="Times New Roman"/>
                <w:b/>
                <w:i/>
                <w:color w:val="000000"/>
              </w:rPr>
              <w:t>ИТОГО ПО СЕЛЬСКОМУ ПОСЕЛЕНИЮ</w:t>
            </w:r>
          </w:p>
        </w:tc>
      </w:tr>
    </w:tbl>
    <w:p w:rsidR="0074725D" w:rsidRPr="00C6650D" w:rsidRDefault="00C6650D" w:rsidP="00C6650D">
      <w:pPr>
        <w:pStyle w:val="e"/>
        <w:jc w:val="right"/>
        <w:rPr>
          <w:b/>
          <w:i/>
        </w:rPr>
      </w:pPr>
      <w:r w:rsidRPr="00C6650D">
        <w:rPr>
          <w:b/>
          <w:i/>
        </w:rPr>
        <w:t>Продолжение таблицы №3.4.2</w:t>
      </w:r>
    </w:p>
    <w:tbl>
      <w:tblPr>
        <w:tblW w:w="951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16"/>
        <w:gridCol w:w="1134"/>
        <w:gridCol w:w="992"/>
        <w:gridCol w:w="1135"/>
        <w:gridCol w:w="1134"/>
        <w:gridCol w:w="1134"/>
        <w:gridCol w:w="1134"/>
        <w:gridCol w:w="1134"/>
      </w:tblGrid>
      <w:tr w:rsidR="0074725D" w:rsidRPr="007A7BD1" w:rsidTr="006E2B18">
        <w:trPr>
          <w:trHeight w:val="397"/>
          <w:tblHeader/>
          <w:jc w:val="center"/>
        </w:trPr>
        <w:tc>
          <w:tcPr>
            <w:tcW w:w="1716" w:type="dxa"/>
            <w:vMerge w:val="restart"/>
            <w:shd w:val="clear" w:color="000000" w:fill="F2DBDB"/>
            <w:vAlign w:val="center"/>
            <w:hideMark/>
          </w:tcPr>
          <w:p w:rsidR="0074725D" w:rsidRPr="00F7601F" w:rsidRDefault="0074725D" w:rsidP="006E2B18">
            <w:pPr>
              <w:jc w:val="center"/>
              <w:rPr>
                <w:rFonts w:eastAsia="Times New Roman" w:cs="Times New Roman"/>
                <w:b/>
                <w:bCs/>
                <w:i/>
                <w:iCs/>
                <w:color w:val="000000"/>
                <w:sz w:val="20"/>
                <w:szCs w:val="20"/>
                <w:lang w:eastAsia="ru-RU"/>
              </w:rPr>
            </w:pPr>
            <w:r w:rsidRPr="00F7601F">
              <w:rPr>
                <w:rFonts w:eastAsia="Times New Roman" w:cs="Times New Roman"/>
                <w:b/>
                <w:bCs/>
                <w:i/>
                <w:iCs/>
                <w:color w:val="000000"/>
                <w:sz w:val="20"/>
                <w:szCs w:val="20"/>
                <w:lang w:eastAsia="ru-RU"/>
              </w:rPr>
              <w:t>Наименование</w:t>
            </w:r>
          </w:p>
          <w:p w:rsidR="0074725D" w:rsidRPr="00F7601F" w:rsidRDefault="0074725D" w:rsidP="006E2B18">
            <w:pPr>
              <w:jc w:val="center"/>
              <w:rPr>
                <w:rFonts w:eastAsia="Times New Roman" w:cs="Times New Roman"/>
                <w:b/>
                <w:bCs/>
                <w:i/>
                <w:iCs/>
                <w:color w:val="000000"/>
                <w:sz w:val="20"/>
                <w:szCs w:val="20"/>
                <w:lang w:eastAsia="ru-RU"/>
              </w:rPr>
            </w:pPr>
            <w:r w:rsidRPr="00F7601F">
              <w:rPr>
                <w:rFonts w:eastAsia="Times New Roman" w:cs="Times New Roman"/>
                <w:b/>
                <w:bCs/>
                <w:i/>
                <w:iCs/>
                <w:color w:val="000000"/>
                <w:sz w:val="20"/>
                <w:szCs w:val="20"/>
                <w:lang w:eastAsia="ru-RU"/>
              </w:rPr>
              <w:t>населенного пункта</w:t>
            </w:r>
          </w:p>
        </w:tc>
        <w:tc>
          <w:tcPr>
            <w:tcW w:w="7797" w:type="dxa"/>
            <w:gridSpan w:val="7"/>
            <w:shd w:val="clear" w:color="000000" w:fill="F2DBDB"/>
            <w:vAlign w:val="center"/>
          </w:tcPr>
          <w:p w:rsidR="0074725D" w:rsidRPr="00F7601F" w:rsidRDefault="0074725D" w:rsidP="006E2B18">
            <w:pPr>
              <w:jc w:val="center"/>
              <w:rPr>
                <w:rFonts w:eastAsia="Times New Roman" w:cs="Times New Roman"/>
                <w:b/>
                <w:bCs/>
                <w:i/>
                <w:iCs/>
                <w:color w:val="000000"/>
                <w:sz w:val="20"/>
                <w:szCs w:val="20"/>
                <w:lang w:eastAsia="ru-RU"/>
              </w:rPr>
            </w:pPr>
            <w:r w:rsidRPr="00F7601F">
              <w:rPr>
                <w:rFonts w:eastAsia="Times New Roman" w:cs="Times New Roman"/>
                <w:b/>
                <w:bCs/>
                <w:i/>
                <w:iCs/>
                <w:color w:val="000000"/>
                <w:sz w:val="20"/>
                <w:szCs w:val="20"/>
                <w:lang w:eastAsia="ru-RU"/>
              </w:rPr>
              <w:t xml:space="preserve">Фактический баланс </w:t>
            </w:r>
            <w:r>
              <w:rPr>
                <w:rFonts w:eastAsia="Times New Roman" w:cs="Times New Roman"/>
                <w:b/>
                <w:bCs/>
                <w:i/>
                <w:iCs/>
                <w:color w:val="000000"/>
                <w:sz w:val="20"/>
                <w:szCs w:val="20"/>
                <w:lang w:eastAsia="ru-RU"/>
              </w:rPr>
              <w:t>реализации</w:t>
            </w:r>
            <w:r w:rsidRPr="00F7601F">
              <w:rPr>
                <w:rFonts w:eastAsia="Times New Roman" w:cs="Times New Roman"/>
                <w:b/>
                <w:bCs/>
                <w:i/>
                <w:iCs/>
                <w:color w:val="000000"/>
                <w:sz w:val="20"/>
                <w:szCs w:val="20"/>
                <w:lang w:eastAsia="ru-RU"/>
              </w:rPr>
              <w:t xml:space="preserve"> воды в 20</w:t>
            </w:r>
            <w:r>
              <w:rPr>
                <w:rFonts w:eastAsia="Times New Roman" w:cs="Times New Roman"/>
                <w:b/>
                <w:bCs/>
                <w:i/>
                <w:iCs/>
                <w:color w:val="000000"/>
                <w:sz w:val="20"/>
                <w:szCs w:val="20"/>
                <w:lang w:eastAsia="ru-RU"/>
              </w:rPr>
              <w:t>21</w:t>
            </w:r>
            <w:r w:rsidRPr="00F7601F">
              <w:rPr>
                <w:rFonts w:eastAsia="Times New Roman" w:cs="Times New Roman"/>
                <w:b/>
                <w:bCs/>
                <w:i/>
                <w:iCs/>
                <w:color w:val="000000"/>
                <w:sz w:val="20"/>
                <w:szCs w:val="20"/>
                <w:lang w:eastAsia="ru-RU"/>
              </w:rPr>
              <w:t xml:space="preserve"> г., </w:t>
            </w:r>
            <w:r>
              <w:rPr>
                <w:rFonts w:eastAsia="Times New Roman" w:cs="Times New Roman"/>
                <w:b/>
                <w:bCs/>
                <w:i/>
                <w:iCs/>
                <w:color w:val="000000"/>
                <w:sz w:val="20"/>
                <w:szCs w:val="20"/>
                <w:lang w:eastAsia="ru-RU"/>
              </w:rPr>
              <w:t xml:space="preserve">тыс. </w:t>
            </w:r>
            <w:r w:rsidRPr="00F7601F">
              <w:rPr>
                <w:rFonts w:eastAsia="Times New Roman" w:cs="Times New Roman"/>
                <w:b/>
                <w:bCs/>
                <w:i/>
                <w:iCs/>
                <w:color w:val="000000"/>
                <w:sz w:val="20"/>
                <w:szCs w:val="20"/>
                <w:lang w:eastAsia="ru-RU"/>
              </w:rPr>
              <w:t>м</w:t>
            </w:r>
            <w:r w:rsidRPr="00F7601F">
              <w:rPr>
                <w:rFonts w:eastAsia="Times New Roman" w:cs="Times New Roman"/>
                <w:b/>
                <w:bCs/>
                <w:i/>
                <w:iCs/>
                <w:color w:val="000000"/>
                <w:sz w:val="20"/>
                <w:szCs w:val="20"/>
                <w:vertAlign w:val="superscript"/>
                <w:lang w:eastAsia="ru-RU"/>
              </w:rPr>
              <w:t>3</w:t>
            </w:r>
            <w:r>
              <w:rPr>
                <w:rFonts w:eastAsia="Times New Roman" w:cs="Times New Roman"/>
                <w:b/>
                <w:bCs/>
                <w:i/>
                <w:iCs/>
                <w:color w:val="000000"/>
                <w:sz w:val="20"/>
                <w:szCs w:val="20"/>
                <w:vertAlign w:val="superscript"/>
                <w:lang w:eastAsia="ru-RU"/>
              </w:rPr>
              <w:t xml:space="preserve"> </w:t>
            </w:r>
          </w:p>
        </w:tc>
      </w:tr>
      <w:tr w:rsidR="0074725D" w:rsidRPr="007A7BD1" w:rsidTr="006E2B18">
        <w:trPr>
          <w:trHeight w:val="397"/>
          <w:tblHeader/>
          <w:jc w:val="center"/>
        </w:trPr>
        <w:tc>
          <w:tcPr>
            <w:tcW w:w="1716" w:type="dxa"/>
            <w:vMerge/>
            <w:vAlign w:val="center"/>
            <w:hideMark/>
          </w:tcPr>
          <w:p w:rsidR="0074725D" w:rsidRPr="00F7601F" w:rsidRDefault="0074725D" w:rsidP="006E2B18">
            <w:pPr>
              <w:jc w:val="center"/>
              <w:rPr>
                <w:rFonts w:eastAsia="Times New Roman" w:cs="Times New Roman"/>
                <w:b/>
                <w:bCs/>
                <w:i/>
                <w:iCs/>
                <w:color w:val="000000"/>
                <w:sz w:val="20"/>
                <w:szCs w:val="20"/>
                <w:lang w:eastAsia="ru-RU"/>
              </w:rPr>
            </w:pPr>
          </w:p>
        </w:tc>
        <w:tc>
          <w:tcPr>
            <w:tcW w:w="1134" w:type="dxa"/>
            <w:shd w:val="clear" w:color="000000" w:fill="F2DBDB"/>
            <w:vAlign w:val="center"/>
          </w:tcPr>
          <w:p w:rsidR="0074725D" w:rsidRPr="00F7601F" w:rsidRDefault="0074725D" w:rsidP="006E2B18">
            <w:pPr>
              <w:jc w:val="center"/>
              <w:rPr>
                <w:rFonts w:eastAsia="Times New Roman" w:cs="Times New Roman"/>
                <w:b/>
                <w:bCs/>
                <w:i/>
                <w:iCs/>
                <w:color w:val="000000"/>
                <w:sz w:val="20"/>
                <w:szCs w:val="20"/>
                <w:lang w:eastAsia="ru-RU"/>
              </w:rPr>
            </w:pPr>
            <w:r w:rsidRPr="00F7601F">
              <w:rPr>
                <w:rFonts w:eastAsia="Times New Roman" w:cs="Times New Roman"/>
                <w:b/>
                <w:bCs/>
                <w:i/>
                <w:iCs/>
                <w:color w:val="000000"/>
                <w:sz w:val="20"/>
                <w:szCs w:val="20"/>
                <w:lang w:eastAsia="ru-RU"/>
              </w:rPr>
              <w:t>июль</w:t>
            </w:r>
          </w:p>
        </w:tc>
        <w:tc>
          <w:tcPr>
            <w:tcW w:w="992" w:type="dxa"/>
            <w:shd w:val="clear" w:color="000000" w:fill="F2DBDB"/>
            <w:vAlign w:val="center"/>
          </w:tcPr>
          <w:p w:rsidR="0074725D" w:rsidRPr="00F7601F" w:rsidRDefault="0074725D" w:rsidP="006E2B18">
            <w:pPr>
              <w:jc w:val="center"/>
              <w:rPr>
                <w:rFonts w:eastAsia="Times New Roman" w:cs="Times New Roman"/>
                <w:b/>
                <w:bCs/>
                <w:i/>
                <w:iCs/>
                <w:color w:val="000000"/>
                <w:sz w:val="20"/>
                <w:szCs w:val="20"/>
                <w:lang w:eastAsia="ru-RU"/>
              </w:rPr>
            </w:pPr>
            <w:r w:rsidRPr="00F7601F">
              <w:rPr>
                <w:rFonts w:eastAsia="Times New Roman" w:cs="Times New Roman"/>
                <w:b/>
                <w:bCs/>
                <w:i/>
                <w:iCs/>
                <w:color w:val="000000"/>
                <w:sz w:val="20"/>
                <w:szCs w:val="20"/>
                <w:lang w:eastAsia="ru-RU"/>
              </w:rPr>
              <w:t>август</w:t>
            </w:r>
          </w:p>
        </w:tc>
        <w:tc>
          <w:tcPr>
            <w:tcW w:w="1135" w:type="dxa"/>
            <w:shd w:val="clear" w:color="000000" w:fill="F2DBDB"/>
            <w:vAlign w:val="center"/>
          </w:tcPr>
          <w:p w:rsidR="0074725D" w:rsidRPr="00F7601F" w:rsidRDefault="0074725D" w:rsidP="006E2B18">
            <w:pPr>
              <w:jc w:val="center"/>
              <w:rPr>
                <w:rFonts w:eastAsia="Times New Roman" w:cs="Times New Roman"/>
                <w:b/>
                <w:bCs/>
                <w:i/>
                <w:iCs/>
                <w:color w:val="000000"/>
                <w:sz w:val="20"/>
                <w:szCs w:val="20"/>
                <w:lang w:eastAsia="ru-RU"/>
              </w:rPr>
            </w:pPr>
            <w:r w:rsidRPr="00F7601F">
              <w:rPr>
                <w:rFonts w:eastAsia="Times New Roman" w:cs="Times New Roman"/>
                <w:b/>
                <w:bCs/>
                <w:i/>
                <w:iCs/>
                <w:color w:val="000000"/>
                <w:sz w:val="20"/>
                <w:szCs w:val="20"/>
                <w:lang w:eastAsia="ru-RU"/>
              </w:rPr>
              <w:t>сентябрь</w:t>
            </w:r>
          </w:p>
        </w:tc>
        <w:tc>
          <w:tcPr>
            <w:tcW w:w="1134" w:type="dxa"/>
            <w:shd w:val="clear" w:color="000000" w:fill="F2DBDB"/>
            <w:vAlign w:val="center"/>
          </w:tcPr>
          <w:p w:rsidR="0074725D" w:rsidRPr="00F7601F" w:rsidRDefault="0074725D" w:rsidP="006E2B18">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октябрь</w:t>
            </w:r>
          </w:p>
        </w:tc>
        <w:tc>
          <w:tcPr>
            <w:tcW w:w="1134" w:type="dxa"/>
            <w:shd w:val="clear" w:color="000000" w:fill="F2DBDB"/>
            <w:vAlign w:val="center"/>
          </w:tcPr>
          <w:p w:rsidR="0074725D" w:rsidRPr="00F7601F" w:rsidRDefault="0074725D" w:rsidP="006E2B18">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ноябрь</w:t>
            </w:r>
          </w:p>
        </w:tc>
        <w:tc>
          <w:tcPr>
            <w:tcW w:w="1134" w:type="dxa"/>
            <w:shd w:val="clear" w:color="000000" w:fill="F2DBDB"/>
            <w:vAlign w:val="center"/>
          </w:tcPr>
          <w:p w:rsidR="0074725D" w:rsidRPr="00F7601F" w:rsidRDefault="0074725D" w:rsidP="006E2B18">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декабрь</w:t>
            </w:r>
          </w:p>
        </w:tc>
        <w:tc>
          <w:tcPr>
            <w:tcW w:w="1134" w:type="dxa"/>
            <w:shd w:val="clear" w:color="000000" w:fill="F2DBDB"/>
            <w:vAlign w:val="center"/>
          </w:tcPr>
          <w:p w:rsidR="0074725D" w:rsidRPr="00F7601F" w:rsidRDefault="0074725D" w:rsidP="006E2B18">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г</w:t>
            </w:r>
            <w:r w:rsidRPr="00F7601F">
              <w:rPr>
                <w:rFonts w:eastAsia="Times New Roman" w:cs="Times New Roman"/>
                <w:b/>
                <w:bCs/>
                <w:i/>
                <w:iCs/>
                <w:color w:val="000000"/>
                <w:sz w:val="20"/>
                <w:szCs w:val="20"/>
                <w:lang w:eastAsia="ru-RU"/>
              </w:rPr>
              <w:t>од</w:t>
            </w:r>
            <w:r>
              <w:rPr>
                <w:rFonts w:eastAsia="Times New Roman" w:cs="Times New Roman"/>
                <w:b/>
                <w:bCs/>
                <w:i/>
                <w:iCs/>
                <w:color w:val="000000"/>
                <w:sz w:val="20"/>
                <w:szCs w:val="20"/>
                <w:lang w:eastAsia="ru-RU"/>
              </w:rPr>
              <w:t xml:space="preserve"> </w:t>
            </w:r>
          </w:p>
        </w:tc>
      </w:tr>
      <w:tr w:rsidR="006A0A18" w:rsidRPr="007A7BD1" w:rsidTr="006E2B18">
        <w:trPr>
          <w:trHeight w:val="397"/>
          <w:jc w:val="center"/>
        </w:trPr>
        <w:tc>
          <w:tcPr>
            <w:tcW w:w="1716" w:type="dxa"/>
            <w:shd w:val="clear" w:color="auto" w:fill="auto"/>
            <w:vAlign w:val="center"/>
          </w:tcPr>
          <w:p w:rsidR="006A0A18" w:rsidRPr="00574B9E" w:rsidRDefault="006A0A18" w:rsidP="006A0A18">
            <w:pPr>
              <w:jc w:val="center"/>
              <w:rPr>
                <w:rFonts w:eastAsia="Times New Roman" w:cs="Times New Roman"/>
                <w:color w:val="000000"/>
                <w:sz w:val="20"/>
                <w:szCs w:val="20"/>
                <w:lang w:eastAsia="ru-RU"/>
              </w:rPr>
            </w:pPr>
            <w:r>
              <w:rPr>
                <w:rFonts w:eastAsia="Times New Roman" w:cs="Times New Roman"/>
                <w:color w:val="000000"/>
                <w:sz w:val="20"/>
                <w:szCs w:val="20"/>
                <w:lang w:eastAsia="ru-RU"/>
              </w:rPr>
              <w:t>с. Крещенка</w:t>
            </w:r>
          </w:p>
        </w:tc>
        <w:tc>
          <w:tcPr>
            <w:tcW w:w="1134" w:type="dxa"/>
            <w:shd w:val="clear" w:color="auto" w:fill="auto"/>
            <w:vAlign w:val="center"/>
          </w:tcPr>
          <w:p w:rsidR="006A0A18" w:rsidRPr="00574B9E" w:rsidRDefault="006A0A18" w:rsidP="006A0A18">
            <w:pPr>
              <w:jc w:val="center"/>
              <w:rPr>
                <w:rFonts w:eastAsia="Times New Roman" w:cs="Times New Roman"/>
                <w:color w:val="000000"/>
                <w:sz w:val="20"/>
                <w:szCs w:val="20"/>
                <w:lang w:eastAsia="ru-RU"/>
              </w:rPr>
            </w:pPr>
            <w:r>
              <w:rPr>
                <w:rFonts w:eastAsia="Times New Roman" w:cs="Times New Roman"/>
                <w:color w:val="000000"/>
                <w:sz w:val="20"/>
                <w:szCs w:val="20"/>
                <w:lang w:eastAsia="ru-RU"/>
              </w:rPr>
              <w:t>0,884</w:t>
            </w:r>
          </w:p>
        </w:tc>
        <w:tc>
          <w:tcPr>
            <w:tcW w:w="992" w:type="dxa"/>
            <w:shd w:val="clear" w:color="auto" w:fill="auto"/>
            <w:noWrap/>
            <w:vAlign w:val="center"/>
          </w:tcPr>
          <w:p w:rsidR="006A0A18" w:rsidRPr="00574B9E" w:rsidRDefault="006A0A18" w:rsidP="006A0A18">
            <w:pPr>
              <w:jc w:val="center"/>
              <w:rPr>
                <w:rFonts w:eastAsia="Times New Roman" w:cs="Times New Roman"/>
                <w:color w:val="000000"/>
                <w:sz w:val="20"/>
                <w:szCs w:val="20"/>
                <w:lang w:eastAsia="ru-RU"/>
              </w:rPr>
            </w:pPr>
            <w:r>
              <w:rPr>
                <w:rFonts w:eastAsia="Times New Roman" w:cs="Times New Roman"/>
                <w:color w:val="000000"/>
                <w:sz w:val="20"/>
                <w:szCs w:val="20"/>
                <w:lang w:eastAsia="ru-RU"/>
              </w:rPr>
              <w:t>0,815</w:t>
            </w:r>
          </w:p>
        </w:tc>
        <w:tc>
          <w:tcPr>
            <w:tcW w:w="1135" w:type="dxa"/>
            <w:vAlign w:val="center"/>
          </w:tcPr>
          <w:p w:rsidR="006A0A18" w:rsidRPr="00574B9E" w:rsidRDefault="006A0A18" w:rsidP="006A0A18">
            <w:pPr>
              <w:jc w:val="center"/>
              <w:rPr>
                <w:color w:val="000000"/>
                <w:sz w:val="20"/>
                <w:szCs w:val="20"/>
              </w:rPr>
            </w:pPr>
            <w:r>
              <w:rPr>
                <w:color w:val="000000"/>
                <w:sz w:val="20"/>
                <w:szCs w:val="20"/>
              </w:rPr>
              <w:t>0,449</w:t>
            </w:r>
          </w:p>
        </w:tc>
        <w:tc>
          <w:tcPr>
            <w:tcW w:w="1134" w:type="dxa"/>
            <w:vAlign w:val="center"/>
          </w:tcPr>
          <w:p w:rsidR="006A0A18" w:rsidRPr="00574B9E" w:rsidRDefault="006A0A18" w:rsidP="006A0A18">
            <w:pPr>
              <w:jc w:val="center"/>
              <w:rPr>
                <w:color w:val="000000"/>
                <w:sz w:val="20"/>
                <w:szCs w:val="20"/>
              </w:rPr>
            </w:pPr>
            <w:r>
              <w:rPr>
                <w:color w:val="000000"/>
                <w:sz w:val="20"/>
                <w:szCs w:val="20"/>
              </w:rPr>
              <w:t>0,433</w:t>
            </w:r>
          </w:p>
        </w:tc>
        <w:tc>
          <w:tcPr>
            <w:tcW w:w="1134" w:type="dxa"/>
            <w:vAlign w:val="center"/>
          </w:tcPr>
          <w:p w:rsidR="006A0A18" w:rsidRPr="00574B9E" w:rsidRDefault="006A0A18" w:rsidP="006A0A18">
            <w:pPr>
              <w:jc w:val="center"/>
              <w:rPr>
                <w:color w:val="000000"/>
                <w:sz w:val="20"/>
                <w:szCs w:val="20"/>
              </w:rPr>
            </w:pPr>
            <w:r>
              <w:rPr>
                <w:color w:val="000000"/>
                <w:sz w:val="20"/>
                <w:szCs w:val="20"/>
              </w:rPr>
              <w:t>0,118</w:t>
            </w:r>
          </w:p>
        </w:tc>
        <w:tc>
          <w:tcPr>
            <w:tcW w:w="1134" w:type="dxa"/>
            <w:vAlign w:val="center"/>
          </w:tcPr>
          <w:p w:rsidR="006A0A18" w:rsidRPr="00574B9E" w:rsidRDefault="006A0A18" w:rsidP="006A0A18">
            <w:pPr>
              <w:jc w:val="center"/>
              <w:rPr>
                <w:color w:val="000000"/>
                <w:sz w:val="20"/>
                <w:szCs w:val="20"/>
              </w:rPr>
            </w:pPr>
            <w:r>
              <w:rPr>
                <w:color w:val="000000"/>
                <w:sz w:val="20"/>
                <w:szCs w:val="20"/>
              </w:rPr>
              <w:t>0,648</w:t>
            </w:r>
          </w:p>
        </w:tc>
        <w:tc>
          <w:tcPr>
            <w:tcW w:w="1134" w:type="dxa"/>
            <w:vAlign w:val="center"/>
          </w:tcPr>
          <w:p w:rsidR="006A0A18" w:rsidRPr="00574B9E" w:rsidRDefault="006A0A18" w:rsidP="006A0A18">
            <w:pPr>
              <w:jc w:val="center"/>
              <w:rPr>
                <w:color w:val="000000"/>
                <w:sz w:val="20"/>
                <w:szCs w:val="20"/>
              </w:rPr>
            </w:pPr>
            <w:r>
              <w:rPr>
                <w:color w:val="000000"/>
                <w:sz w:val="20"/>
                <w:szCs w:val="20"/>
              </w:rPr>
              <w:t>5,61</w:t>
            </w:r>
          </w:p>
        </w:tc>
      </w:tr>
      <w:tr w:rsidR="006A0A18" w:rsidRPr="007A7BD1" w:rsidTr="006E2B18">
        <w:trPr>
          <w:trHeight w:val="397"/>
          <w:jc w:val="center"/>
        </w:trPr>
        <w:tc>
          <w:tcPr>
            <w:tcW w:w="1716" w:type="dxa"/>
            <w:shd w:val="clear" w:color="auto" w:fill="auto"/>
            <w:vAlign w:val="center"/>
          </w:tcPr>
          <w:p w:rsidR="006A0A18" w:rsidRPr="00574B9E" w:rsidRDefault="006A0A18" w:rsidP="006A0A18">
            <w:pPr>
              <w:jc w:val="center"/>
              <w:rPr>
                <w:rFonts w:eastAsia="Times New Roman" w:cs="Times New Roman"/>
                <w:color w:val="000000"/>
                <w:sz w:val="20"/>
                <w:szCs w:val="20"/>
                <w:lang w:eastAsia="ru-RU"/>
              </w:rPr>
            </w:pPr>
            <w:r>
              <w:rPr>
                <w:rFonts w:eastAsia="Times New Roman" w:cs="Times New Roman"/>
                <w:color w:val="000000"/>
                <w:sz w:val="20"/>
                <w:szCs w:val="20"/>
                <w:lang w:eastAsia="ru-RU"/>
              </w:rPr>
              <w:t>с. Фомино-Негачевка</w:t>
            </w:r>
          </w:p>
        </w:tc>
        <w:tc>
          <w:tcPr>
            <w:tcW w:w="1134" w:type="dxa"/>
            <w:shd w:val="clear" w:color="auto" w:fill="auto"/>
            <w:vAlign w:val="center"/>
          </w:tcPr>
          <w:p w:rsidR="006A0A18" w:rsidRDefault="006A0A18" w:rsidP="006A0A18">
            <w:pPr>
              <w:jc w:val="center"/>
              <w:rPr>
                <w:rFonts w:eastAsia="Times New Roman" w:cs="Times New Roman"/>
                <w:color w:val="000000"/>
                <w:sz w:val="20"/>
                <w:szCs w:val="20"/>
                <w:lang w:eastAsia="ru-RU"/>
              </w:rPr>
            </w:pPr>
            <w:r>
              <w:rPr>
                <w:rFonts w:eastAsia="Times New Roman" w:cs="Times New Roman"/>
                <w:color w:val="000000"/>
                <w:sz w:val="20"/>
                <w:szCs w:val="20"/>
                <w:lang w:eastAsia="ru-RU"/>
              </w:rPr>
              <w:t>2,049</w:t>
            </w:r>
          </w:p>
        </w:tc>
        <w:tc>
          <w:tcPr>
            <w:tcW w:w="992" w:type="dxa"/>
            <w:shd w:val="clear" w:color="auto" w:fill="auto"/>
            <w:noWrap/>
            <w:vAlign w:val="center"/>
          </w:tcPr>
          <w:p w:rsidR="006A0A18" w:rsidRDefault="006A0A18" w:rsidP="006A0A18">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1,899</w:t>
            </w:r>
          </w:p>
        </w:tc>
        <w:tc>
          <w:tcPr>
            <w:tcW w:w="1135" w:type="dxa"/>
            <w:vAlign w:val="center"/>
          </w:tcPr>
          <w:p w:rsidR="006A0A18" w:rsidRDefault="006A0A18" w:rsidP="006A0A18">
            <w:pPr>
              <w:jc w:val="center"/>
              <w:rPr>
                <w:color w:val="000000"/>
                <w:sz w:val="20"/>
                <w:szCs w:val="20"/>
              </w:rPr>
            </w:pPr>
            <w:r>
              <w:rPr>
                <w:color w:val="000000"/>
                <w:sz w:val="20"/>
                <w:szCs w:val="20"/>
              </w:rPr>
              <w:t>1,634</w:t>
            </w:r>
          </w:p>
        </w:tc>
        <w:tc>
          <w:tcPr>
            <w:tcW w:w="1134" w:type="dxa"/>
            <w:vAlign w:val="center"/>
          </w:tcPr>
          <w:p w:rsidR="006A0A18" w:rsidRDefault="006A0A18" w:rsidP="006A0A18">
            <w:pPr>
              <w:jc w:val="center"/>
              <w:rPr>
                <w:color w:val="000000"/>
                <w:sz w:val="20"/>
                <w:szCs w:val="20"/>
              </w:rPr>
            </w:pPr>
            <w:r>
              <w:rPr>
                <w:color w:val="000000"/>
                <w:sz w:val="20"/>
                <w:szCs w:val="20"/>
              </w:rPr>
              <w:t>0,909</w:t>
            </w:r>
          </w:p>
        </w:tc>
        <w:tc>
          <w:tcPr>
            <w:tcW w:w="1134" w:type="dxa"/>
            <w:vAlign w:val="center"/>
          </w:tcPr>
          <w:p w:rsidR="006A0A18" w:rsidRDefault="006A0A18" w:rsidP="006A0A18">
            <w:pPr>
              <w:jc w:val="center"/>
              <w:rPr>
                <w:color w:val="000000"/>
                <w:sz w:val="20"/>
                <w:szCs w:val="20"/>
              </w:rPr>
            </w:pPr>
            <w:r>
              <w:rPr>
                <w:color w:val="000000"/>
                <w:sz w:val="20"/>
                <w:szCs w:val="20"/>
              </w:rPr>
              <w:t>0,746</w:t>
            </w:r>
          </w:p>
        </w:tc>
        <w:tc>
          <w:tcPr>
            <w:tcW w:w="1134" w:type="dxa"/>
            <w:vAlign w:val="center"/>
          </w:tcPr>
          <w:p w:rsidR="006A0A18" w:rsidRDefault="006A0A18" w:rsidP="006A0A18">
            <w:pPr>
              <w:jc w:val="center"/>
              <w:rPr>
                <w:color w:val="000000"/>
                <w:sz w:val="20"/>
                <w:szCs w:val="20"/>
              </w:rPr>
            </w:pPr>
            <w:r>
              <w:rPr>
                <w:color w:val="000000"/>
                <w:sz w:val="20"/>
                <w:szCs w:val="20"/>
              </w:rPr>
              <w:t>0,742</w:t>
            </w:r>
          </w:p>
        </w:tc>
        <w:tc>
          <w:tcPr>
            <w:tcW w:w="1134" w:type="dxa"/>
            <w:vAlign w:val="center"/>
          </w:tcPr>
          <w:p w:rsidR="006A0A18" w:rsidRDefault="006A0A18" w:rsidP="006A0A18">
            <w:pPr>
              <w:jc w:val="center"/>
              <w:rPr>
                <w:color w:val="000000"/>
                <w:sz w:val="20"/>
                <w:szCs w:val="20"/>
              </w:rPr>
            </w:pPr>
            <w:r>
              <w:rPr>
                <w:color w:val="000000"/>
                <w:sz w:val="20"/>
                <w:szCs w:val="20"/>
              </w:rPr>
              <w:t>15,147</w:t>
            </w:r>
          </w:p>
        </w:tc>
      </w:tr>
      <w:tr w:rsidR="006A0A18" w:rsidTr="006E2B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8379" w:type="dxa"/>
            <w:gridSpan w:val="7"/>
            <w:tcBorders>
              <w:top w:val="single" w:sz="12" w:space="0" w:color="auto"/>
              <w:left w:val="single" w:sz="12" w:space="0" w:color="auto"/>
              <w:bottom w:val="single" w:sz="12" w:space="0" w:color="auto"/>
              <w:right w:val="single" w:sz="12" w:space="0" w:color="auto"/>
            </w:tcBorders>
            <w:shd w:val="clear" w:color="auto" w:fill="DDD9C3" w:themeFill="background2" w:themeFillShade="E6"/>
            <w:noWrap/>
            <w:vAlign w:val="bottom"/>
          </w:tcPr>
          <w:p w:rsidR="006A0A18" w:rsidRPr="00CB37C4" w:rsidRDefault="006A0A18" w:rsidP="006A0A18">
            <w:pPr>
              <w:jc w:val="left"/>
              <w:rPr>
                <w:b/>
                <w:bCs/>
                <w:i/>
                <w:iCs/>
                <w:color w:val="000000"/>
                <w:szCs w:val="24"/>
              </w:rPr>
            </w:pPr>
            <w:r>
              <w:rPr>
                <w:rFonts w:cs="Times New Roman"/>
                <w:b/>
                <w:i/>
                <w:color w:val="000000"/>
              </w:rPr>
              <w:t>ИТОГО ПО СЕЛЬСКОМУ ПОСЕЛЕНИЮ</w:t>
            </w:r>
          </w:p>
        </w:tc>
        <w:tc>
          <w:tcPr>
            <w:tcW w:w="1134"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tcPr>
          <w:p w:rsidR="006A0A18" w:rsidRPr="00CB37C4" w:rsidRDefault="006A0A18" w:rsidP="006A0A18">
            <w:pPr>
              <w:jc w:val="center"/>
              <w:rPr>
                <w:b/>
                <w:bCs/>
                <w:i/>
                <w:iCs/>
                <w:color w:val="000000"/>
                <w:szCs w:val="24"/>
              </w:rPr>
            </w:pPr>
            <w:r>
              <w:rPr>
                <w:b/>
                <w:bCs/>
                <w:i/>
                <w:iCs/>
                <w:color w:val="000000"/>
                <w:szCs w:val="24"/>
              </w:rPr>
              <w:t>20,757</w:t>
            </w:r>
          </w:p>
        </w:tc>
      </w:tr>
    </w:tbl>
    <w:p w:rsidR="00B603F9" w:rsidRDefault="00B603F9" w:rsidP="00B603F9">
      <w:pPr>
        <w:pStyle w:val="e"/>
      </w:pPr>
      <w:r>
        <w:t>Фактические потери воды за 20</w:t>
      </w:r>
      <w:r w:rsidR="002B4273">
        <w:t>21</w:t>
      </w:r>
      <w:r>
        <w:t xml:space="preserve"> год представлены в таблице </w:t>
      </w:r>
      <w:r w:rsidR="003628DA">
        <w:t>№</w:t>
      </w:r>
      <w:r w:rsidR="00EE58A5">
        <w:t>3.4.3</w:t>
      </w:r>
      <w:r>
        <w:t>.</w:t>
      </w:r>
    </w:p>
    <w:p w:rsidR="00B603F9" w:rsidRDefault="00EE58A5" w:rsidP="00EE58A5">
      <w:pPr>
        <w:pStyle w:val="e"/>
        <w:jc w:val="right"/>
        <w:rPr>
          <w:b/>
          <w:i/>
        </w:rPr>
      </w:pPr>
      <w:r>
        <w:rPr>
          <w:b/>
          <w:i/>
        </w:rPr>
        <w:t>Таблица №3.4.3</w:t>
      </w:r>
    </w:p>
    <w:tbl>
      <w:tblPr>
        <w:tblW w:w="9038" w:type="dxa"/>
        <w:tblInd w:w="3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410"/>
        <w:gridCol w:w="1134"/>
        <w:gridCol w:w="992"/>
        <w:gridCol w:w="1135"/>
        <w:gridCol w:w="1134"/>
        <w:gridCol w:w="1134"/>
        <w:gridCol w:w="1099"/>
      </w:tblGrid>
      <w:tr w:rsidR="002B4273" w:rsidRPr="007A7BD1" w:rsidTr="00995625">
        <w:trPr>
          <w:trHeight w:val="397"/>
          <w:tblHeader/>
        </w:trPr>
        <w:tc>
          <w:tcPr>
            <w:tcW w:w="2410" w:type="dxa"/>
            <w:vMerge w:val="restart"/>
            <w:shd w:val="clear" w:color="000000" w:fill="F2DBDB"/>
            <w:vAlign w:val="center"/>
            <w:hideMark/>
          </w:tcPr>
          <w:p w:rsidR="002B4273" w:rsidRPr="00F7601F" w:rsidRDefault="002B4273" w:rsidP="00B33DEE">
            <w:pPr>
              <w:jc w:val="center"/>
              <w:rPr>
                <w:rFonts w:eastAsia="Times New Roman" w:cs="Times New Roman"/>
                <w:b/>
                <w:bCs/>
                <w:i/>
                <w:iCs/>
                <w:color w:val="000000"/>
                <w:sz w:val="20"/>
                <w:szCs w:val="20"/>
                <w:lang w:eastAsia="ru-RU"/>
              </w:rPr>
            </w:pPr>
            <w:r w:rsidRPr="00F7601F">
              <w:rPr>
                <w:rFonts w:eastAsia="Times New Roman" w:cs="Times New Roman"/>
                <w:b/>
                <w:bCs/>
                <w:i/>
                <w:iCs/>
                <w:color w:val="000000"/>
                <w:sz w:val="20"/>
                <w:szCs w:val="20"/>
                <w:lang w:eastAsia="ru-RU"/>
              </w:rPr>
              <w:t>Наименование</w:t>
            </w:r>
          </w:p>
          <w:p w:rsidR="002B4273" w:rsidRPr="00F7601F" w:rsidRDefault="002B4273" w:rsidP="00B33DEE">
            <w:pPr>
              <w:jc w:val="center"/>
              <w:rPr>
                <w:rFonts w:eastAsia="Times New Roman" w:cs="Times New Roman"/>
                <w:b/>
                <w:bCs/>
                <w:i/>
                <w:iCs/>
                <w:color w:val="000000"/>
                <w:sz w:val="20"/>
                <w:szCs w:val="20"/>
                <w:lang w:eastAsia="ru-RU"/>
              </w:rPr>
            </w:pPr>
            <w:r w:rsidRPr="00F7601F">
              <w:rPr>
                <w:rFonts w:eastAsia="Times New Roman" w:cs="Times New Roman"/>
                <w:b/>
                <w:bCs/>
                <w:i/>
                <w:iCs/>
                <w:color w:val="000000"/>
                <w:sz w:val="20"/>
                <w:szCs w:val="20"/>
                <w:lang w:eastAsia="ru-RU"/>
              </w:rPr>
              <w:t>населенного пункта</w:t>
            </w:r>
          </w:p>
        </w:tc>
        <w:tc>
          <w:tcPr>
            <w:tcW w:w="6628" w:type="dxa"/>
            <w:gridSpan w:val="6"/>
            <w:shd w:val="clear" w:color="000000" w:fill="F2DBDB"/>
            <w:vAlign w:val="center"/>
          </w:tcPr>
          <w:p w:rsidR="002B4273" w:rsidRPr="00F7601F" w:rsidRDefault="002B4273" w:rsidP="002B4273">
            <w:pPr>
              <w:jc w:val="center"/>
              <w:rPr>
                <w:rFonts w:eastAsia="Times New Roman" w:cs="Times New Roman"/>
                <w:b/>
                <w:bCs/>
                <w:i/>
                <w:iCs/>
                <w:color w:val="000000"/>
                <w:sz w:val="20"/>
                <w:szCs w:val="20"/>
                <w:lang w:eastAsia="ru-RU"/>
              </w:rPr>
            </w:pPr>
            <w:r w:rsidRPr="00F7601F">
              <w:rPr>
                <w:rFonts w:eastAsia="Times New Roman" w:cs="Times New Roman"/>
                <w:b/>
                <w:bCs/>
                <w:i/>
                <w:iCs/>
                <w:color w:val="000000"/>
                <w:sz w:val="20"/>
                <w:szCs w:val="20"/>
                <w:lang w:eastAsia="ru-RU"/>
              </w:rPr>
              <w:t>Фактически</w:t>
            </w:r>
            <w:r>
              <w:rPr>
                <w:rFonts w:eastAsia="Times New Roman" w:cs="Times New Roman"/>
                <w:b/>
                <w:bCs/>
                <w:i/>
                <w:iCs/>
                <w:color w:val="000000"/>
                <w:sz w:val="20"/>
                <w:szCs w:val="20"/>
                <w:lang w:eastAsia="ru-RU"/>
              </w:rPr>
              <w:t>е потери</w:t>
            </w:r>
            <w:r w:rsidRPr="00F7601F">
              <w:rPr>
                <w:rFonts w:eastAsia="Times New Roman" w:cs="Times New Roman"/>
                <w:b/>
                <w:bCs/>
                <w:i/>
                <w:iCs/>
                <w:color w:val="000000"/>
                <w:sz w:val="20"/>
                <w:szCs w:val="20"/>
                <w:lang w:eastAsia="ru-RU"/>
              </w:rPr>
              <w:t xml:space="preserve"> воды в 20</w:t>
            </w:r>
            <w:r>
              <w:rPr>
                <w:rFonts w:eastAsia="Times New Roman" w:cs="Times New Roman"/>
                <w:b/>
                <w:bCs/>
                <w:i/>
                <w:iCs/>
                <w:color w:val="000000"/>
                <w:sz w:val="20"/>
                <w:szCs w:val="20"/>
                <w:lang w:eastAsia="ru-RU"/>
              </w:rPr>
              <w:t>21</w:t>
            </w:r>
            <w:r w:rsidRPr="00F7601F">
              <w:rPr>
                <w:rFonts w:eastAsia="Times New Roman" w:cs="Times New Roman"/>
                <w:b/>
                <w:bCs/>
                <w:i/>
                <w:iCs/>
                <w:color w:val="000000"/>
                <w:sz w:val="20"/>
                <w:szCs w:val="20"/>
                <w:lang w:eastAsia="ru-RU"/>
              </w:rPr>
              <w:t xml:space="preserve"> г., </w:t>
            </w:r>
            <w:r>
              <w:rPr>
                <w:rFonts w:eastAsia="Times New Roman" w:cs="Times New Roman"/>
                <w:b/>
                <w:bCs/>
                <w:i/>
                <w:iCs/>
                <w:color w:val="000000"/>
                <w:sz w:val="20"/>
                <w:szCs w:val="20"/>
                <w:lang w:eastAsia="ru-RU"/>
              </w:rPr>
              <w:t xml:space="preserve">тыс. </w:t>
            </w:r>
            <w:r w:rsidRPr="00F7601F">
              <w:rPr>
                <w:rFonts w:eastAsia="Times New Roman" w:cs="Times New Roman"/>
                <w:b/>
                <w:bCs/>
                <w:i/>
                <w:iCs/>
                <w:color w:val="000000"/>
                <w:sz w:val="20"/>
                <w:szCs w:val="20"/>
                <w:lang w:eastAsia="ru-RU"/>
              </w:rPr>
              <w:t>м</w:t>
            </w:r>
            <w:r w:rsidRPr="00F7601F">
              <w:rPr>
                <w:rFonts w:eastAsia="Times New Roman" w:cs="Times New Roman"/>
                <w:b/>
                <w:bCs/>
                <w:i/>
                <w:iCs/>
                <w:color w:val="000000"/>
                <w:sz w:val="20"/>
                <w:szCs w:val="20"/>
                <w:vertAlign w:val="superscript"/>
                <w:lang w:eastAsia="ru-RU"/>
              </w:rPr>
              <w:t>3</w:t>
            </w:r>
            <w:r>
              <w:rPr>
                <w:rFonts w:eastAsia="Times New Roman" w:cs="Times New Roman"/>
                <w:b/>
                <w:bCs/>
                <w:i/>
                <w:iCs/>
                <w:color w:val="000000"/>
                <w:sz w:val="20"/>
                <w:szCs w:val="20"/>
                <w:vertAlign w:val="superscript"/>
                <w:lang w:eastAsia="ru-RU"/>
              </w:rPr>
              <w:t xml:space="preserve"> </w:t>
            </w:r>
          </w:p>
        </w:tc>
      </w:tr>
      <w:tr w:rsidR="002B4273" w:rsidRPr="007A7BD1" w:rsidTr="00995625">
        <w:trPr>
          <w:trHeight w:val="397"/>
          <w:tblHeader/>
        </w:trPr>
        <w:tc>
          <w:tcPr>
            <w:tcW w:w="2410" w:type="dxa"/>
            <w:vMerge/>
            <w:vAlign w:val="center"/>
            <w:hideMark/>
          </w:tcPr>
          <w:p w:rsidR="002B4273" w:rsidRPr="00F7601F" w:rsidRDefault="002B4273" w:rsidP="00B33DEE">
            <w:pPr>
              <w:jc w:val="center"/>
              <w:rPr>
                <w:rFonts w:eastAsia="Times New Roman" w:cs="Times New Roman"/>
                <w:b/>
                <w:bCs/>
                <w:i/>
                <w:iCs/>
                <w:color w:val="000000"/>
                <w:sz w:val="20"/>
                <w:szCs w:val="20"/>
                <w:lang w:eastAsia="ru-RU"/>
              </w:rPr>
            </w:pPr>
          </w:p>
        </w:tc>
        <w:tc>
          <w:tcPr>
            <w:tcW w:w="1134" w:type="dxa"/>
            <w:shd w:val="clear" w:color="000000" w:fill="F2DBDB"/>
            <w:vAlign w:val="center"/>
            <w:hideMark/>
          </w:tcPr>
          <w:p w:rsidR="002B4273" w:rsidRPr="00F7601F" w:rsidRDefault="002B4273" w:rsidP="00B33DEE">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январь</w:t>
            </w:r>
          </w:p>
        </w:tc>
        <w:tc>
          <w:tcPr>
            <w:tcW w:w="992" w:type="dxa"/>
            <w:shd w:val="clear" w:color="000000" w:fill="F2DBDB"/>
            <w:vAlign w:val="center"/>
            <w:hideMark/>
          </w:tcPr>
          <w:p w:rsidR="002B4273" w:rsidRPr="00F7601F" w:rsidRDefault="002B4273" w:rsidP="00B33DEE">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февраль</w:t>
            </w:r>
          </w:p>
        </w:tc>
        <w:tc>
          <w:tcPr>
            <w:tcW w:w="1135" w:type="dxa"/>
            <w:shd w:val="clear" w:color="000000" w:fill="F2DBDB"/>
            <w:vAlign w:val="center"/>
          </w:tcPr>
          <w:p w:rsidR="002B4273" w:rsidRPr="00F7601F" w:rsidRDefault="002B4273" w:rsidP="00B33DEE">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март</w:t>
            </w:r>
          </w:p>
        </w:tc>
        <w:tc>
          <w:tcPr>
            <w:tcW w:w="1134" w:type="dxa"/>
            <w:shd w:val="clear" w:color="000000" w:fill="F2DBDB"/>
            <w:vAlign w:val="center"/>
          </w:tcPr>
          <w:p w:rsidR="002B4273" w:rsidRPr="00F7601F" w:rsidRDefault="002B4273" w:rsidP="00B33DEE">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апрель</w:t>
            </w:r>
          </w:p>
        </w:tc>
        <w:tc>
          <w:tcPr>
            <w:tcW w:w="1134" w:type="dxa"/>
            <w:shd w:val="clear" w:color="000000" w:fill="F2DBDB"/>
            <w:vAlign w:val="center"/>
          </w:tcPr>
          <w:p w:rsidR="002B4273" w:rsidRPr="00F7601F" w:rsidRDefault="002B4273" w:rsidP="00B33DEE">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май</w:t>
            </w:r>
          </w:p>
        </w:tc>
        <w:tc>
          <w:tcPr>
            <w:tcW w:w="1099" w:type="dxa"/>
            <w:shd w:val="clear" w:color="000000" w:fill="F2DBDB"/>
            <w:vAlign w:val="center"/>
          </w:tcPr>
          <w:p w:rsidR="002B4273" w:rsidRPr="00F7601F" w:rsidRDefault="002B4273" w:rsidP="00B33DEE">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июнь</w:t>
            </w:r>
          </w:p>
        </w:tc>
      </w:tr>
      <w:tr w:rsidR="00233E71" w:rsidRPr="007A7BD1" w:rsidTr="00995625">
        <w:trPr>
          <w:trHeight w:val="397"/>
        </w:trPr>
        <w:tc>
          <w:tcPr>
            <w:tcW w:w="2410" w:type="dxa"/>
            <w:shd w:val="clear" w:color="auto" w:fill="auto"/>
            <w:vAlign w:val="center"/>
          </w:tcPr>
          <w:p w:rsidR="00233E71" w:rsidRPr="00574B9E" w:rsidRDefault="00233E71" w:rsidP="00233E71">
            <w:pPr>
              <w:jc w:val="center"/>
              <w:rPr>
                <w:rFonts w:eastAsia="Times New Roman" w:cs="Times New Roman"/>
                <w:color w:val="000000"/>
                <w:sz w:val="20"/>
                <w:szCs w:val="20"/>
                <w:lang w:eastAsia="ru-RU"/>
              </w:rPr>
            </w:pPr>
            <w:r>
              <w:rPr>
                <w:rFonts w:eastAsia="Times New Roman" w:cs="Times New Roman"/>
                <w:color w:val="000000"/>
                <w:sz w:val="20"/>
                <w:szCs w:val="20"/>
                <w:lang w:eastAsia="ru-RU"/>
              </w:rPr>
              <w:t>с. Крещенка</w:t>
            </w:r>
          </w:p>
        </w:tc>
        <w:tc>
          <w:tcPr>
            <w:tcW w:w="1134" w:type="dxa"/>
            <w:shd w:val="clear" w:color="auto" w:fill="auto"/>
            <w:vAlign w:val="center"/>
          </w:tcPr>
          <w:p w:rsidR="00233E71" w:rsidRPr="00574B9E" w:rsidRDefault="00DD380E" w:rsidP="00233E71">
            <w:pPr>
              <w:jc w:val="center"/>
              <w:rPr>
                <w:rFonts w:eastAsia="Times New Roman" w:cs="Times New Roman"/>
                <w:color w:val="000000"/>
                <w:sz w:val="20"/>
                <w:szCs w:val="20"/>
                <w:lang w:eastAsia="ru-RU"/>
              </w:rPr>
            </w:pPr>
            <w:r>
              <w:rPr>
                <w:rFonts w:eastAsia="Times New Roman" w:cs="Times New Roman"/>
                <w:color w:val="000000"/>
                <w:sz w:val="20"/>
                <w:szCs w:val="20"/>
                <w:lang w:eastAsia="ru-RU"/>
              </w:rPr>
              <w:t>0,015</w:t>
            </w:r>
          </w:p>
        </w:tc>
        <w:tc>
          <w:tcPr>
            <w:tcW w:w="992" w:type="dxa"/>
            <w:shd w:val="clear" w:color="auto" w:fill="auto"/>
            <w:noWrap/>
            <w:vAlign w:val="center"/>
          </w:tcPr>
          <w:p w:rsidR="00233E71" w:rsidRPr="00574B9E" w:rsidRDefault="00DD380E" w:rsidP="00233E71">
            <w:pPr>
              <w:jc w:val="center"/>
              <w:rPr>
                <w:rFonts w:eastAsia="Times New Roman" w:cs="Times New Roman"/>
                <w:color w:val="000000"/>
                <w:sz w:val="20"/>
                <w:szCs w:val="20"/>
                <w:lang w:eastAsia="ru-RU"/>
              </w:rPr>
            </w:pPr>
            <w:r>
              <w:rPr>
                <w:rFonts w:eastAsia="Times New Roman" w:cs="Times New Roman"/>
                <w:color w:val="000000"/>
                <w:sz w:val="20"/>
                <w:szCs w:val="20"/>
                <w:lang w:eastAsia="ru-RU"/>
              </w:rPr>
              <w:t>0,049</w:t>
            </w:r>
          </w:p>
        </w:tc>
        <w:tc>
          <w:tcPr>
            <w:tcW w:w="1135" w:type="dxa"/>
            <w:vAlign w:val="center"/>
          </w:tcPr>
          <w:p w:rsidR="00233E71" w:rsidRPr="00574B9E" w:rsidRDefault="00DD380E" w:rsidP="00233E71">
            <w:pPr>
              <w:jc w:val="center"/>
              <w:rPr>
                <w:color w:val="000000"/>
                <w:sz w:val="20"/>
                <w:szCs w:val="20"/>
              </w:rPr>
            </w:pPr>
            <w:r>
              <w:rPr>
                <w:color w:val="000000"/>
                <w:sz w:val="20"/>
                <w:szCs w:val="20"/>
              </w:rPr>
              <w:t>0,052</w:t>
            </w:r>
          </w:p>
        </w:tc>
        <w:tc>
          <w:tcPr>
            <w:tcW w:w="1134" w:type="dxa"/>
            <w:vAlign w:val="center"/>
          </w:tcPr>
          <w:p w:rsidR="00233E71" w:rsidRPr="00574B9E" w:rsidRDefault="00DD380E" w:rsidP="00233E71">
            <w:pPr>
              <w:jc w:val="center"/>
              <w:rPr>
                <w:color w:val="000000"/>
                <w:sz w:val="20"/>
                <w:szCs w:val="20"/>
              </w:rPr>
            </w:pPr>
            <w:r>
              <w:rPr>
                <w:color w:val="000000"/>
                <w:sz w:val="20"/>
                <w:szCs w:val="20"/>
              </w:rPr>
              <w:t>0,044</w:t>
            </w:r>
          </w:p>
        </w:tc>
        <w:tc>
          <w:tcPr>
            <w:tcW w:w="1134" w:type="dxa"/>
            <w:vAlign w:val="center"/>
          </w:tcPr>
          <w:p w:rsidR="00233E71" w:rsidRPr="00574B9E" w:rsidRDefault="00DD380E" w:rsidP="00233E71">
            <w:pPr>
              <w:jc w:val="center"/>
              <w:rPr>
                <w:color w:val="000000"/>
                <w:sz w:val="20"/>
                <w:szCs w:val="20"/>
              </w:rPr>
            </w:pPr>
            <w:r>
              <w:rPr>
                <w:color w:val="000000"/>
                <w:sz w:val="20"/>
                <w:szCs w:val="20"/>
              </w:rPr>
              <w:t>0,084</w:t>
            </w:r>
          </w:p>
        </w:tc>
        <w:tc>
          <w:tcPr>
            <w:tcW w:w="1099" w:type="dxa"/>
            <w:vAlign w:val="center"/>
          </w:tcPr>
          <w:p w:rsidR="00233E71" w:rsidRPr="00574B9E" w:rsidRDefault="00DD380E" w:rsidP="00233E71">
            <w:pPr>
              <w:jc w:val="center"/>
              <w:rPr>
                <w:color w:val="000000"/>
                <w:sz w:val="20"/>
                <w:szCs w:val="20"/>
              </w:rPr>
            </w:pPr>
            <w:r>
              <w:rPr>
                <w:color w:val="000000"/>
                <w:sz w:val="20"/>
                <w:szCs w:val="20"/>
              </w:rPr>
              <w:t>0,11</w:t>
            </w:r>
          </w:p>
        </w:tc>
      </w:tr>
      <w:tr w:rsidR="00233E71" w:rsidRPr="007A7BD1" w:rsidTr="00995625">
        <w:trPr>
          <w:trHeight w:val="397"/>
        </w:trPr>
        <w:tc>
          <w:tcPr>
            <w:tcW w:w="2410" w:type="dxa"/>
            <w:shd w:val="clear" w:color="auto" w:fill="auto"/>
            <w:vAlign w:val="center"/>
          </w:tcPr>
          <w:p w:rsidR="00233E71" w:rsidRPr="00574B9E" w:rsidRDefault="00233E71" w:rsidP="00233E71">
            <w:pPr>
              <w:jc w:val="center"/>
              <w:rPr>
                <w:rFonts w:eastAsia="Times New Roman" w:cs="Times New Roman"/>
                <w:color w:val="000000"/>
                <w:sz w:val="20"/>
                <w:szCs w:val="20"/>
                <w:lang w:eastAsia="ru-RU"/>
              </w:rPr>
            </w:pPr>
            <w:r>
              <w:rPr>
                <w:rFonts w:eastAsia="Times New Roman" w:cs="Times New Roman"/>
                <w:color w:val="000000"/>
                <w:sz w:val="20"/>
                <w:szCs w:val="20"/>
                <w:lang w:eastAsia="ru-RU"/>
              </w:rPr>
              <w:t>с. Фомино-Негачевка</w:t>
            </w:r>
          </w:p>
        </w:tc>
        <w:tc>
          <w:tcPr>
            <w:tcW w:w="1134" w:type="dxa"/>
            <w:shd w:val="clear" w:color="auto" w:fill="auto"/>
            <w:vAlign w:val="center"/>
          </w:tcPr>
          <w:p w:rsidR="00233E71" w:rsidRDefault="00DD380E" w:rsidP="00233E71">
            <w:pPr>
              <w:jc w:val="center"/>
              <w:rPr>
                <w:rFonts w:eastAsia="Times New Roman" w:cs="Times New Roman"/>
                <w:color w:val="000000"/>
                <w:sz w:val="20"/>
                <w:szCs w:val="20"/>
                <w:lang w:eastAsia="ru-RU"/>
              </w:rPr>
            </w:pPr>
            <w:r>
              <w:rPr>
                <w:rFonts w:eastAsia="Times New Roman" w:cs="Times New Roman"/>
                <w:color w:val="000000"/>
                <w:sz w:val="20"/>
                <w:szCs w:val="20"/>
                <w:lang w:eastAsia="ru-RU"/>
              </w:rPr>
              <w:t>0,084</w:t>
            </w:r>
          </w:p>
        </w:tc>
        <w:tc>
          <w:tcPr>
            <w:tcW w:w="992" w:type="dxa"/>
            <w:shd w:val="clear" w:color="auto" w:fill="auto"/>
            <w:noWrap/>
            <w:vAlign w:val="center"/>
          </w:tcPr>
          <w:p w:rsidR="00233E71" w:rsidRDefault="00DD380E" w:rsidP="00233E71">
            <w:pPr>
              <w:jc w:val="center"/>
              <w:rPr>
                <w:rFonts w:eastAsia="Times New Roman" w:cs="Times New Roman"/>
                <w:color w:val="000000"/>
                <w:sz w:val="20"/>
                <w:szCs w:val="20"/>
                <w:lang w:eastAsia="ru-RU"/>
              </w:rPr>
            </w:pPr>
            <w:r>
              <w:rPr>
                <w:rFonts w:eastAsia="Times New Roman" w:cs="Times New Roman"/>
                <w:color w:val="000000"/>
                <w:sz w:val="20"/>
                <w:szCs w:val="20"/>
                <w:lang w:eastAsia="ru-RU"/>
              </w:rPr>
              <w:t>0,15</w:t>
            </w:r>
          </w:p>
        </w:tc>
        <w:tc>
          <w:tcPr>
            <w:tcW w:w="1135" w:type="dxa"/>
            <w:vAlign w:val="center"/>
          </w:tcPr>
          <w:p w:rsidR="00233E71" w:rsidRDefault="00DD380E" w:rsidP="00233E71">
            <w:pPr>
              <w:jc w:val="center"/>
              <w:rPr>
                <w:color w:val="000000"/>
                <w:sz w:val="20"/>
                <w:szCs w:val="20"/>
              </w:rPr>
            </w:pPr>
            <w:r>
              <w:rPr>
                <w:color w:val="000000"/>
                <w:sz w:val="20"/>
                <w:szCs w:val="20"/>
              </w:rPr>
              <w:t>0,147</w:t>
            </w:r>
          </w:p>
        </w:tc>
        <w:tc>
          <w:tcPr>
            <w:tcW w:w="1134" w:type="dxa"/>
            <w:vAlign w:val="center"/>
          </w:tcPr>
          <w:p w:rsidR="00233E71" w:rsidRDefault="00DD380E" w:rsidP="00233E71">
            <w:pPr>
              <w:jc w:val="center"/>
              <w:rPr>
                <w:color w:val="000000"/>
                <w:sz w:val="20"/>
                <w:szCs w:val="20"/>
              </w:rPr>
            </w:pPr>
            <w:r>
              <w:rPr>
                <w:color w:val="000000"/>
                <w:sz w:val="20"/>
                <w:szCs w:val="20"/>
              </w:rPr>
              <w:t>0,189</w:t>
            </w:r>
          </w:p>
        </w:tc>
        <w:tc>
          <w:tcPr>
            <w:tcW w:w="1134" w:type="dxa"/>
            <w:vAlign w:val="center"/>
          </w:tcPr>
          <w:p w:rsidR="00233E71" w:rsidRDefault="00DD380E" w:rsidP="00233E71">
            <w:pPr>
              <w:jc w:val="center"/>
              <w:rPr>
                <w:color w:val="000000"/>
                <w:sz w:val="20"/>
                <w:szCs w:val="20"/>
              </w:rPr>
            </w:pPr>
            <w:r>
              <w:rPr>
                <w:color w:val="000000"/>
                <w:sz w:val="20"/>
                <w:szCs w:val="20"/>
              </w:rPr>
              <w:t>0,283</w:t>
            </w:r>
          </w:p>
        </w:tc>
        <w:tc>
          <w:tcPr>
            <w:tcW w:w="1099" w:type="dxa"/>
            <w:vAlign w:val="center"/>
          </w:tcPr>
          <w:p w:rsidR="00233E71" w:rsidRDefault="00DD380E" w:rsidP="00233E71">
            <w:pPr>
              <w:jc w:val="center"/>
              <w:rPr>
                <w:color w:val="000000"/>
                <w:sz w:val="20"/>
                <w:szCs w:val="20"/>
              </w:rPr>
            </w:pPr>
            <w:r>
              <w:rPr>
                <w:color w:val="000000"/>
                <w:sz w:val="20"/>
                <w:szCs w:val="20"/>
              </w:rPr>
              <w:t>0,269</w:t>
            </w:r>
          </w:p>
        </w:tc>
      </w:tr>
      <w:tr w:rsidR="00233E71" w:rsidTr="009956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9038" w:type="dxa"/>
            <w:gridSpan w:val="7"/>
            <w:tcBorders>
              <w:top w:val="single" w:sz="12" w:space="0" w:color="auto"/>
              <w:left w:val="single" w:sz="12" w:space="0" w:color="auto"/>
              <w:bottom w:val="single" w:sz="12" w:space="0" w:color="auto"/>
              <w:right w:val="single" w:sz="12" w:space="0" w:color="auto"/>
            </w:tcBorders>
            <w:shd w:val="clear" w:color="auto" w:fill="DDD9C3" w:themeFill="background2" w:themeFillShade="E6"/>
            <w:noWrap/>
            <w:vAlign w:val="bottom"/>
          </w:tcPr>
          <w:p w:rsidR="00233E71" w:rsidRPr="00CB37C4" w:rsidRDefault="00233E71" w:rsidP="00233E71">
            <w:pPr>
              <w:jc w:val="left"/>
              <w:rPr>
                <w:b/>
                <w:bCs/>
                <w:i/>
                <w:iCs/>
                <w:color w:val="000000"/>
                <w:szCs w:val="24"/>
              </w:rPr>
            </w:pPr>
            <w:r>
              <w:rPr>
                <w:rFonts w:cs="Times New Roman"/>
                <w:b/>
                <w:i/>
                <w:color w:val="000000"/>
              </w:rPr>
              <w:t>ИТОГО ПО СЕЛЬСКОМУ ПОСЕЛЕНИЮ</w:t>
            </w:r>
          </w:p>
        </w:tc>
      </w:tr>
    </w:tbl>
    <w:p w:rsidR="002B4273" w:rsidRPr="00C6650D" w:rsidRDefault="002B4273" w:rsidP="002B4273">
      <w:pPr>
        <w:pStyle w:val="e"/>
        <w:jc w:val="right"/>
        <w:rPr>
          <w:b/>
          <w:i/>
        </w:rPr>
      </w:pPr>
      <w:r w:rsidRPr="00C6650D">
        <w:rPr>
          <w:b/>
          <w:i/>
        </w:rPr>
        <w:t>Продолжение таблицы №3.4.</w:t>
      </w:r>
      <w:r>
        <w:rPr>
          <w:b/>
          <w:i/>
        </w:rPr>
        <w:t>3</w:t>
      </w:r>
    </w:p>
    <w:tbl>
      <w:tblPr>
        <w:tblW w:w="951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16"/>
        <w:gridCol w:w="1134"/>
        <w:gridCol w:w="992"/>
        <w:gridCol w:w="1135"/>
        <w:gridCol w:w="1134"/>
        <w:gridCol w:w="1134"/>
        <w:gridCol w:w="1134"/>
        <w:gridCol w:w="1134"/>
      </w:tblGrid>
      <w:tr w:rsidR="002B4273" w:rsidRPr="007A7BD1" w:rsidTr="00B33DEE">
        <w:trPr>
          <w:trHeight w:val="397"/>
          <w:tblHeader/>
          <w:jc w:val="center"/>
        </w:trPr>
        <w:tc>
          <w:tcPr>
            <w:tcW w:w="1716" w:type="dxa"/>
            <w:vMerge w:val="restart"/>
            <w:shd w:val="clear" w:color="000000" w:fill="F2DBDB"/>
            <w:vAlign w:val="center"/>
            <w:hideMark/>
          </w:tcPr>
          <w:p w:rsidR="002B4273" w:rsidRPr="00F7601F" w:rsidRDefault="002B4273" w:rsidP="00B33DEE">
            <w:pPr>
              <w:jc w:val="center"/>
              <w:rPr>
                <w:rFonts w:eastAsia="Times New Roman" w:cs="Times New Roman"/>
                <w:b/>
                <w:bCs/>
                <w:i/>
                <w:iCs/>
                <w:color w:val="000000"/>
                <w:sz w:val="20"/>
                <w:szCs w:val="20"/>
                <w:lang w:eastAsia="ru-RU"/>
              </w:rPr>
            </w:pPr>
            <w:r w:rsidRPr="00F7601F">
              <w:rPr>
                <w:rFonts w:eastAsia="Times New Roman" w:cs="Times New Roman"/>
                <w:b/>
                <w:bCs/>
                <w:i/>
                <w:iCs/>
                <w:color w:val="000000"/>
                <w:sz w:val="20"/>
                <w:szCs w:val="20"/>
                <w:lang w:eastAsia="ru-RU"/>
              </w:rPr>
              <w:t>Наименование</w:t>
            </w:r>
          </w:p>
          <w:p w:rsidR="002B4273" w:rsidRPr="00F7601F" w:rsidRDefault="002B4273" w:rsidP="00B33DEE">
            <w:pPr>
              <w:jc w:val="center"/>
              <w:rPr>
                <w:rFonts w:eastAsia="Times New Roman" w:cs="Times New Roman"/>
                <w:b/>
                <w:bCs/>
                <w:i/>
                <w:iCs/>
                <w:color w:val="000000"/>
                <w:sz w:val="20"/>
                <w:szCs w:val="20"/>
                <w:lang w:eastAsia="ru-RU"/>
              </w:rPr>
            </w:pPr>
            <w:r w:rsidRPr="00F7601F">
              <w:rPr>
                <w:rFonts w:eastAsia="Times New Roman" w:cs="Times New Roman"/>
                <w:b/>
                <w:bCs/>
                <w:i/>
                <w:iCs/>
                <w:color w:val="000000"/>
                <w:sz w:val="20"/>
                <w:szCs w:val="20"/>
                <w:lang w:eastAsia="ru-RU"/>
              </w:rPr>
              <w:t>населенного пункта</w:t>
            </w:r>
          </w:p>
        </w:tc>
        <w:tc>
          <w:tcPr>
            <w:tcW w:w="7797" w:type="dxa"/>
            <w:gridSpan w:val="7"/>
            <w:shd w:val="clear" w:color="000000" w:fill="F2DBDB"/>
            <w:vAlign w:val="center"/>
          </w:tcPr>
          <w:p w:rsidR="002B4273" w:rsidRPr="00F7601F" w:rsidRDefault="002B4273" w:rsidP="002B4273">
            <w:pPr>
              <w:jc w:val="center"/>
              <w:rPr>
                <w:rFonts w:eastAsia="Times New Roman" w:cs="Times New Roman"/>
                <w:b/>
                <w:bCs/>
                <w:i/>
                <w:iCs/>
                <w:color w:val="000000"/>
                <w:sz w:val="20"/>
                <w:szCs w:val="20"/>
                <w:lang w:eastAsia="ru-RU"/>
              </w:rPr>
            </w:pPr>
            <w:r w:rsidRPr="00F7601F">
              <w:rPr>
                <w:rFonts w:eastAsia="Times New Roman" w:cs="Times New Roman"/>
                <w:b/>
                <w:bCs/>
                <w:i/>
                <w:iCs/>
                <w:color w:val="000000"/>
                <w:sz w:val="20"/>
                <w:szCs w:val="20"/>
                <w:lang w:eastAsia="ru-RU"/>
              </w:rPr>
              <w:t>Фактическ</w:t>
            </w:r>
            <w:r>
              <w:rPr>
                <w:rFonts w:eastAsia="Times New Roman" w:cs="Times New Roman"/>
                <w:b/>
                <w:bCs/>
                <w:i/>
                <w:iCs/>
                <w:color w:val="000000"/>
                <w:sz w:val="20"/>
                <w:szCs w:val="20"/>
                <w:lang w:eastAsia="ru-RU"/>
              </w:rPr>
              <w:t>ие потери</w:t>
            </w:r>
            <w:r w:rsidRPr="00F7601F">
              <w:rPr>
                <w:rFonts w:eastAsia="Times New Roman" w:cs="Times New Roman"/>
                <w:b/>
                <w:bCs/>
                <w:i/>
                <w:iCs/>
                <w:color w:val="000000"/>
                <w:sz w:val="20"/>
                <w:szCs w:val="20"/>
                <w:lang w:eastAsia="ru-RU"/>
              </w:rPr>
              <w:t xml:space="preserve"> воды в 20</w:t>
            </w:r>
            <w:r>
              <w:rPr>
                <w:rFonts w:eastAsia="Times New Roman" w:cs="Times New Roman"/>
                <w:b/>
                <w:bCs/>
                <w:i/>
                <w:iCs/>
                <w:color w:val="000000"/>
                <w:sz w:val="20"/>
                <w:szCs w:val="20"/>
                <w:lang w:eastAsia="ru-RU"/>
              </w:rPr>
              <w:t>21</w:t>
            </w:r>
            <w:r w:rsidRPr="00F7601F">
              <w:rPr>
                <w:rFonts w:eastAsia="Times New Roman" w:cs="Times New Roman"/>
                <w:b/>
                <w:bCs/>
                <w:i/>
                <w:iCs/>
                <w:color w:val="000000"/>
                <w:sz w:val="20"/>
                <w:szCs w:val="20"/>
                <w:lang w:eastAsia="ru-RU"/>
              </w:rPr>
              <w:t xml:space="preserve"> г., </w:t>
            </w:r>
            <w:r>
              <w:rPr>
                <w:rFonts w:eastAsia="Times New Roman" w:cs="Times New Roman"/>
                <w:b/>
                <w:bCs/>
                <w:i/>
                <w:iCs/>
                <w:color w:val="000000"/>
                <w:sz w:val="20"/>
                <w:szCs w:val="20"/>
                <w:lang w:eastAsia="ru-RU"/>
              </w:rPr>
              <w:t xml:space="preserve">тыс. </w:t>
            </w:r>
            <w:r w:rsidRPr="00F7601F">
              <w:rPr>
                <w:rFonts w:eastAsia="Times New Roman" w:cs="Times New Roman"/>
                <w:b/>
                <w:bCs/>
                <w:i/>
                <w:iCs/>
                <w:color w:val="000000"/>
                <w:sz w:val="20"/>
                <w:szCs w:val="20"/>
                <w:lang w:eastAsia="ru-RU"/>
              </w:rPr>
              <w:t>м</w:t>
            </w:r>
            <w:r w:rsidRPr="00F7601F">
              <w:rPr>
                <w:rFonts w:eastAsia="Times New Roman" w:cs="Times New Roman"/>
                <w:b/>
                <w:bCs/>
                <w:i/>
                <w:iCs/>
                <w:color w:val="000000"/>
                <w:sz w:val="20"/>
                <w:szCs w:val="20"/>
                <w:vertAlign w:val="superscript"/>
                <w:lang w:eastAsia="ru-RU"/>
              </w:rPr>
              <w:t>3</w:t>
            </w:r>
            <w:r>
              <w:rPr>
                <w:rFonts w:eastAsia="Times New Roman" w:cs="Times New Roman"/>
                <w:b/>
                <w:bCs/>
                <w:i/>
                <w:iCs/>
                <w:color w:val="000000"/>
                <w:sz w:val="20"/>
                <w:szCs w:val="20"/>
                <w:vertAlign w:val="superscript"/>
                <w:lang w:eastAsia="ru-RU"/>
              </w:rPr>
              <w:t xml:space="preserve"> </w:t>
            </w:r>
          </w:p>
        </w:tc>
      </w:tr>
      <w:tr w:rsidR="002B4273" w:rsidRPr="007A7BD1" w:rsidTr="00B33DEE">
        <w:trPr>
          <w:trHeight w:val="397"/>
          <w:tblHeader/>
          <w:jc w:val="center"/>
        </w:trPr>
        <w:tc>
          <w:tcPr>
            <w:tcW w:w="1716" w:type="dxa"/>
            <w:vMerge/>
            <w:vAlign w:val="center"/>
            <w:hideMark/>
          </w:tcPr>
          <w:p w:rsidR="002B4273" w:rsidRPr="00F7601F" w:rsidRDefault="002B4273" w:rsidP="00B33DEE">
            <w:pPr>
              <w:jc w:val="center"/>
              <w:rPr>
                <w:rFonts w:eastAsia="Times New Roman" w:cs="Times New Roman"/>
                <w:b/>
                <w:bCs/>
                <w:i/>
                <w:iCs/>
                <w:color w:val="000000"/>
                <w:sz w:val="20"/>
                <w:szCs w:val="20"/>
                <w:lang w:eastAsia="ru-RU"/>
              </w:rPr>
            </w:pPr>
          </w:p>
        </w:tc>
        <w:tc>
          <w:tcPr>
            <w:tcW w:w="1134" w:type="dxa"/>
            <w:shd w:val="clear" w:color="000000" w:fill="F2DBDB"/>
            <w:vAlign w:val="center"/>
          </w:tcPr>
          <w:p w:rsidR="002B4273" w:rsidRPr="00F7601F" w:rsidRDefault="002B4273" w:rsidP="00B33DEE">
            <w:pPr>
              <w:jc w:val="center"/>
              <w:rPr>
                <w:rFonts w:eastAsia="Times New Roman" w:cs="Times New Roman"/>
                <w:b/>
                <w:bCs/>
                <w:i/>
                <w:iCs/>
                <w:color w:val="000000"/>
                <w:sz w:val="20"/>
                <w:szCs w:val="20"/>
                <w:lang w:eastAsia="ru-RU"/>
              </w:rPr>
            </w:pPr>
            <w:r w:rsidRPr="00F7601F">
              <w:rPr>
                <w:rFonts w:eastAsia="Times New Roman" w:cs="Times New Roman"/>
                <w:b/>
                <w:bCs/>
                <w:i/>
                <w:iCs/>
                <w:color w:val="000000"/>
                <w:sz w:val="20"/>
                <w:szCs w:val="20"/>
                <w:lang w:eastAsia="ru-RU"/>
              </w:rPr>
              <w:t>июль</w:t>
            </w:r>
          </w:p>
        </w:tc>
        <w:tc>
          <w:tcPr>
            <w:tcW w:w="992" w:type="dxa"/>
            <w:shd w:val="clear" w:color="000000" w:fill="F2DBDB"/>
            <w:vAlign w:val="center"/>
          </w:tcPr>
          <w:p w:rsidR="002B4273" w:rsidRPr="00F7601F" w:rsidRDefault="002B4273" w:rsidP="00B33DEE">
            <w:pPr>
              <w:jc w:val="center"/>
              <w:rPr>
                <w:rFonts w:eastAsia="Times New Roman" w:cs="Times New Roman"/>
                <w:b/>
                <w:bCs/>
                <w:i/>
                <w:iCs/>
                <w:color w:val="000000"/>
                <w:sz w:val="20"/>
                <w:szCs w:val="20"/>
                <w:lang w:eastAsia="ru-RU"/>
              </w:rPr>
            </w:pPr>
            <w:r w:rsidRPr="00F7601F">
              <w:rPr>
                <w:rFonts w:eastAsia="Times New Roman" w:cs="Times New Roman"/>
                <w:b/>
                <w:bCs/>
                <w:i/>
                <w:iCs/>
                <w:color w:val="000000"/>
                <w:sz w:val="20"/>
                <w:szCs w:val="20"/>
                <w:lang w:eastAsia="ru-RU"/>
              </w:rPr>
              <w:t>август</w:t>
            </w:r>
          </w:p>
        </w:tc>
        <w:tc>
          <w:tcPr>
            <w:tcW w:w="1135" w:type="dxa"/>
            <w:shd w:val="clear" w:color="000000" w:fill="F2DBDB"/>
            <w:vAlign w:val="center"/>
          </w:tcPr>
          <w:p w:rsidR="002B4273" w:rsidRPr="00F7601F" w:rsidRDefault="002B4273" w:rsidP="00B33DEE">
            <w:pPr>
              <w:jc w:val="center"/>
              <w:rPr>
                <w:rFonts w:eastAsia="Times New Roman" w:cs="Times New Roman"/>
                <w:b/>
                <w:bCs/>
                <w:i/>
                <w:iCs/>
                <w:color w:val="000000"/>
                <w:sz w:val="20"/>
                <w:szCs w:val="20"/>
                <w:lang w:eastAsia="ru-RU"/>
              </w:rPr>
            </w:pPr>
            <w:r w:rsidRPr="00F7601F">
              <w:rPr>
                <w:rFonts w:eastAsia="Times New Roman" w:cs="Times New Roman"/>
                <w:b/>
                <w:bCs/>
                <w:i/>
                <w:iCs/>
                <w:color w:val="000000"/>
                <w:sz w:val="20"/>
                <w:szCs w:val="20"/>
                <w:lang w:eastAsia="ru-RU"/>
              </w:rPr>
              <w:t>сентябрь</w:t>
            </w:r>
          </w:p>
        </w:tc>
        <w:tc>
          <w:tcPr>
            <w:tcW w:w="1134" w:type="dxa"/>
            <w:shd w:val="clear" w:color="000000" w:fill="F2DBDB"/>
            <w:vAlign w:val="center"/>
          </w:tcPr>
          <w:p w:rsidR="002B4273" w:rsidRPr="00F7601F" w:rsidRDefault="002B4273" w:rsidP="00B33DEE">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октябрь</w:t>
            </w:r>
          </w:p>
        </w:tc>
        <w:tc>
          <w:tcPr>
            <w:tcW w:w="1134" w:type="dxa"/>
            <w:shd w:val="clear" w:color="000000" w:fill="F2DBDB"/>
            <w:vAlign w:val="center"/>
          </w:tcPr>
          <w:p w:rsidR="002B4273" w:rsidRPr="00F7601F" w:rsidRDefault="002B4273" w:rsidP="00B33DEE">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ноябрь</w:t>
            </w:r>
          </w:p>
        </w:tc>
        <w:tc>
          <w:tcPr>
            <w:tcW w:w="1134" w:type="dxa"/>
            <w:shd w:val="clear" w:color="000000" w:fill="F2DBDB"/>
            <w:vAlign w:val="center"/>
          </w:tcPr>
          <w:p w:rsidR="002B4273" w:rsidRPr="00F7601F" w:rsidRDefault="002B4273" w:rsidP="00B33DEE">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декабрь</w:t>
            </w:r>
          </w:p>
        </w:tc>
        <w:tc>
          <w:tcPr>
            <w:tcW w:w="1134" w:type="dxa"/>
            <w:shd w:val="clear" w:color="000000" w:fill="F2DBDB"/>
            <w:vAlign w:val="center"/>
          </w:tcPr>
          <w:p w:rsidR="002B4273" w:rsidRPr="00F7601F" w:rsidRDefault="002B4273" w:rsidP="00B33DEE">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г</w:t>
            </w:r>
            <w:r w:rsidRPr="00F7601F">
              <w:rPr>
                <w:rFonts w:eastAsia="Times New Roman" w:cs="Times New Roman"/>
                <w:b/>
                <w:bCs/>
                <w:i/>
                <w:iCs/>
                <w:color w:val="000000"/>
                <w:sz w:val="20"/>
                <w:szCs w:val="20"/>
                <w:lang w:eastAsia="ru-RU"/>
              </w:rPr>
              <w:t>од</w:t>
            </w:r>
            <w:r>
              <w:rPr>
                <w:rFonts w:eastAsia="Times New Roman" w:cs="Times New Roman"/>
                <w:b/>
                <w:bCs/>
                <w:i/>
                <w:iCs/>
                <w:color w:val="000000"/>
                <w:sz w:val="20"/>
                <w:szCs w:val="20"/>
                <w:lang w:eastAsia="ru-RU"/>
              </w:rPr>
              <w:t xml:space="preserve"> </w:t>
            </w:r>
          </w:p>
        </w:tc>
      </w:tr>
      <w:tr w:rsidR="00233E71" w:rsidRPr="007A7BD1" w:rsidTr="00B33DEE">
        <w:trPr>
          <w:trHeight w:val="397"/>
          <w:jc w:val="center"/>
        </w:trPr>
        <w:tc>
          <w:tcPr>
            <w:tcW w:w="1716" w:type="dxa"/>
            <w:shd w:val="clear" w:color="auto" w:fill="auto"/>
            <w:vAlign w:val="center"/>
          </w:tcPr>
          <w:p w:rsidR="00233E71" w:rsidRPr="00574B9E" w:rsidRDefault="00233E71" w:rsidP="00233E71">
            <w:pPr>
              <w:jc w:val="center"/>
              <w:rPr>
                <w:rFonts w:eastAsia="Times New Roman" w:cs="Times New Roman"/>
                <w:color w:val="000000"/>
                <w:sz w:val="20"/>
                <w:szCs w:val="20"/>
                <w:lang w:eastAsia="ru-RU"/>
              </w:rPr>
            </w:pPr>
            <w:r>
              <w:rPr>
                <w:rFonts w:eastAsia="Times New Roman" w:cs="Times New Roman"/>
                <w:color w:val="000000"/>
                <w:sz w:val="20"/>
                <w:szCs w:val="20"/>
                <w:lang w:eastAsia="ru-RU"/>
              </w:rPr>
              <w:t>с. Крещенка</w:t>
            </w:r>
          </w:p>
        </w:tc>
        <w:tc>
          <w:tcPr>
            <w:tcW w:w="1134" w:type="dxa"/>
            <w:shd w:val="clear" w:color="auto" w:fill="auto"/>
            <w:vAlign w:val="center"/>
          </w:tcPr>
          <w:p w:rsidR="00233E71" w:rsidRPr="00574B9E" w:rsidRDefault="00DD380E" w:rsidP="00233E71">
            <w:pPr>
              <w:jc w:val="center"/>
              <w:rPr>
                <w:rFonts w:eastAsia="Times New Roman" w:cs="Times New Roman"/>
                <w:color w:val="000000"/>
                <w:sz w:val="20"/>
                <w:szCs w:val="20"/>
                <w:lang w:eastAsia="ru-RU"/>
              </w:rPr>
            </w:pPr>
            <w:r>
              <w:rPr>
                <w:rFonts w:eastAsia="Times New Roman" w:cs="Times New Roman"/>
                <w:color w:val="000000"/>
                <w:sz w:val="20"/>
                <w:szCs w:val="20"/>
                <w:lang w:eastAsia="ru-RU"/>
              </w:rPr>
              <w:t>0,139</w:t>
            </w:r>
          </w:p>
        </w:tc>
        <w:tc>
          <w:tcPr>
            <w:tcW w:w="992" w:type="dxa"/>
            <w:shd w:val="clear" w:color="auto" w:fill="auto"/>
            <w:noWrap/>
            <w:vAlign w:val="center"/>
          </w:tcPr>
          <w:p w:rsidR="00233E71" w:rsidRPr="00574B9E" w:rsidRDefault="00DD380E" w:rsidP="00233E71">
            <w:pPr>
              <w:jc w:val="center"/>
              <w:rPr>
                <w:rFonts w:eastAsia="Times New Roman" w:cs="Times New Roman"/>
                <w:color w:val="000000"/>
                <w:sz w:val="20"/>
                <w:szCs w:val="20"/>
                <w:lang w:eastAsia="ru-RU"/>
              </w:rPr>
            </w:pPr>
            <w:r>
              <w:rPr>
                <w:rFonts w:eastAsia="Times New Roman" w:cs="Times New Roman"/>
                <w:color w:val="000000"/>
                <w:sz w:val="20"/>
                <w:szCs w:val="20"/>
                <w:lang w:eastAsia="ru-RU"/>
              </w:rPr>
              <w:t>0,128</w:t>
            </w:r>
          </w:p>
        </w:tc>
        <w:tc>
          <w:tcPr>
            <w:tcW w:w="1135" w:type="dxa"/>
            <w:vAlign w:val="center"/>
          </w:tcPr>
          <w:p w:rsidR="00233E71" w:rsidRPr="00574B9E" w:rsidRDefault="00DD380E" w:rsidP="00233E71">
            <w:pPr>
              <w:jc w:val="center"/>
              <w:rPr>
                <w:color w:val="000000"/>
                <w:sz w:val="20"/>
                <w:szCs w:val="20"/>
              </w:rPr>
            </w:pPr>
            <w:r>
              <w:rPr>
                <w:color w:val="000000"/>
                <w:sz w:val="20"/>
                <w:szCs w:val="20"/>
              </w:rPr>
              <w:t>0,071</w:t>
            </w:r>
          </w:p>
        </w:tc>
        <w:tc>
          <w:tcPr>
            <w:tcW w:w="1134" w:type="dxa"/>
            <w:vAlign w:val="center"/>
          </w:tcPr>
          <w:p w:rsidR="00233E71" w:rsidRPr="00574B9E" w:rsidRDefault="00DD380E" w:rsidP="00233E71">
            <w:pPr>
              <w:jc w:val="center"/>
              <w:rPr>
                <w:color w:val="000000"/>
                <w:sz w:val="20"/>
                <w:szCs w:val="20"/>
              </w:rPr>
            </w:pPr>
            <w:r>
              <w:rPr>
                <w:color w:val="000000"/>
                <w:sz w:val="20"/>
                <w:szCs w:val="20"/>
              </w:rPr>
              <w:t>0,068</w:t>
            </w:r>
          </w:p>
        </w:tc>
        <w:tc>
          <w:tcPr>
            <w:tcW w:w="1134" w:type="dxa"/>
            <w:vAlign w:val="center"/>
          </w:tcPr>
          <w:p w:rsidR="00233E71" w:rsidRPr="00574B9E" w:rsidRDefault="00DD380E" w:rsidP="00233E71">
            <w:pPr>
              <w:jc w:val="center"/>
              <w:rPr>
                <w:color w:val="000000"/>
                <w:sz w:val="20"/>
                <w:szCs w:val="20"/>
              </w:rPr>
            </w:pPr>
            <w:r>
              <w:rPr>
                <w:color w:val="000000"/>
                <w:sz w:val="20"/>
                <w:szCs w:val="20"/>
              </w:rPr>
              <w:t>0,019</w:t>
            </w:r>
          </w:p>
        </w:tc>
        <w:tc>
          <w:tcPr>
            <w:tcW w:w="1134" w:type="dxa"/>
            <w:vAlign w:val="center"/>
          </w:tcPr>
          <w:p w:rsidR="00233E71" w:rsidRPr="00574B9E" w:rsidRDefault="00DD380E" w:rsidP="00233E71">
            <w:pPr>
              <w:jc w:val="center"/>
              <w:rPr>
                <w:color w:val="000000"/>
                <w:sz w:val="20"/>
                <w:szCs w:val="20"/>
              </w:rPr>
            </w:pPr>
            <w:r>
              <w:rPr>
                <w:color w:val="000000"/>
                <w:sz w:val="20"/>
                <w:szCs w:val="20"/>
              </w:rPr>
              <w:t>0,101</w:t>
            </w:r>
          </w:p>
        </w:tc>
        <w:tc>
          <w:tcPr>
            <w:tcW w:w="1134" w:type="dxa"/>
            <w:vAlign w:val="center"/>
          </w:tcPr>
          <w:p w:rsidR="00233E71" w:rsidRPr="00574B9E" w:rsidRDefault="00DD380E" w:rsidP="00233E71">
            <w:pPr>
              <w:jc w:val="center"/>
              <w:rPr>
                <w:color w:val="000000"/>
                <w:sz w:val="20"/>
                <w:szCs w:val="20"/>
              </w:rPr>
            </w:pPr>
            <w:r>
              <w:rPr>
                <w:color w:val="000000"/>
                <w:sz w:val="20"/>
                <w:szCs w:val="20"/>
              </w:rPr>
              <w:t>0,88</w:t>
            </w:r>
          </w:p>
        </w:tc>
      </w:tr>
      <w:tr w:rsidR="00233E71" w:rsidRPr="007A7BD1" w:rsidTr="00B33DEE">
        <w:trPr>
          <w:trHeight w:val="397"/>
          <w:jc w:val="center"/>
        </w:trPr>
        <w:tc>
          <w:tcPr>
            <w:tcW w:w="1716" w:type="dxa"/>
            <w:shd w:val="clear" w:color="auto" w:fill="auto"/>
            <w:vAlign w:val="center"/>
          </w:tcPr>
          <w:p w:rsidR="00233E71" w:rsidRPr="00574B9E" w:rsidRDefault="00233E71" w:rsidP="00233E71">
            <w:pPr>
              <w:jc w:val="center"/>
              <w:rPr>
                <w:rFonts w:eastAsia="Times New Roman" w:cs="Times New Roman"/>
                <w:color w:val="000000"/>
                <w:sz w:val="20"/>
                <w:szCs w:val="20"/>
                <w:lang w:eastAsia="ru-RU"/>
              </w:rPr>
            </w:pPr>
            <w:r>
              <w:rPr>
                <w:rFonts w:eastAsia="Times New Roman" w:cs="Times New Roman"/>
                <w:color w:val="000000"/>
                <w:sz w:val="20"/>
                <w:szCs w:val="20"/>
                <w:lang w:eastAsia="ru-RU"/>
              </w:rPr>
              <w:t>с. Фомино-Негачевка</w:t>
            </w:r>
          </w:p>
        </w:tc>
        <w:tc>
          <w:tcPr>
            <w:tcW w:w="1134" w:type="dxa"/>
            <w:shd w:val="clear" w:color="auto" w:fill="auto"/>
            <w:vAlign w:val="center"/>
          </w:tcPr>
          <w:p w:rsidR="00233E71" w:rsidRDefault="00DD380E" w:rsidP="00233E71">
            <w:pPr>
              <w:jc w:val="center"/>
              <w:rPr>
                <w:rFonts w:eastAsia="Times New Roman" w:cs="Times New Roman"/>
                <w:color w:val="000000"/>
                <w:sz w:val="20"/>
                <w:szCs w:val="20"/>
                <w:lang w:eastAsia="ru-RU"/>
              </w:rPr>
            </w:pPr>
            <w:r>
              <w:rPr>
                <w:rFonts w:eastAsia="Times New Roman" w:cs="Times New Roman"/>
                <w:color w:val="000000"/>
                <w:sz w:val="20"/>
                <w:szCs w:val="20"/>
                <w:lang w:eastAsia="ru-RU"/>
              </w:rPr>
              <w:t>0,321</w:t>
            </w:r>
          </w:p>
        </w:tc>
        <w:tc>
          <w:tcPr>
            <w:tcW w:w="992" w:type="dxa"/>
            <w:shd w:val="clear" w:color="auto" w:fill="auto"/>
            <w:noWrap/>
            <w:vAlign w:val="center"/>
          </w:tcPr>
          <w:p w:rsidR="00233E71" w:rsidRDefault="00DD380E" w:rsidP="00233E71">
            <w:pPr>
              <w:jc w:val="center"/>
              <w:rPr>
                <w:rFonts w:eastAsia="Times New Roman" w:cs="Times New Roman"/>
                <w:color w:val="000000"/>
                <w:sz w:val="20"/>
                <w:szCs w:val="20"/>
                <w:lang w:eastAsia="ru-RU"/>
              </w:rPr>
            </w:pPr>
            <w:r>
              <w:rPr>
                <w:rFonts w:eastAsia="Times New Roman" w:cs="Times New Roman"/>
                <w:color w:val="000000"/>
                <w:sz w:val="20"/>
                <w:szCs w:val="20"/>
                <w:lang w:eastAsia="ru-RU"/>
              </w:rPr>
              <w:t>0,297</w:t>
            </w:r>
          </w:p>
        </w:tc>
        <w:tc>
          <w:tcPr>
            <w:tcW w:w="1135" w:type="dxa"/>
            <w:vAlign w:val="center"/>
          </w:tcPr>
          <w:p w:rsidR="00233E71" w:rsidRDefault="00DD380E" w:rsidP="00233E71">
            <w:pPr>
              <w:jc w:val="center"/>
              <w:rPr>
                <w:color w:val="000000"/>
                <w:sz w:val="20"/>
                <w:szCs w:val="20"/>
              </w:rPr>
            </w:pPr>
            <w:r>
              <w:rPr>
                <w:color w:val="000000"/>
                <w:sz w:val="20"/>
                <w:szCs w:val="20"/>
              </w:rPr>
              <w:t>0,255</w:t>
            </w:r>
          </w:p>
        </w:tc>
        <w:tc>
          <w:tcPr>
            <w:tcW w:w="1134" w:type="dxa"/>
            <w:vAlign w:val="center"/>
          </w:tcPr>
          <w:p w:rsidR="00233E71" w:rsidRDefault="00DD380E" w:rsidP="00233E71">
            <w:pPr>
              <w:jc w:val="center"/>
              <w:rPr>
                <w:color w:val="000000"/>
                <w:sz w:val="20"/>
                <w:szCs w:val="20"/>
              </w:rPr>
            </w:pPr>
            <w:r>
              <w:rPr>
                <w:color w:val="000000"/>
                <w:sz w:val="20"/>
                <w:szCs w:val="20"/>
              </w:rPr>
              <w:t>0,142</w:t>
            </w:r>
          </w:p>
        </w:tc>
        <w:tc>
          <w:tcPr>
            <w:tcW w:w="1134" w:type="dxa"/>
            <w:vAlign w:val="center"/>
          </w:tcPr>
          <w:p w:rsidR="00233E71" w:rsidRDefault="00DD380E" w:rsidP="00233E71">
            <w:pPr>
              <w:jc w:val="center"/>
              <w:rPr>
                <w:color w:val="000000"/>
                <w:sz w:val="20"/>
                <w:szCs w:val="20"/>
              </w:rPr>
            </w:pPr>
            <w:r>
              <w:rPr>
                <w:color w:val="000000"/>
                <w:sz w:val="20"/>
                <w:szCs w:val="20"/>
              </w:rPr>
              <w:t>0,116</w:t>
            </w:r>
          </w:p>
        </w:tc>
        <w:tc>
          <w:tcPr>
            <w:tcW w:w="1134" w:type="dxa"/>
            <w:vAlign w:val="center"/>
          </w:tcPr>
          <w:p w:rsidR="00233E71" w:rsidRDefault="00DD380E" w:rsidP="00233E71">
            <w:pPr>
              <w:jc w:val="center"/>
              <w:rPr>
                <w:color w:val="000000"/>
                <w:sz w:val="20"/>
                <w:szCs w:val="20"/>
              </w:rPr>
            </w:pPr>
            <w:r>
              <w:rPr>
                <w:color w:val="000000"/>
                <w:sz w:val="20"/>
                <w:szCs w:val="20"/>
              </w:rPr>
              <w:t>0,116</w:t>
            </w:r>
          </w:p>
        </w:tc>
        <w:tc>
          <w:tcPr>
            <w:tcW w:w="1134" w:type="dxa"/>
            <w:vAlign w:val="center"/>
          </w:tcPr>
          <w:p w:rsidR="00233E71" w:rsidRDefault="00DD380E" w:rsidP="00233E71">
            <w:pPr>
              <w:jc w:val="center"/>
              <w:rPr>
                <w:color w:val="000000"/>
                <w:sz w:val="20"/>
                <w:szCs w:val="20"/>
              </w:rPr>
            </w:pPr>
            <w:r>
              <w:rPr>
                <w:color w:val="000000"/>
                <w:sz w:val="20"/>
                <w:szCs w:val="20"/>
              </w:rPr>
              <w:t>2,369</w:t>
            </w:r>
          </w:p>
        </w:tc>
      </w:tr>
      <w:tr w:rsidR="00233E71" w:rsidTr="00B33D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8379" w:type="dxa"/>
            <w:gridSpan w:val="7"/>
            <w:tcBorders>
              <w:top w:val="single" w:sz="12" w:space="0" w:color="auto"/>
              <w:left w:val="single" w:sz="12" w:space="0" w:color="auto"/>
              <w:bottom w:val="single" w:sz="12" w:space="0" w:color="auto"/>
              <w:right w:val="single" w:sz="12" w:space="0" w:color="auto"/>
            </w:tcBorders>
            <w:shd w:val="clear" w:color="auto" w:fill="DDD9C3" w:themeFill="background2" w:themeFillShade="E6"/>
            <w:noWrap/>
            <w:vAlign w:val="bottom"/>
          </w:tcPr>
          <w:p w:rsidR="00233E71" w:rsidRPr="00CB37C4" w:rsidRDefault="00233E71" w:rsidP="00233E71">
            <w:pPr>
              <w:jc w:val="left"/>
              <w:rPr>
                <w:b/>
                <w:bCs/>
                <w:i/>
                <w:iCs/>
                <w:color w:val="000000"/>
                <w:szCs w:val="24"/>
              </w:rPr>
            </w:pPr>
            <w:r>
              <w:rPr>
                <w:rFonts w:cs="Times New Roman"/>
                <w:b/>
                <w:i/>
                <w:color w:val="000000"/>
              </w:rPr>
              <w:t>ИТОГО ПО СЕЛЬСКОМУ ПОСЕЛЕНИЮ</w:t>
            </w:r>
          </w:p>
        </w:tc>
        <w:tc>
          <w:tcPr>
            <w:tcW w:w="1134"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tcPr>
          <w:p w:rsidR="00233E71" w:rsidRPr="00CB37C4" w:rsidRDefault="00DD380E" w:rsidP="00233E71">
            <w:pPr>
              <w:jc w:val="center"/>
              <w:rPr>
                <w:b/>
                <w:bCs/>
                <w:i/>
                <w:iCs/>
                <w:color w:val="000000"/>
                <w:szCs w:val="24"/>
              </w:rPr>
            </w:pPr>
            <w:r>
              <w:rPr>
                <w:b/>
                <w:bCs/>
                <w:i/>
                <w:iCs/>
                <w:color w:val="000000"/>
                <w:szCs w:val="24"/>
              </w:rPr>
              <w:t>3,249</w:t>
            </w:r>
          </w:p>
        </w:tc>
      </w:tr>
    </w:tbl>
    <w:p w:rsidR="00B603F9" w:rsidRDefault="002B4273" w:rsidP="00B603F9">
      <w:pPr>
        <w:pStyle w:val="e"/>
        <w:jc w:val="left"/>
      </w:pPr>
      <w:r>
        <w:t>П</w:t>
      </w:r>
      <w:r w:rsidR="00B603F9">
        <w:t>отери воды в 20</w:t>
      </w:r>
      <w:r>
        <w:t>21</w:t>
      </w:r>
      <w:r w:rsidR="00B603F9">
        <w:t xml:space="preserve"> г. составляют </w:t>
      </w:r>
      <w:r>
        <w:t>13,5</w:t>
      </w:r>
      <w:r w:rsidR="0018582E">
        <w:t>4</w:t>
      </w:r>
      <w:r w:rsidR="00B603F9">
        <w:t>%.</w:t>
      </w:r>
    </w:p>
    <w:p w:rsidR="00FC47E4" w:rsidRPr="00A327EC" w:rsidRDefault="006C17F1" w:rsidP="006C17F1">
      <w:pPr>
        <w:pStyle w:val="20"/>
      </w:pPr>
      <w:bookmarkStart w:id="19" w:name="_Toc367265705"/>
      <w:r w:rsidRPr="00FC47E4">
        <w:t xml:space="preserve">Описание </w:t>
      </w:r>
      <w:r w:rsidR="00FC47E4" w:rsidRPr="00FC47E4">
        <w:t xml:space="preserve">существующей системы коммерческого учета горячей, </w:t>
      </w:r>
      <w:r w:rsidR="00FC47E4" w:rsidRPr="00A327EC">
        <w:t>питьевой, технической воды и планов по установке приборов учета</w:t>
      </w:r>
      <w:bookmarkEnd w:id="19"/>
    </w:p>
    <w:p w:rsidR="003F60FD" w:rsidRPr="003F60FD" w:rsidRDefault="003F60FD" w:rsidP="005E0B3E">
      <w:pPr>
        <w:pStyle w:val="0"/>
        <w:rPr>
          <w:lang w:val="ru-RU"/>
        </w:rPr>
      </w:pPr>
      <w:bookmarkStart w:id="20" w:name="P002E"/>
      <w:bookmarkEnd w:id="20"/>
      <w:r w:rsidRPr="003F60FD">
        <w:rPr>
          <w:lang w:val="ru-RU"/>
        </w:rPr>
        <w:t>Коммерческому учету подлежит количество:</w:t>
      </w:r>
    </w:p>
    <w:p w:rsidR="003F60FD" w:rsidRPr="003F60FD" w:rsidRDefault="003F60FD" w:rsidP="005E0B3E">
      <w:pPr>
        <w:pStyle w:val="0"/>
        <w:rPr>
          <w:lang w:val="ru-RU"/>
        </w:rPr>
      </w:pPr>
      <w:r w:rsidRPr="005E0B3E">
        <w:rPr>
          <w:lang w:val="ru-RU"/>
        </w:rPr>
        <w:t xml:space="preserve">- </w:t>
      </w:r>
      <w:r w:rsidRPr="003F60FD">
        <w:rPr>
          <w:lang w:val="ru-RU"/>
        </w:rPr>
        <w:t>воды, поданной (полученной) за определенный период абонентам по договорам водоснабжения;</w:t>
      </w:r>
    </w:p>
    <w:p w:rsidR="003F60FD" w:rsidRPr="003F60FD" w:rsidRDefault="003F60FD" w:rsidP="005E0B3E">
      <w:pPr>
        <w:pStyle w:val="0"/>
        <w:rPr>
          <w:lang w:val="ru-RU"/>
        </w:rPr>
      </w:pPr>
      <w:r w:rsidRPr="005E0B3E">
        <w:rPr>
          <w:lang w:val="ru-RU"/>
        </w:rPr>
        <w:t xml:space="preserve">- </w:t>
      </w:r>
      <w:r w:rsidRPr="003F60FD">
        <w:rPr>
          <w:lang w:val="ru-RU"/>
        </w:rPr>
        <w:t>воды, транспортируемой транзитной организацией по договору по транспортировке воды;</w:t>
      </w:r>
    </w:p>
    <w:p w:rsidR="003F60FD" w:rsidRPr="005E0B3E" w:rsidRDefault="003F60FD" w:rsidP="005E0B3E">
      <w:pPr>
        <w:pStyle w:val="0"/>
        <w:rPr>
          <w:lang w:val="ru-RU"/>
        </w:rPr>
      </w:pPr>
      <w:r w:rsidRPr="005E0B3E">
        <w:rPr>
          <w:lang w:val="ru-RU"/>
        </w:rPr>
        <w:t xml:space="preserve">- </w:t>
      </w:r>
      <w:r w:rsidRPr="003F60FD">
        <w:rPr>
          <w:lang w:val="ru-RU"/>
        </w:rPr>
        <w:t>воды, в отношении которой проведены мероприятия водоподготовки по договору по водоподготовке воды</w:t>
      </w:r>
      <w:r w:rsidRPr="005E0B3E">
        <w:rPr>
          <w:lang w:val="ru-RU"/>
        </w:rPr>
        <w:t>.</w:t>
      </w:r>
    </w:p>
    <w:p w:rsidR="00736E1C" w:rsidRPr="003F60FD" w:rsidRDefault="00736E1C" w:rsidP="005E0B3E">
      <w:pPr>
        <w:pStyle w:val="0"/>
        <w:rPr>
          <w:lang w:val="ru-RU"/>
        </w:rPr>
      </w:pPr>
      <w:r w:rsidRPr="005E0B3E">
        <w:rPr>
          <w:lang w:val="ru-RU"/>
        </w:rPr>
        <w:lastRenderedPageBreak/>
        <w:t>Коммерческий учет воды осуществляется в соответствии с </w:t>
      </w:r>
      <w:r w:rsidR="005E0B3E" w:rsidRPr="005E0B3E">
        <w:rPr>
          <w:lang w:val="ru-RU"/>
        </w:rPr>
        <w:t>Правилами организации коммерческого учета воды, сточных вод, утвержденных постановлением Правительства Российской Федерации от 4 сентября 2013 года №776 (с изменениями на 22 мая 2020 года)</w:t>
      </w:r>
      <w:r w:rsidRPr="005E0B3E">
        <w:rPr>
          <w:lang w:val="ru-RU"/>
        </w:rPr>
        <w:t>.</w:t>
      </w:r>
    </w:p>
    <w:p w:rsidR="005E0B3E" w:rsidRPr="005E0B3E" w:rsidRDefault="005E0B3E" w:rsidP="005E0B3E">
      <w:pPr>
        <w:pStyle w:val="0"/>
        <w:rPr>
          <w:lang w:val="ru-RU"/>
        </w:rPr>
      </w:pPr>
      <w:r w:rsidRPr="005E0B3E">
        <w:rPr>
          <w:lang w:val="ru-RU"/>
        </w:rPr>
        <w:t>Коммерческий учет воды осуществляется путем измерения количества  воды  приборами  учета (средствами измерения) воды в узлах учета или расчетным способом в случаях, предусмотренных </w:t>
      </w:r>
      <w:hyperlink r:id="rId22" w:history="1">
        <w:r w:rsidRPr="005E0B3E">
          <w:rPr>
            <w:lang w:val="ru-RU"/>
          </w:rPr>
          <w:t>Федеральным законом "О водоснабжении и водоотведении"</w:t>
        </w:r>
      </w:hyperlink>
      <w:r w:rsidRPr="005E0B3E">
        <w:rPr>
          <w:lang w:val="ru-RU"/>
        </w:rPr>
        <w:t>.</w:t>
      </w:r>
    </w:p>
    <w:p w:rsidR="0007054E" w:rsidRPr="005E0B3E" w:rsidRDefault="00FD6B03" w:rsidP="005E0B3E">
      <w:pPr>
        <w:pStyle w:val="0"/>
        <w:rPr>
          <w:lang w:val="ru-RU"/>
        </w:rPr>
      </w:pPr>
      <w:r w:rsidRPr="005E0B3E">
        <w:rPr>
          <w:lang w:val="ru-RU"/>
        </w:rPr>
        <w:t>Коммерческий учет холодной воды</w:t>
      </w:r>
      <w:r w:rsidR="004E4BD1" w:rsidRPr="005E0B3E">
        <w:rPr>
          <w:lang w:val="ru-RU"/>
        </w:rPr>
        <w:t xml:space="preserve"> </w:t>
      </w:r>
      <w:r w:rsidRPr="005E0B3E">
        <w:rPr>
          <w:lang w:val="ru-RU"/>
        </w:rPr>
        <w:t>осуществляется</w:t>
      </w:r>
      <w:bookmarkStart w:id="21" w:name="P0036"/>
      <w:bookmarkEnd w:id="21"/>
      <w:r w:rsidR="0007054E" w:rsidRPr="005E0B3E">
        <w:rPr>
          <w:lang w:val="ru-RU"/>
        </w:rPr>
        <w:t>:</w:t>
      </w:r>
    </w:p>
    <w:p w:rsidR="00FD6B03" w:rsidRPr="005E0B3E" w:rsidRDefault="0007054E" w:rsidP="005E0B3E">
      <w:pPr>
        <w:pStyle w:val="0"/>
        <w:rPr>
          <w:lang w:val="ru-RU"/>
        </w:rPr>
      </w:pPr>
      <w:r w:rsidRPr="005E0B3E">
        <w:rPr>
          <w:lang w:val="ru-RU"/>
        </w:rPr>
        <w:t>-</w:t>
      </w:r>
      <w:r w:rsidR="004E4BD1" w:rsidRPr="005E0B3E">
        <w:rPr>
          <w:lang w:val="ru-RU"/>
        </w:rPr>
        <w:t xml:space="preserve"> </w:t>
      </w:r>
      <w:r w:rsidR="00FD6B03" w:rsidRPr="005E0B3E">
        <w:rPr>
          <w:lang w:val="ru-RU"/>
        </w:rPr>
        <w:t xml:space="preserve">абонентом, если иное не </w:t>
      </w:r>
      <w:r w:rsidR="004E4BD1" w:rsidRPr="005E0B3E">
        <w:rPr>
          <w:lang w:val="ru-RU"/>
        </w:rPr>
        <w:t>п</w:t>
      </w:r>
      <w:r w:rsidR="00FD6B03" w:rsidRPr="005E0B3E">
        <w:rPr>
          <w:lang w:val="ru-RU"/>
        </w:rPr>
        <w:t>редусмо</w:t>
      </w:r>
      <w:r w:rsidR="004E4BD1" w:rsidRPr="005E0B3E">
        <w:rPr>
          <w:lang w:val="ru-RU"/>
        </w:rPr>
        <w:t xml:space="preserve">трено договорами водоснабжения </w:t>
      </w:r>
      <w:r w:rsidR="00FD6B03" w:rsidRPr="005E0B3E">
        <w:rPr>
          <w:lang w:val="ru-RU"/>
        </w:rPr>
        <w:t>и (или) единым договором холодного водоснабжения и водоотведения</w:t>
      </w:r>
      <w:r w:rsidRPr="005E0B3E">
        <w:rPr>
          <w:lang w:val="ru-RU"/>
        </w:rPr>
        <w:t>;</w:t>
      </w:r>
    </w:p>
    <w:p w:rsidR="0007054E" w:rsidRPr="005E0B3E" w:rsidRDefault="0007054E" w:rsidP="005E0B3E">
      <w:pPr>
        <w:pStyle w:val="0"/>
        <w:rPr>
          <w:lang w:val="ru-RU"/>
        </w:rPr>
      </w:pPr>
      <w:r w:rsidRPr="005E0B3E">
        <w:rPr>
          <w:lang w:val="ru-RU"/>
        </w:rPr>
        <w:t>- транзитной организацией, если иное не предусмотрено договором по транспортировке холодной воды.</w:t>
      </w:r>
    </w:p>
    <w:p w:rsidR="004E4BD1" w:rsidRPr="005E0B3E" w:rsidRDefault="00FD6B03" w:rsidP="005E0B3E">
      <w:pPr>
        <w:pStyle w:val="0"/>
        <w:rPr>
          <w:lang w:val="ru-RU"/>
        </w:rPr>
      </w:pPr>
      <w:r w:rsidRPr="005E0B3E">
        <w:rPr>
          <w:lang w:val="ru-RU"/>
        </w:rPr>
        <w:t>Коммерческий учет воды осуществляется расчетным способом в следующих случаях:</w:t>
      </w:r>
    </w:p>
    <w:p w:rsidR="004E4BD1" w:rsidRPr="005E0B3E" w:rsidRDefault="00FD6B03" w:rsidP="005E0B3E">
      <w:pPr>
        <w:pStyle w:val="0"/>
        <w:rPr>
          <w:lang w:val="ru-RU"/>
        </w:rPr>
      </w:pPr>
      <w:bookmarkStart w:id="22" w:name="P0067"/>
      <w:bookmarkEnd w:id="22"/>
      <w:r w:rsidRPr="005E0B3E">
        <w:rPr>
          <w:lang w:val="ru-RU"/>
        </w:rPr>
        <w:t>а) при отсутствии прибора учета, в том числе в случае самовольного присоединения и (или) пользования централизованными системами водоснабжения;</w:t>
      </w:r>
    </w:p>
    <w:p w:rsidR="004E4BD1" w:rsidRPr="005E0B3E" w:rsidRDefault="00FD6B03" w:rsidP="005E0B3E">
      <w:pPr>
        <w:pStyle w:val="0"/>
        <w:rPr>
          <w:lang w:val="ru-RU"/>
        </w:rPr>
      </w:pPr>
      <w:bookmarkStart w:id="23" w:name="P0069"/>
      <w:bookmarkEnd w:id="23"/>
      <w:r w:rsidRPr="005E0B3E">
        <w:rPr>
          <w:lang w:val="ru-RU"/>
        </w:rPr>
        <w:t>б) в случае неисправности прибора учета;</w:t>
      </w:r>
    </w:p>
    <w:p w:rsidR="00FD6B03" w:rsidRPr="005E0B3E" w:rsidRDefault="00FD6B03" w:rsidP="005E0B3E">
      <w:pPr>
        <w:pStyle w:val="0"/>
        <w:rPr>
          <w:lang w:val="ru-RU"/>
        </w:rPr>
      </w:pPr>
      <w:bookmarkStart w:id="24" w:name="P006B"/>
      <w:bookmarkEnd w:id="24"/>
      <w:r w:rsidRPr="005E0B3E">
        <w:rPr>
          <w:lang w:val="ru-RU"/>
        </w:rPr>
        <w:t>в) при нарушении в течение более 6 месяцев сроков представления показаний прибора учета, являющегося собственностью абонента или транзитной организации, за исключением случаев предварительного уведомления абонентом или транзитной организацией организации, осуществляющей горячее водоснабжение, холодное водоснабжение, о временном прекращении потребления воды.</w:t>
      </w:r>
    </w:p>
    <w:p w:rsidR="00334A52" w:rsidRPr="00334A52" w:rsidRDefault="00334A52" w:rsidP="00334A52">
      <w:pPr>
        <w:pStyle w:val="0"/>
        <w:rPr>
          <w:lang w:val="ru-RU"/>
        </w:rPr>
      </w:pPr>
      <w:r w:rsidRPr="00334A52">
        <w:rPr>
          <w:lang w:val="ru-RU"/>
        </w:rPr>
        <w:t>Подключение (технологическое присоединение) абонентов к централизованной системе холодного водоснабжения без оборудования узла учета приборами учета воды не допускается.</w:t>
      </w:r>
    </w:p>
    <w:p w:rsidR="00EB4F02" w:rsidRDefault="00EB4F02" w:rsidP="00EB4F02">
      <w:pPr>
        <w:pStyle w:val="0"/>
        <w:rPr>
          <w:lang w:val="ru-RU"/>
        </w:rPr>
      </w:pPr>
      <w:r w:rsidRPr="00EB4F02">
        <w:rPr>
          <w:lang w:val="ru-RU"/>
        </w:rPr>
        <w:t>Основное назначение счетчиков воды - учет количества использованной потребителями воды. Счетчики воды являются устройствами, стимулирующими рациональное водопотребление.</w:t>
      </w:r>
    </w:p>
    <w:p w:rsidR="00901725" w:rsidRDefault="00901725" w:rsidP="00901725">
      <w:pPr>
        <w:pStyle w:val="e"/>
      </w:pPr>
      <w:r w:rsidRPr="00031C70">
        <w:t>По состояни</w:t>
      </w:r>
      <w:r>
        <w:t xml:space="preserve">ю на </w:t>
      </w:r>
      <w:r w:rsidR="006A39BC">
        <w:t>июль</w:t>
      </w:r>
      <w:r>
        <w:t xml:space="preserve"> 20</w:t>
      </w:r>
      <w:r w:rsidR="006A39BC">
        <w:t>22</w:t>
      </w:r>
      <w:r>
        <w:t xml:space="preserve"> г</w:t>
      </w:r>
      <w:r w:rsidR="00B32826">
        <w:t>.</w:t>
      </w:r>
      <w:r>
        <w:t xml:space="preserve"> количество абонентов, в т.ч. со счетчиками, представлен</w:t>
      </w:r>
      <w:r w:rsidR="00ED67AB">
        <w:t>о</w:t>
      </w:r>
      <w:r>
        <w:t xml:space="preserve"> в таблице </w:t>
      </w:r>
      <w:r w:rsidR="003628DA">
        <w:t>№</w:t>
      </w:r>
      <w:r>
        <w:t>3.</w:t>
      </w:r>
      <w:r w:rsidR="0057238F">
        <w:t>5</w:t>
      </w:r>
      <w:r>
        <w:t>.</w:t>
      </w:r>
      <w:r w:rsidR="0057238F">
        <w:t>1</w:t>
      </w:r>
      <w:r>
        <w:t>.</w:t>
      </w:r>
    </w:p>
    <w:p w:rsidR="00901725" w:rsidRDefault="00901725" w:rsidP="00901725">
      <w:pPr>
        <w:pStyle w:val="e"/>
        <w:jc w:val="right"/>
      </w:pPr>
      <w:r>
        <w:rPr>
          <w:b/>
          <w:i/>
        </w:rPr>
        <w:t>Таблица №3.</w:t>
      </w:r>
      <w:r w:rsidR="0057238F">
        <w:rPr>
          <w:b/>
          <w:i/>
        </w:rPr>
        <w:t>5</w:t>
      </w:r>
      <w:r>
        <w:rPr>
          <w:b/>
          <w:i/>
        </w:rPr>
        <w:t>.</w:t>
      </w:r>
      <w:r w:rsidR="0057238F">
        <w:rPr>
          <w:b/>
          <w:i/>
        </w:rPr>
        <w:t>1</w:t>
      </w:r>
    </w:p>
    <w:tbl>
      <w:tblPr>
        <w:tblW w:w="990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579"/>
        <w:gridCol w:w="2126"/>
        <w:gridCol w:w="1276"/>
        <w:gridCol w:w="1276"/>
        <w:gridCol w:w="1648"/>
      </w:tblGrid>
      <w:tr w:rsidR="00ED67AB" w:rsidRPr="007A7BD1" w:rsidTr="00146D96">
        <w:trPr>
          <w:trHeight w:val="397"/>
          <w:tblHeader/>
          <w:jc w:val="center"/>
        </w:trPr>
        <w:tc>
          <w:tcPr>
            <w:tcW w:w="3579" w:type="dxa"/>
            <w:vMerge w:val="restart"/>
            <w:shd w:val="clear" w:color="000000" w:fill="F2DBDB"/>
            <w:vAlign w:val="center"/>
            <w:hideMark/>
          </w:tcPr>
          <w:p w:rsidR="00ED67AB" w:rsidRPr="00F7601F" w:rsidRDefault="00ED67AB" w:rsidP="00F5439B">
            <w:pPr>
              <w:jc w:val="center"/>
              <w:rPr>
                <w:rFonts w:eastAsia="Times New Roman" w:cs="Times New Roman"/>
                <w:b/>
                <w:bCs/>
                <w:i/>
                <w:iCs/>
                <w:color w:val="000000"/>
                <w:sz w:val="20"/>
                <w:szCs w:val="20"/>
                <w:lang w:eastAsia="ru-RU"/>
              </w:rPr>
            </w:pPr>
            <w:r w:rsidRPr="00F7601F">
              <w:rPr>
                <w:rFonts w:eastAsia="Times New Roman" w:cs="Times New Roman"/>
                <w:b/>
                <w:bCs/>
                <w:i/>
                <w:iCs/>
                <w:color w:val="000000"/>
                <w:sz w:val="20"/>
                <w:szCs w:val="20"/>
                <w:lang w:eastAsia="ru-RU"/>
              </w:rPr>
              <w:t>Наименование</w:t>
            </w:r>
          </w:p>
          <w:p w:rsidR="00ED67AB" w:rsidRPr="00F7601F" w:rsidRDefault="00ED67AB" w:rsidP="00F5439B">
            <w:pPr>
              <w:jc w:val="center"/>
              <w:rPr>
                <w:rFonts w:eastAsia="Times New Roman" w:cs="Times New Roman"/>
                <w:b/>
                <w:bCs/>
                <w:i/>
                <w:iCs/>
                <w:color w:val="000000"/>
                <w:sz w:val="20"/>
                <w:szCs w:val="20"/>
                <w:lang w:eastAsia="ru-RU"/>
              </w:rPr>
            </w:pPr>
            <w:r w:rsidRPr="00F7601F">
              <w:rPr>
                <w:rFonts w:eastAsia="Times New Roman" w:cs="Times New Roman"/>
                <w:b/>
                <w:bCs/>
                <w:i/>
                <w:iCs/>
                <w:color w:val="000000"/>
                <w:sz w:val="20"/>
                <w:szCs w:val="20"/>
                <w:lang w:eastAsia="ru-RU"/>
              </w:rPr>
              <w:t>населенного пункта</w:t>
            </w:r>
          </w:p>
        </w:tc>
        <w:tc>
          <w:tcPr>
            <w:tcW w:w="2126" w:type="dxa"/>
            <w:vMerge w:val="restart"/>
            <w:shd w:val="clear" w:color="000000" w:fill="F2DBDB"/>
            <w:vAlign w:val="center"/>
            <w:hideMark/>
          </w:tcPr>
          <w:p w:rsidR="00ED67AB" w:rsidRPr="00F7601F" w:rsidRDefault="00ED67AB" w:rsidP="00901099">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Количество проживающих в населенном пункте</w:t>
            </w:r>
          </w:p>
        </w:tc>
        <w:tc>
          <w:tcPr>
            <w:tcW w:w="4200" w:type="dxa"/>
            <w:gridSpan w:val="3"/>
            <w:shd w:val="clear" w:color="000000" w:fill="F2DBDB"/>
            <w:vAlign w:val="center"/>
            <w:hideMark/>
          </w:tcPr>
          <w:p w:rsidR="00ED67AB" w:rsidRDefault="00ED67AB" w:rsidP="00ED67AB">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 xml:space="preserve">Численность </w:t>
            </w:r>
            <w:r w:rsidR="000964AC">
              <w:rPr>
                <w:rFonts w:eastAsia="Times New Roman" w:cs="Times New Roman"/>
                <w:b/>
                <w:bCs/>
                <w:i/>
                <w:iCs/>
                <w:color w:val="000000"/>
                <w:sz w:val="20"/>
                <w:szCs w:val="20"/>
                <w:lang w:eastAsia="ru-RU"/>
              </w:rPr>
              <w:t>абонентов</w:t>
            </w:r>
          </w:p>
          <w:p w:rsidR="00ED67AB" w:rsidRPr="00F7601F" w:rsidRDefault="00A03A50" w:rsidP="00A03A50">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МУП</w:t>
            </w:r>
            <w:r w:rsidR="00ED67AB">
              <w:rPr>
                <w:rFonts w:eastAsia="Times New Roman" w:cs="Times New Roman"/>
                <w:b/>
                <w:bCs/>
                <w:i/>
                <w:iCs/>
                <w:color w:val="000000"/>
                <w:sz w:val="20"/>
                <w:szCs w:val="20"/>
                <w:lang w:eastAsia="ru-RU"/>
              </w:rPr>
              <w:t xml:space="preserve"> «</w:t>
            </w:r>
            <w:r>
              <w:rPr>
                <w:rFonts w:eastAsia="Times New Roman" w:cs="Times New Roman"/>
                <w:b/>
                <w:bCs/>
                <w:i/>
                <w:iCs/>
                <w:color w:val="000000"/>
                <w:sz w:val="20"/>
                <w:szCs w:val="20"/>
                <w:lang w:eastAsia="ru-RU"/>
              </w:rPr>
              <w:t xml:space="preserve">Хлевенский </w:t>
            </w:r>
            <w:r w:rsidR="00ED67AB">
              <w:rPr>
                <w:rFonts w:eastAsia="Times New Roman" w:cs="Times New Roman"/>
                <w:b/>
                <w:bCs/>
                <w:i/>
                <w:iCs/>
                <w:color w:val="000000"/>
                <w:sz w:val="20"/>
                <w:szCs w:val="20"/>
                <w:lang w:eastAsia="ru-RU"/>
              </w:rPr>
              <w:t>водоканал»</w:t>
            </w:r>
          </w:p>
        </w:tc>
      </w:tr>
      <w:tr w:rsidR="00ED67AB" w:rsidRPr="007A7BD1" w:rsidTr="00146D96">
        <w:trPr>
          <w:trHeight w:val="397"/>
          <w:tblHeader/>
          <w:jc w:val="center"/>
        </w:trPr>
        <w:tc>
          <w:tcPr>
            <w:tcW w:w="3579" w:type="dxa"/>
            <w:vMerge/>
            <w:shd w:val="clear" w:color="000000" w:fill="F2DBDB"/>
            <w:vAlign w:val="center"/>
          </w:tcPr>
          <w:p w:rsidR="00ED67AB" w:rsidRPr="00F7601F" w:rsidRDefault="00ED67AB" w:rsidP="00F5439B">
            <w:pPr>
              <w:jc w:val="center"/>
              <w:rPr>
                <w:rFonts w:eastAsia="Times New Roman" w:cs="Times New Roman"/>
                <w:b/>
                <w:bCs/>
                <w:i/>
                <w:iCs/>
                <w:color w:val="000000"/>
                <w:sz w:val="20"/>
                <w:szCs w:val="20"/>
                <w:lang w:eastAsia="ru-RU"/>
              </w:rPr>
            </w:pPr>
          </w:p>
        </w:tc>
        <w:tc>
          <w:tcPr>
            <w:tcW w:w="2126" w:type="dxa"/>
            <w:vMerge/>
            <w:shd w:val="clear" w:color="000000" w:fill="F2DBDB"/>
            <w:vAlign w:val="center"/>
          </w:tcPr>
          <w:p w:rsidR="00ED67AB" w:rsidRPr="00F7601F" w:rsidRDefault="00ED67AB" w:rsidP="00901099">
            <w:pPr>
              <w:jc w:val="center"/>
              <w:rPr>
                <w:rFonts w:eastAsia="Times New Roman" w:cs="Times New Roman"/>
                <w:b/>
                <w:bCs/>
                <w:i/>
                <w:iCs/>
                <w:color w:val="000000"/>
                <w:sz w:val="20"/>
                <w:szCs w:val="20"/>
                <w:lang w:eastAsia="ru-RU"/>
              </w:rPr>
            </w:pPr>
          </w:p>
        </w:tc>
        <w:tc>
          <w:tcPr>
            <w:tcW w:w="1276" w:type="dxa"/>
            <w:shd w:val="clear" w:color="000000" w:fill="F2DBDB"/>
            <w:vAlign w:val="center"/>
          </w:tcPr>
          <w:p w:rsidR="00ED67AB" w:rsidRPr="00F7601F" w:rsidRDefault="00ED67AB" w:rsidP="00901099">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человек</w:t>
            </w:r>
          </w:p>
        </w:tc>
        <w:tc>
          <w:tcPr>
            <w:tcW w:w="1276" w:type="dxa"/>
            <w:shd w:val="clear" w:color="000000" w:fill="F2DBDB"/>
            <w:vAlign w:val="center"/>
          </w:tcPr>
          <w:p w:rsidR="00ED67AB" w:rsidRPr="00F7601F" w:rsidRDefault="00ED67AB" w:rsidP="00901099">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абонентов</w:t>
            </w:r>
          </w:p>
        </w:tc>
        <w:tc>
          <w:tcPr>
            <w:tcW w:w="1648" w:type="dxa"/>
            <w:shd w:val="clear" w:color="000000" w:fill="F2DBDB"/>
            <w:vAlign w:val="center"/>
          </w:tcPr>
          <w:p w:rsidR="00ED67AB" w:rsidRPr="00F7601F" w:rsidRDefault="00ED67AB" w:rsidP="00901099">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в т.ч. со счетчиками</w:t>
            </w:r>
          </w:p>
        </w:tc>
      </w:tr>
      <w:tr w:rsidR="00F52EBC" w:rsidRPr="007A7BD1" w:rsidTr="00146D96">
        <w:trPr>
          <w:trHeight w:val="397"/>
          <w:jc w:val="center"/>
        </w:trPr>
        <w:tc>
          <w:tcPr>
            <w:tcW w:w="3579" w:type="dxa"/>
            <w:shd w:val="clear" w:color="auto" w:fill="auto"/>
            <w:vAlign w:val="center"/>
          </w:tcPr>
          <w:p w:rsidR="00F52EBC" w:rsidRPr="00574B9E" w:rsidRDefault="00F52EBC" w:rsidP="00F52EBC">
            <w:pPr>
              <w:jc w:val="center"/>
              <w:rPr>
                <w:rFonts w:eastAsia="Times New Roman" w:cs="Times New Roman"/>
                <w:color w:val="000000"/>
                <w:sz w:val="20"/>
                <w:szCs w:val="20"/>
                <w:lang w:eastAsia="ru-RU"/>
              </w:rPr>
            </w:pPr>
            <w:r>
              <w:rPr>
                <w:rFonts w:eastAsia="Times New Roman" w:cs="Times New Roman"/>
                <w:color w:val="000000"/>
                <w:sz w:val="20"/>
                <w:szCs w:val="20"/>
                <w:lang w:eastAsia="ru-RU"/>
              </w:rPr>
              <w:t>с. Крещенка</w:t>
            </w:r>
          </w:p>
        </w:tc>
        <w:tc>
          <w:tcPr>
            <w:tcW w:w="2126" w:type="dxa"/>
            <w:shd w:val="clear" w:color="auto" w:fill="auto"/>
            <w:vAlign w:val="center"/>
          </w:tcPr>
          <w:p w:rsidR="00F52EBC" w:rsidRPr="00574B9E" w:rsidRDefault="00F52EBC" w:rsidP="00F52EBC">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173</w:t>
            </w:r>
          </w:p>
        </w:tc>
        <w:tc>
          <w:tcPr>
            <w:tcW w:w="1276" w:type="dxa"/>
            <w:shd w:val="clear" w:color="auto" w:fill="auto"/>
            <w:noWrap/>
            <w:vAlign w:val="center"/>
          </w:tcPr>
          <w:p w:rsidR="00F52EBC" w:rsidRPr="00574B9E" w:rsidRDefault="00F52EBC" w:rsidP="00F52EBC">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166</w:t>
            </w:r>
          </w:p>
        </w:tc>
        <w:tc>
          <w:tcPr>
            <w:tcW w:w="1276" w:type="dxa"/>
            <w:vAlign w:val="center"/>
          </w:tcPr>
          <w:p w:rsidR="00F52EBC" w:rsidRPr="00574B9E" w:rsidRDefault="00F52EBC" w:rsidP="00F52EBC">
            <w:pPr>
              <w:jc w:val="center"/>
              <w:rPr>
                <w:color w:val="000000"/>
                <w:sz w:val="20"/>
                <w:szCs w:val="20"/>
              </w:rPr>
            </w:pPr>
            <w:r>
              <w:rPr>
                <w:color w:val="000000"/>
                <w:sz w:val="20"/>
                <w:szCs w:val="20"/>
              </w:rPr>
              <w:t>108</w:t>
            </w:r>
          </w:p>
        </w:tc>
        <w:tc>
          <w:tcPr>
            <w:tcW w:w="1648" w:type="dxa"/>
            <w:vAlign w:val="center"/>
          </w:tcPr>
          <w:p w:rsidR="00F52EBC" w:rsidRPr="00574B9E" w:rsidRDefault="00F52EBC" w:rsidP="00F52EBC">
            <w:pPr>
              <w:jc w:val="center"/>
              <w:rPr>
                <w:color w:val="000000"/>
                <w:sz w:val="20"/>
                <w:szCs w:val="20"/>
              </w:rPr>
            </w:pPr>
            <w:r>
              <w:rPr>
                <w:color w:val="000000"/>
                <w:sz w:val="20"/>
                <w:szCs w:val="20"/>
              </w:rPr>
              <w:t>70</w:t>
            </w:r>
          </w:p>
        </w:tc>
      </w:tr>
      <w:tr w:rsidR="00F52EBC" w:rsidRPr="007A7BD1" w:rsidTr="00146D96">
        <w:trPr>
          <w:trHeight w:val="397"/>
          <w:jc w:val="center"/>
        </w:trPr>
        <w:tc>
          <w:tcPr>
            <w:tcW w:w="3579" w:type="dxa"/>
            <w:shd w:val="clear" w:color="auto" w:fill="auto"/>
            <w:vAlign w:val="center"/>
          </w:tcPr>
          <w:p w:rsidR="00F52EBC" w:rsidRPr="00574B9E" w:rsidRDefault="00F52EBC" w:rsidP="00F52EBC">
            <w:pPr>
              <w:jc w:val="center"/>
              <w:rPr>
                <w:rFonts w:eastAsia="Times New Roman" w:cs="Times New Roman"/>
                <w:color w:val="000000"/>
                <w:sz w:val="20"/>
                <w:szCs w:val="20"/>
                <w:lang w:eastAsia="ru-RU"/>
              </w:rPr>
            </w:pPr>
            <w:r>
              <w:rPr>
                <w:rFonts w:eastAsia="Times New Roman" w:cs="Times New Roman"/>
                <w:color w:val="000000"/>
                <w:sz w:val="20"/>
                <w:szCs w:val="20"/>
                <w:lang w:eastAsia="ru-RU"/>
              </w:rPr>
              <w:t>с. Фомино-Негачевка</w:t>
            </w:r>
          </w:p>
        </w:tc>
        <w:tc>
          <w:tcPr>
            <w:tcW w:w="2126" w:type="dxa"/>
            <w:shd w:val="clear" w:color="auto" w:fill="auto"/>
            <w:vAlign w:val="center"/>
          </w:tcPr>
          <w:p w:rsidR="00F52EBC" w:rsidRDefault="00F52EBC" w:rsidP="00F52EBC">
            <w:pPr>
              <w:jc w:val="center"/>
              <w:rPr>
                <w:rFonts w:eastAsia="Times New Roman" w:cs="Times New Roman"/>
                <w:color w:val="000000"/>
                <w:sz w:val="20"/>
                <w:szCs w:val="20"/>
                <w:lang w:eastAsia="ru-RU"/>
              </w:rPr>
            </w:pPr>
            <w:r>
              <w:rPr>
                <w:rFonts w:eastAsia="Times New Roman" w:cs="Times New Roman"/>
                <w:color w:val="000000"/>
                <w:sz w:val="20"/>
                <w:szCs w:val="20"/>
                <w:lang w:eastAsia="ru-RU"/>
              </w:rPr>
              <w:t>507</w:t>
            </w:r>
          </w:p>
        </w:tc>
        <w:tc>
          <w:tcPr>
            <w:tcW w:w="1276" w:type="dxa"/>
            <w:shd w:val="clear" w:color="auto" w:fill="auto"/>
            <w:noWrap/>
            <w:vAlign w:val="center"/>
          </w:tcPr>
          <w:p w:rsidR="00F52EBC" w:rsidRDefault="00F52EBC" w:rsidP="00F52EBC">
            <w:pPr>
              <w:jc w:val="center"/>
              <w:rPr>
                <w:rFonts w:eastAsia="Times New Roman" w:cs="Times New Roman"/>
                <w:color w:val="000000"/>
                <w:sz w:val="20"/>
                <w:szCs w:val="20"/>
                <w:lang w:eastAsia="ru-RU"/>
              </w:rPr>
            </w:pPr>
            <w:r>
              <w:rPr>
                <w:rFonts w:eastAsia="Times New Roman" w:cs="Times New Roman"/>
                <w:color w:val="000000"/>
                <w:sz w:val="20"/>
                <w:szCs w:val="20"/>
                <w:lang w:eastAsia="ru-RU"/>
              </w:rPr>
              <w:t>463</w:t>
            </w:r>
          </w:p>
        </w:tc>
        <w:tc>
          <w:tcPr>
            <w:tcW w:w="1276" w:type="dxa"/>
            <w:vAlign w:val="center"/>
          </w:tcPr>
          <w:p w:rsidR="00F52EBC" w:rsidRDefault="00F52EBC" w:rsidP="00F52EBC">
            <w:pPr>
              <w:jc w:val="center"/>
              <w:rPr>
                <w:color w:val="000000"/>
                <w:sz w:val="20"/>
                <w:szCs w:val="20"/>
              </w:rPr>
            </w:pPr>
            <w:r>
              <w:rPr>
                <w:color w:val="000000"/>
                <w:sz w:val="20"/>
                <w:szCs w:val="20"/>
              </w:rPr>
              <w:t>243</w:t>
            </w:r>
          </w:p>
        </w:tc>
        <w:tc>
          <w:tcPr>
            <w:tcW w:w="1648" w:type="dxa"/>
            <w:vAlign w:val="center"/>
          </w:tcPr>
          <w:p w:rsidR="00F52EBC" w:rsidRDefault="00F52EBC" w:rsidP="00F52EBC">
            <w:pPr>
              <w:jc w:val="center"/>
              <w:rPr>
                <w:color w:val="000000"/>
                <w:sz w:val="20"/>
                <w:szCs w:val="20"/>
              </w:rPr>
            </w:pPr>
            <w:r>
              <w:rPr>
                <w:color w:val="000000"/>
                <w:sz w:val="20"/>
                <w:szCs w:val="20"/>
              </w:rPr>
              <w:t>194</w:t>
            </w:r>
          </w:p>
        </w:tc>
      </w:tr>
      <w:tr w:rsidR="00F52EBC" w:rsidTr="00146D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3579"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noWrap/>
            <w:vAlign w:val="bottom"/>
          </w:tcPr>
          <w:p w:rsidR="00F52EBC" w:rsidRPr="00CB37C4" w:rsidRDefault="00F52EBC" w:rsidP="00F52EBC">
            <w:pPr>
              <w:jc w:val="left"/>
              <w:rPr>
                <w:b/>
                <w:bCs/>
                <w:i/>
                <w:iCs/>
                <w:color w:val="000000"/>
                <w:szCs w:val="24"/>
              </w:rPr>
            </w:pPr>
            <w:r>
              <w:rPr>
                <w:rFonts w:cs="Times New Roman"/>
                <w:b/>
                <w:i/>
                <w:color w:val="000000"/>
              </w:rPr>
              <w:t>ИТОГО ПО СЕЛЬСКОМУ ПОСЕЛЕНИЮ</w:t>
            </w:r>
          </w:p>
        </w:tc>
        <w:tc>
          <w:tcPr>
            <w:tcW w:w="2126"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rsidR="00F52EBC" w:rsidRPr="00CB37C4" w:rsidRDefault="00F52EBC" w:rsidP="00F52EBC">
            <w:pPr>
              <w:jc w:val="center"/>
              <w:rPr>
                <w:b/>
                <w:bCs/>
                <w:i/>
                <w:iCs/>
                <w:color w:val="000000"/>
                <w:szCs w:val="24"/>
              </w:rPr>
            </w:pPr>
            <w:r>
              <w:rPr>
                <w:b/>
                <w:bCs/>
                <w:i/>
                <w:iCs/>
                <w:color w:val="000000"/>
                <w:szCs w:val="24"/>
              </w:rPr>
              <w:t>680</w:t>
            </w:r>
          </w:p>
        </w:tc>
        <w:tc>
          <w:tcPr>
            <w:tcW w:w="1276"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rsidR="00F52EBC" w:rsidRPr="00CB37C4" w:rsidRDefault="00F52EBC" w:rsidP="00F52EBC">
            <w:pPr>
              <w:jc w:val="center"/>
              <w:rPr>
                <w:b/>
                <w:bCs/>
                <w:i/>
                <w:iCs/>
                <w:color w:val="000000"/>
                <w:szCs w:val="24"/>
              </w:rPr>
            </w:pPr>
            <w:r>
              <w:rPr>
                <w:b/>
                <w:bCs/>
                <w:i/>
                <w:iCs/>
                <w:color w:val="000000"/>
                <w:szCs w:val="24"/>
              </w:rPr>
              <w:t>629</w:t>
            </w:r>
          </w:p>
        </w:tc>
        <w:tc>
          <w:tcPr>
            <w:tcW w:w="1276"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rsidR="00F52EBC" w:rsidRPr="00CB37C4" w:rsidRDefault="00F52EBC" w:rsidP="00F52EBC">
            <w:pPr>
              <w:jc w:val="center"/>
              <w:rPr>
                <w:b/>
                <w:bCs/>
                <w:i/>
                <w:iCs/>
                <w:color w:val="000000"/>
                <w:szCs w:val="24"/>
              </w:rPr>
            </w:pPr>
            <w:r>
              <w:rPr>
                <w:b/>
                <w:bCs/>
                <w:i/>
                <w:iCs/>
                <w:color w:val="000000"/>
                <w:szCs w:val="24"/>
              </w:rPr>
              <w:t>351</w:t>
            </w:r>
          </w:p>
        </w:tc>
        <w:tc>
          <w:tcPr>
            <w:tcW w:w="1648"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rsidR="00F52EBC" w:rsidRPr="00CB37C4" w:rsidRDefault="00F52EBC" w:rsidP="00F52EBC">
            <w:pPr>
              <w:jc w:val="center"/>
              <w:rPr>
                <w:b/>
                <w:bCs/>
                <w:i/>
                <w:iCs/>
                <w:color w:val="000000"/>
                <w:szCs w:val="24"/>
              </w:rPr>
            </w:pPr>
            <w:r>
              <w:rPr>
                <w:b/>
                <w:bCs/>
                <w:i/>
                <w:iCs/>
                <w:color w:val="000000"/>
                <w:szCs w:val="24"/>
              </w:rPr>
              <w:t>264</w:t>
            </w:r>
          </w:p>
        </w:tc>
      </w:tr>
    </w:tbl>
    <w:p w:rsidR="00FC47E4" w:rsidRDefault="006C17F1" w:rsidP="006C17F1">
      <w:pPr>
        <w:pStyle w:val="20"/>
      </w:pPr>
      <w:bookmarkStart w:id="25" w:name="_Toc367265706"/>
      <w:r w:rsidRPr="00FC47E4">
        <w:t xml:space="preserve">Анализ </w:t>
      </w:r>
      <w:r w:rsidR="00FC47E4" w:rsidRPr="00FC47E4">
        <w:t>резервов и дефицитов производственных мощностей системы водоснабжен</w:t>
      </w:r>
      <w:r>
        <w:t xml:space="preserve">ия поселения </w:t>
      </w:r>
      <w:bookmarkEnd w:id="25"/>
    </w:p>
    <w:p w:rsidR="008B63A0" w:rsidRPr="00901099" w:rsidRDefault="008B63A0" w:rsidP="008B63A0">
      <w:pPr>
        <w:ind w:firstLine="708"/>
        <w:rPr>
          <w:rFonts w:eastAsia="Times New Roman" w:cs="Times New Roman"/>
          <w:bCs/>
          <w:szCs w:val="24"/>
          <w:lang w:eastAsia="ru-RU"/>
        </w:rPr>
      </w:pPr>
      <w:r w:rsidRPr="00901099">
        <w:rPr>
          <w:rFonts w:eastAsia="Times New Roman" w:cs="Times New Roman"/>
          <w:bCs/>
          <w:szCs w:val="24"/>
          <w:lang w:eastAsia="ru-RU"/>
        </w:rPr>
        <w:t>Существующая производственная мощность системы водоснабжения поселения зависит от производительности насосного оборудования, установленного на скважинах.</w:t>
      </w:r>
    </w:p>
    <w:p w:rsidR="00872415" w:rsidRDefault="00872415" w:rsidP="00872415">
      <w:pPr>
        <w:pStyle w:val="e"/>
      </w:pPr>
      <w:r>
        <w:t xml:space="preserve">Характеристика насосного оборудования представлена в таблице </w:t>
      </w:r>
      <w:r w:rsidR="003628DA">
        <w:t>№</w:t>
      </w:r>
      <w:r>
        <w:t>3.6.1.</w:t>
      </w:r>
    </w:p>
    <w:p w:rsidR="00F434B5" w:rsidRDefault="00F434B5" w:rsidP="00872415">
      <w:pPr>
        <w:pStyle w:val="e"/>
      </w:pPr>
    </w:p>
    <w:p w:rsidR="00F434B5" w:rsidRDefault="00F434B5" w:rsidP="00872415">
      <w:pPr>
        <w:pStyle w:val="e"/>
      </w:pPr>
    </w:p>
    <w:p w:rsidR="00F434B5" w:rsidRDefault="00F434B5" w:rsidP="00872415">
      <w:pPr>
        <w:pStyle w:val="e"/>
      </w:pPr>
    </w:p>
    <w:p w:rsidR="00F434B5" w:rsidRDefault="00F434B5" w:rsidP="00872415">
      <w:pPr>
        <w:pStyle w:val="e"/>
      </w:pPr>
    </w:p>
    <w:p w:rsidR="00F434B5" w:rsidRDefault="00F434B5" w:rsidP="00872415">
      <w:pPr>
        <w:pStyle w:val="e"/>
      </w:pPr>
    </w:p>
    <w:p w:rsidR="00C87F59" w:rsidRDefault="00C87F59" w:rsidP="00C87F59">
      <w:pPr>
        <w:pStyle w:val="e"/>
        <w:jc w:val="right"/>
      </w:pPr>
      <w:r>
        <w:rPr>
          <w:b/>
          <w:i/>
        </w:rPr>
        <w:lastRenderedPageBreak/>
        <w:t>Таблица №3.</w:t>
      </w:r>
      <w:r w:rsidR="00901099">
        <w:rPr>
          <w:b/>
          <w:i/>
        </w:rPr>
        <w:t>6</w:t>
      </w:r>
      <w:r>
        <w:rPr>
          <w:b/>
          <w:i/>
        </w:rPr>
        <w:t>.1</w:t>
      </w:r>
    </w:p>
    <w:tbl>
      <w:tblPr>
        <w:tblW w:w="987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648"/>
        <w:gridCol w:w="5244"/>
        <w:gridCol w:w="1984"/>
      </w:tblGrid>
      <w:tr w:rsidR="00C87F59" w:rsidRPr="007A7BD1" w:rsidTr="007E37D8">
        <w:trPr>
          <w:trHeight w:val="397"/>
          <w:tblHeader/>
          <w:jc w:val="center"/>
        </w:trPr>
        <w:tc>
          <w:tcPr>
            <w:tcW w:w="2648" w:type="dxa"/>
            <w:shd w:val="clear" w:color="000000" w:fill="F2DBDB"/>
            <w:vAlign w:val="center"/>
            <w:hideMark/>
          </w:tcPr>
          <w:p w:rsidR="00C87F59" w:rsidRPr="00F7601F" w:rsidRDefault="00C87F59" w:rsidP="00901099">
            <w:pPr>
              <w:jc w:val="center"/>
              <w:rPr>
                <w:rFonts w:eastAsia="Times New Roman" w:cs="Times New Roman"/>
                <w:b/>
                <w:bCs/>
                <w:i/>
                <w:iCs/>
                <w:color w:val="000000"/>
                <w:sz w:val="20"/>
                <w:szCs w:val="20"/>
                <w:lang w:eastAsia="ru-RU"/>
              </w:rPr>
            </w:pPr>
            <w:r w:rsidRPr="00F7601F">
              <w:rPr>
                <w:rFonts w:eastAsia="Times New Roman" w:cs="Times New Roman"/>
                <w:b/>
                <w:bCs/>
                <w:i/>
                <w:iCs/>
                <w:color w:val="000000"/>
                <w:sz w:val="20"/>
                <w:szCs w:val="20"/>
                <w:lang w:eastAsia="ru-RU"/>
              </w:rPr>
              <w:t>Наименование</w:t>
            </w:r>
          </w:p>
          <w:p w:rsidR="00C87F59" w:rsidRPr="00F7601F" w:rsidRDefault="00C87F59" w:rsidP="00901099">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артезианской скважины</w:t>
            </w:r>
          </w:p>
        </w:tc>
        <w:tc>
          <w:tcPr>
            <w:tcW w:w="5244" w:type="dxa"/>
            <w:shd w:val="clear" w:color="000000" w:fill="F2DBDB"/>
            <w:vAlign w:val="center"/>
            <w:hideMark/>
          </w:tcPr>
          <w:p w:rsidR="00C87F59" w:rsidRPr="00F7601F" w:rsidRDefault="00C87F59" w:rsidP="00901099">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Месторасположение артезианской скважины</w:t>
            </w:r>
          </w:p>
        </w:tc>
        <w:tc>
          <w:tcPr>
            <w:tcW w:w="1984" w:type="dxa"/>
            <w:shd w:val="clear" w:color="000000" w:fill="F2DBDB"/>
            <w:vAlign w:val="center"/>
            <w:hideMark/>
          </w:tcPr>
          <w:p w:rsidR="00C87F59" w:rsidRDefault="00C87F59" w:rsidP="00901099">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Марка установленного насоса</w:t>
            </w:r>
          </w:p>
        </w:tc>
      </w:tr>
      <w:tr w:rsidR="00BE01C7" w:rsidRPr="007A7BD1" w:rsidTr="007E37D8">
        <w:trPr>
          <w:trHeight w:val="397"/>
          <w:tblHeader/>
          <w:jc w:val="center"/>
        </w:trPr>
        <w:tc>
          <w:tcPr>
            <w:tcW w:w="9876" w:type="dxa"/>
            <w:gridSpan w:val="3"/>
            <w:shd w:val="clear" w:color="000000" w:fill="F2DBDB"/>
            <w:vAlign w:val="center"/>
          </w:tcPr>
          <w:p w:rsidR="00BE01C7" w:rsidRDefault="00BE01C7" w:rsidP="00F434B5">
            <w:pPr>
              <w:jc w:val="center"/>
              <w:rPr>
                <w:rFonts w:eastAsia="Times New Roman" w:cs="Times New Roman"/>
                <w:b/>
                <w:bCs/>
                <w:i/>
                <w:iCs/>
                <w:color w:val="000000"/>
                <w:sz w:val="20"/>
                <w:szCs w:val="20"/>
                <w:lang w:eastAsia="ru-RU"/>
              </w:rPr>
            </w:pPr>
            <w:r>
              <w:rPr>
                <w:rFonts w:eastAsia="Times New Roman" w:cs="Times New Roman"/>
                <w:b/>
                <w:i/>
                <w:szCs w:val="24"/>
                <w:lang w:eastAsia="ar-SA"/>
              </w:rPr>
              <w:t>с.</w:t>
            </w:r>
            <w:r w:rsidR="001B5A14">
              <w:rPr>
                <w:rFonts w:eastAsia="Times New Roman" w:cs="Times New Roman"/>
                <w:b/>
                <w:i/>
                <w:szCs w:val="24"/>
                <w:lang w:eastAsia="ar-SA"/>
              </w:rPr>
              <w:t xml:space="preserve"> </w:t>
            </w:r>
            <w:r w:rsidR="00F434B5">
              <w:rPr>
                <w:rFonts w:eastAsia="Times New Roman" w:cs="Times New Roman"/>
                <w:b/>
                <w:i/>
                <w:szCs w:val="24"/>
                <w:lang w:eastAsia="ar-SA"/>
              </w:rPr>
              <w:t>Крещенка</w:t>
            </w:r>
          </w:p>
        </w:tc>
      </w:tr>
      <w:tr w:rsidR="00F434B5" w:rsidRPr="007A7BD1" w:rsidTr="007E37D8">
        <w:trPr>
          <w:trHeight w:val="397"/>
          <w:jc w:val="center"/>
        </w:trPr>
        <w:tc>
          <w:tcPr>
            <w:tcW w:w="2648" w:type="dxa"/>
            <w:shd w:val="clear" w:color="auto" w:fill="auto"/>
          </w:tcPr>
          <w:p w:rsidR="00F434B5" w:rsidRPr="00A71C4B" w:rsidRDefault="00F434B5" w:rsidP="00F434B5">
            <w:pPr>
              <w:widowControl w:val="0"/>
              <w:ind w:right="51"/>
              <w:rPr>
                <w:rFonts w:eastAsia="Times New Roman" w:cs="Times New Roman"/>
                <w:szCs w:val="24"/>
                <w:lang w:eastAsia="ar-SA"/>
              </w:rPr>
            </w:pPr>
            <w:r w:rsidRPr="00A71C4B">
              <w:rPr>
                <w:rFonts w:eastAsia="Times New Roman" w:cs="Times New Roman"/>
                <w:szCs w:val="24"/>
                <w:lang w:eastAsia="ar-SA"/>
              </w:rPr>
              <w:t>Артезианская скважина, ГВК 4220</w:t>
            </w:r>
            <w:r>
              <w:rPr>
                <w:rFonts w:eastAsia="Times New Roman" w:cs="Times New Roman"/>
                <w:szCs w:val="24"/>
                <w:lang w:eastAsia="ar-SA"/>
              </w:rPr>
              <w:t>4179</w:t>
            </w:r>
          </w:p>
        </w:tc>
        <w:tc>
          <w:tcPr>
            <w:tcW w:w="5244" w:type="dxa"/>
            <w:shd w:val="clear" w:color="auto" w:fill="auto"/>
          </w:tcPr>
          <w:p w:rsidR="00F434B5" w:rsidRPr="00A71C4B" w:rsidRDefault="00D15B34" w:rsidP="00F434B5">
            <w:pPr>
              <w:widowControl w:val="0"/>
              <w:ind w:right="51"/>
              <w:jc w:val="center"/>
              <w:rPr>
                <w:rFonts w:eastAsia="Times New Roman" w:cs="Times New Roman"/>
                <w:szCs w:val="24"/>
                <w:lang w:eastAsia="ar-SA"/>
              </w:rPr>
            </w:pPr>
            <w:r>
              <w:rPr>
                <w:rFonts w:eastAsia="Times New Roman" w:cs="Times New Roman"/>
                <w:szCs w:val="24"/>
                <w:lang w:eastAsia="ar-SA"/>
              </w:rPr>
              <w:t>с. Крещенка, ул. Центральная</w:t>
            </w:r>
          </w:p>
        </w:tc>
        <w:tc>
          <w:tcPr>
            <w:tcW w:w="1984" w:type="dxa"/>
            <w:shd w:val="clear" w:color="auto" w:fill="auto"/>
            <w:noWrap/>
            <w:vAlign w:val="center"/>
          </w:tcPr>
          <w:p w:rsidR="00F434B5" w:rsidRPr="00DC7847" w:rsidRDefault="00F434B5" w:rsidP="00D15B34">
            <w:pPr>
              <w:jc w:val="center"/>
              <w:rPr>
                <w:rFonts w:eastAsia="Times New Roman" w:cs="Times New Roman"/>
                <w:color w:val="000000"/>
                <w:szCs w:val="24"/>
                <w:lang w:eastAsia="ru-RU"/>
              </w:rPr>
            </w:pPr>
            <w:r>
              <w:rPr>
                <w:rFonts w:eastAsia="Times New Roman" w:cs="Times New Roman"/>
                <w:color w:val="000000"/>
                <w:szCs w:val="24"/>
                <w:lang w:eastAsia="ru-RU"/>
              </w:rPr>
              <w:t>ЭЦВ 6-</w:t>
            </w:r>
            <w:r w:rsidR="00D15B34">
              <w:rPr>
                <w:rFonts w:eastAsia="Times New Roman" w:cs="Times New Roman"/>
                <w:color w:val="000000"/>
                <w:szCs w:val="24"/>
                <w:lang w:eastAsia="ru-RU"/>
              </w:rPr>
              <w:t>6,5</w:t>
            </w:r>
            <w:r>
              <w:rPr>
                <w:rFonts w:eastAsia="Times New Roman" w:cs="Times New Roman"/>
                <w:color w:val="000000"/>
                <w:szCs w:val="24"/>
                <w:lang w:eastAsia="ru-RU"/>
              </w:rPr>
              <w:t>-1</w:t>
            </w:r>
            <w:r w:rsidR="00D15B34">
              <w:rPr>
                <w:rFonts w:eastAsia="Times New Roman" w:cs="Times New Roman"/>
                <w:color w:val="000000"/>
                <w:szCs w:val="24"/>
                <w:lang w:eastAsia="ru-RU"/>
              </w:rPr>
              <w:t>25</w:t>
            </w:r>
          </w:p>
        </w:tc>
      </w:tr>
      <w:tr w:rsidR="00F434B5" w:rsidRPr="007A7BD1" w:rsidTr="00B91FDD">
        <w:trPr>
          <w:trHeight w:val="397"/>
          <w:jc w:val="center"/>
        </w:trPr>
        <w:tc>
          <w:tcPr>
            <w:tcW w:w="9876" w:type="dxa"/>
            <w:gridSpan w:val="3"/>
            <w:shd w:val="clear" w:color="auto" w:fill="F2DBDB" w:themeFill="accent2" w:themeFillTint="33"/>
          </w:tcPr>
          <w:p w:rsidR="00F434B5" w:rsidRDefault="00F434B5" w:rsidP="00F434B5">
            <w:pPr>
              <w:jc w:val="center"/>
              <w:rPr>
                <w:rFonts w:eastAsia="Times New Roman" w:cs="Times New Roman"/>
                <w:color w:val="000000"/>
                <w:szCs w:val="24"/>
                <w:lang w:eastAsia="ru-RU"/>
              </w:rPr>
            </w:pPr>
            <w:r>
              <w:rPr>
                <w:rFonts w:eastAsia="Times New Roman" w:cs="Times New Roman"/>
                <w:b/>
                <w:i/>
                <w:szCs w:val="24"/>
                <w:lang w:eastAsia="ar-SA"/>
              </w:rPr>
              <w:t>с. Фомино-Негачевка</w:t>
            </w:r>
          </w:p>
        </w:tc>
      </w:tr>
      <w:tr w:rsidR="00F434B5" w:rsidRPr="007A7BD1" w:rsidTr="007E37D8">
        <w:trPr>
          <w:trHeight w:val="397"/>
          <w:jc w:val="center"/>
        </w:trPr>
        <w:tc>
          <w:tcPr>
            <w:tcW w:w="2648" w:type="dxa"/>
            <w:shd w:val="clear" w:color="auto" w:fill="auto"/>
          </w:tcPr>
          <w:p w:rsidR="00F434B5" w:rsidRPr="00A71C4B" w:rsidRDefault="00F434B5" w:rsidP="00F434B5">
            <w:pPr>
              <w:widowControl w:val="0"/>
              <w:ind w:right="51"/>
              <w:rPr>
                <w:rFonts w:eastAsia="Times New Roman" w:cs="Times New Roman"/>
                <w:szCs w:val="24"/>
                <w:lang w:eastAsia="ar-SA"/>
              </w:rPr>
            </w:pPr>
            <w:r w:rsidRPr="00A71C4B">
              <w:rPr>
                <w:rFonts w:eastAsia="Times New Roman" w:cs="Times New Roman"/>
                <w:szCs w:val="24"/>
                <w:lang w:eastAsia="ar-SA"/>
              </w:rPr>
              <w:t>Артезианская скважина, ГВК 4220</w:t>
            </w:r>
            <w:r>
              <w:rPr>
                <w:rFonts w:eastAsia="Times New Roman" w:cs="Times New Roman"/>
                <w:szCs w:val="24"/>
                <w:lang w:eastAsia="ar-SA"/>
              </w:rPr>
              <w:t>4175</w:t>
            </w:r>
          </w:p>
        </w:tc>
        <w:tc>
          <w:tcPr>
            <w:tcW w:w="5244" w:type="dxa"/>
            <w:shd w:val="clear" w:color="auto" w:fill="auto"/>
          </w:tcPr>
          <w:p w:rsidR="00D15B34" w:rsidRDefault="00D15B34" w:rsidP="00F434B5">
            <w:pPr>
              <w:jc w:val="center"/>
            </w:pPr>
            <w:r>
              <w:t xml:space="preserve">с. Фомино-Негачевка, ул. Центральная </w:t>
            </w:r>
          </w:p>
          <w:p w:rsidR="00F434B5" w:rsidRDefault="00D15B34" w:rsidP="00F434B5">
            <w:pPr>
              <w:jc w:val="center"/>
            </w:pPr>
            <w:r>
              <w:t>(ружьяковка)</w:t>
            </w:r>
          </w:p>
        </w:tc>
        <w:tc>
          <w:tcPr>
            <w:tcW w:w="1984" w:type="dxa"/>
            <w:shd w:val="clear" w:color="auto" w:fill="auto"/>
            <w:noWrap/>
            <w:vAlign w:val="center"/>
          </w:tcPr>
          <w:p w:rsidR="00F434B5" w:rsidRPr="00C87F59" w:rsidRDefault="00F434B5" w:rsidP="00D15B34">
            <w:pPr>
              <w:jc w:val="center"/>
              <w:rPr>
                <w:rFonts w:eastAsia="Times New Roman" w:cs="Times New Roman"/>
                <w:color w:val="000000"/>
                <w:szCs w:val="24"/>
                <w:lang w:eastAsia="ru-RU"/>
              </w:rPr>
            </w:pPr>
            <w:r>
              <w:rPr>
                <w:rFonts w:eastAsia="Times New Roman" w:cs="Times New Roman"/>
                <w:color w:val="000000"/>
                <w:szCs w:val="24"/>
                <w:lang w:eastAsia="ru-RU"/>
              </w:rPr>
              <w:t>ЭЦВ 6-1</w:t>
            </w:r>
            <w:r w:rsidR="00D15B34">
              <w:rPr>
                <w:rFonts w:eastAsia="Times New Roman" w:cs="Times New Roman"/>
                <w:color w:val="000000"/>
                <w:szCs w:val="24"/>
                <w:lang w:eastAsia="ru-RU"/>
              </w:rPr>
              <w:t>0</w:t>
            </w:r>
            <w:r>
              <w:rPr>
                <w:rFonts w:eastAsia="Times New Roman" w:cs="Times New Roman"/>
                <w:color w:val="000000"/>
                <w:szCs w:val="24"/>
                <w:lang w:eastAsia="ru-RU"/>
              </w:rPr>
              <w:t>-1</w:t>
            </w:r>
            <w:r w:rsidR="00D15B34">
              <w:rPr>
                <w:rFonts w:eastAsia="Times New Roman" w:cs="Times New Roman"/>
                <w:color w:val="000000"/>
                <w:szCs w:val="24"/>
                <w:lang w:eastAsia="ru-RU"/>
              </w:rPr>
              <w:t>4</w:t>
            </w:r>
            <w:r>
              <w:rPr>
                <w:rFonts w:eastAsia="Times New Roman" w:cs="Times New Roman"/>
                <w:color w:val="000000"/>
                <w:szCs w:val="24"/>
                <w:lang w:eastAsia="ru-RU"/>
              </w:rPr>
              <w:t>0</w:t>
            </w:r>
          </w:p>
        </w:tc>
      </w:tr>
      <w:tr w:rsidR="00EE65D1" w:rsidRPr="007A7BD1" w:rsidTr="007E37D8">
        <w:trPr>
          <w:trHeight w:val="397"/>
          <w:jc w:val="center"/>
        </w:trPr>
        <w:tc>
          <w:tcPr>
            <w:tcW w:w="2648" w:type="dxa"/>
            <w:shd w:val="clear" w:color="auto" w:fill="auto"/>
          </w:tcPr>
          <w:p w:rsidR="00EE65D1" w:rsidRPr="00A71C4B" w:rsidRDefault="00EE65D1" w:rsidP="00EE65D1">
            <w:pPr>
              <w:widowControl w:val="0"/>
              <w:ind w:right="51"/>
              <w:rPr>
                <w:rFonts w:eastAsia="Times New Roman" w:cs="Times New Roman"/>
                <w:szCs w:val="24"/>
                <w:lang w:eastAsia="ar-SA"/>
              </w:rPr>
            </w:pPr>
            <w:r w:rsidRPr="00A71C4B">
              <w:rPr>
                <w:rFonts w:eastAsia="Times New Roman" w:cs="Times New Roman"/>
                <w:szCs w:val="24"/>
                <w:lang w:eastAsia="ar-SA"/>
              </w:rPr>
              <w:t>Артезианская скважина, ГВК 4220</w:t>
            </w:r>
            <w:r>
              <w:rPr>
                <w:rFonts w:eastAsia="Times New Roman" w:cs="Times New Roman"/>
                <w:szCs w:val="24"/>
                <w:lang w:eastAsia="ar-SA"/>
              </w:rPr>
              <w:t>4171</w:t>
            </w:r>
          </w:p>
        </w:tc>
        <w:tc>
          <w:tcPr>
            <w:tcW w:w="5244" w:type="dxa"/>
            <w:shd w:val="clear" w:color="auto" w:fill="auto"/>
          </w:tcPr>
          <w:p w:rsidR="00EE65D1" w:rsidRDefault="00EE65D1" w:rsidP="00EE65D1">
            <w:pPr>
              <w:jc w:val="center"/>
            </w:pPr>
            <w:r w:rsidRPr="002D7F68">
              <w:t xml:space="preserve">с. Фомино-Негачевка, ул. </w:t>
            </w:r>
            <w:r>
              <w:t xml:space="preserve">Осиповка </w:t>
            </w:r>
          </w:p>
          <w:p w:rsidR="00EE65D1" w:rsidRPr="002D7F68" w:rsidRDefault="00EE65D1" w:rsidP="00EE65D1">
            <w:pPr>
              <w:jc w:val="center"/>
            </w:pPr>
            <w:r>
              <w:t>(осиповка)</w:t>
            </w:r>
          </w:p>
        </w:tc>
        <w:tc>
          <w:tcPr>
            <w:tcW w:w="1984" w:type="dxa"/>
            <w:shd w:val="clear" w:color="auto" w:fill="auto"/>
            <w:noWrap/>
            <w:vAlign w:val="center"/>
          </w:tcPr>
          <w:p w:rsidR="00EE65D1" w:rsidRDefault="00EE65D1" w:rsidP="00EE65D1">
            <w:pPr>
              <w:jc w:val="center"/>
              <w:rPr>
                <w:rFonts w:eastAsia="Times New Roman" w:cs="Times New Roman"/>
                <w:color w:val="000000"/>
                <w:szCs w:val="24"/>
                <w:lang w:eastAsia="ru-RU"/>
              </w:rPr>
            </w:pPr>
            <w:r>
              <w:rPr>
                <w:rFonts w:eastAsia="Times New Roman" w:cs="Times New Roman"/>
                <w:color w:val="000000"/>
                <w:szCs w:val="24"/>
                <w:lang w:eastAsia="ru-RU"/>
              </w:rPr>
              <w:t>2ЭЦВ 6-6,5-85</w:t>
            </w:r>
          </w:p>
        </w:tc>
      </w:tr>
      <w:tr w:rsidR="00EE65D1" w:rsidRPr="007A7BD1" w:rsidTr="007E37D8">
        <w:trPr>
          <w:trHeight w:val="397"/>
          <w:jc w:val="center"/>
        </w:trPr>
        <w:tc>
          <w:tcPr>
            <w:tcW w:w="2648" w:type="dxa"/>
            <w:shd w:val="clear" w:color="auto" w:fill="auto"/>
          </w:tcPr>
          <w:p w:rsidR="00EE65D1" w:rsidRPr="00A71C4B" w:rsidRDefault="00EE65D1" w:rsidP="00EE65D1">
            <w:pPr>
              <w:widowControl w:val="0"/>
              <w:ind w:right="51"/>
              <w:rPr>
                <w:rFonts w:eastAsia="Times New Roman" w:cs="Times New Roman"/>
                <w:szCs w:val="24"/>
                <w:lang w:eastAsia="ar-SA"/>
              </w:rPr>
            </w:pPr>
            <w:r w:rsidRPr="00A71C4B">
              <w:rPr>
                <w:rFonts w:eastAsia="Times New Roman" w:cs="Times New Roman"/>
                <w:szCs w:val="24"/>
                <w:lang w:eastAsia="ar-SA"/>
              </w:rPr>
              <w:t>Артезианская скважина, ГВК 4220</w:t>
            </w:r>
            <w:r>
              <w:rPr>
                <w:rFonts w:eastAsia="Times New Roman" w:cs="Times New Roman"/>
                <w:szCs w:val="24"/>
                <w:lang w:eastAsia="ar-SA"/>
              </w:rPr>
              <w:t>4174</w:t>
            </w:r>
          </w:p>
        </w:tc>
        <w:tc>
          <w:tcPr>
            <w:tcW w:w="5244" w:type="dxa"/>
            <w:shd w:val="clear" w:color="auto" w:fill="auto"/>
          </w:tcPr>
          <w:p w:rsidR="00EE65D1" w:rsidRDefault="00EE65D1" w:rsidP="00EE65D1">
            <w:pPr>
              <w:jc w:val="center"/>
            </w:pPr>
            <w:r w:rsidRPr="002D7F68">
              <w:t xml:space="preserve">с. Фомино-Негачевка, ул. </w:t>
            </w:r>
            <w:r>
              <w:t>Ивановка</w:t>
            </w:r>
          </w:p>
          <w:p w:rsidR="00EE65D1" w:rsidRDefault="00EE65D1" w:rsidP="00EE65D1">
            <w:pPr>
              <w:jc w:val="center"/>
            </w:pPr>
            <w:r>
              <w:t>(ивановка)</w:t>
            </w:r>
          </w:p>
        </w:tc>
        <w:tc>
          <w:tcPr>
            <w:tcW w:w="1984" w:type="dxa"/>
            <w:shd w:val="clear" w:color="auto" w:fill="auto"/>
            <w:noWrap/>
            <w:vAlign w:val="center"/>
          </w:tcPr>
          <w:p w:rsidR="00EE65D1" w:rsidRDefault="00EE65D1" w:rsidP="00EE65D1">
            <w:pPr>
              <w:jc w:val="center"/>
              <w:rPr>
                <w:rFonts w:eastAsia="Times New Roman" w:cs="Times New Roman"/>
                <w:color w:val="000000"/>
                <w:szCs w:val="24"/>
                <w:lang w:eastAsia="ru-RU"/>
              </w:rPr>
            </w:pPr>
            <w:r>
              <w:rPr>
                <w:rFonts w:eastAsia="Times New Roman" w:cs="Times New Roman"/>
                <w:color w:val="000000"/>
                <w:szCs w:val="24"/>
                <w:lang w:eastAsia="ru-RU"/>
              </w:rPr>
              <w:t>ЭЦВ 6-10-140</w:t>
            </w:r>
          </w:p>
        </w:tc>
      </w:tr>
      <w:tr w:rsidR="00EE65D1" w:rsidRPr="007A7BD1" w:rsidTr="007E37D8">
        <w:trPr>
          <w:trHeight w:val="397"/>
          <w:jc w:val="center"/>
        </w:trPr>
        <w:tc>
          <w:tcPr>
            <w:tcW w:w="2648" w:type="dxa"/>
            <w:shd w:val="clear" w:color="auto" w:fill="auto"/>
          </w:tcPr>
          <w:p w:rsidR="00EE65D1" w:rsidRPr="00A71C4B" w:rsidRDefault="00EE65D1" w:rsidP="00EE65D1">
            <w:pPr>
              <w:widowControl w:val="0"/>
              <w:ind w:right="51"/>
              <w:rPr>
                <w:rFonts w:eastAsia="Times New Roman" w:cs="Times New Roman"/>
                <w:szCs w:val="24"/>
                <w:lang w:eastAsia="ar-SA"/>
              </w:rPr>
            </w:pPr>
            <w:r w:rsidRPr="00A71C4B">
              <w:rPr>
                <w:rFonts w:eastAsia="Times New Roman" w:cs="Times New Roman"/>
                <w:szCs w:val="24"/>
                <w:lang w:eastAsia="ar-SA"/>
              </w:rPr>
              <w:t>Артезианская скважина, ГВК 4220</w:t>
            </w:r>
            <w:r>
              <w:rPr>
                <w:rFonts w:eastAsia="Times New Roman" w:cs="Times New Roman"/>
                <w:szCs w:val="24"/>
                <w:lang w:eastAsia="ar-SA"/>
              </w:rPr>
              <w:t>4173</w:t>
            </w:r>
          </w:p>
        </w:tc>
        <w:tc>
          <w:tcPr>
            <w:tcW w:w="5244" w:type="dxa"/>
            <w:shd w:val="clear" w:color="auto" w:fill="auto"/>
          </w:tcPr>
          <w:p w:rsidR="00EE65D1" w:rsidRPr="002D7F68" w:rsidRDefault="00EE65D1" w:rsidP="00EE65D1">
            <w:pPr>
              <w:jc w:val="center"/>
            </w:pPr>
            <w:r w:rsidRPr="002D7F68">
              <w:t xml:space="preserve">с. Фомино-Негачевка, ул. </w:t>
            </w:r>
            <w:r>
              <w:t>Политотдел (куба)</w:t>
            </w:r>
          </w:p>
        </w:tc>
        <w:tc>
          <w:tcPr>
            <w:tcW w:w="1984" w:type="dxa"/>
            <w:shd w:val="clear" w:color="auto" w:fill="auto"/>
            <w:noWrap/>
            <w:vAlign w:val="center"/>
          </w:tcPr>
          <w:p w:rsidR="00EE65D1" w:rsidRDefault="00EE65D1" w:rsidP="00EE65D1">
            <w:pPr>
              <w:jc w:val="center"/>
              <w:rPr>
                <w:rFonts w:eastAsia="Times New Roman" w:cs="Times New Roman"/>
                <w:color w:val="000000"/>
                <w:szCs w:val="24"/>
                <w:lang w:eastAsia="ru-RU"/>
              </w:rPr>
            </w:pPr>
            <w:r>
              <w:rPr>
                <w:rFonts w:eastAsia="Times New Roman" w:cs="Times New Roman"/>
                <w:color w:val="000000"/>
                <w:szCs w:val="24"/>
                <w:lang w:eastAsia="ru-RU"/>
              </w:rPr>
              <w:t>2ЭЦВ 6-10-110</w:t>
            </w:r>
          </w:p>
        </w:tc>
      </w:tr>
      <w:tr w:rsidR="00EE65D1" w:rsidRPr="007A7BD1" w:rsidTr="007E37D8">
        <w:trPr>
          <w:trHeight w:val="397"/>
          <w:jc w:val="center"/>
        </w:trPr>
        <w:tc>
          <w:tcPr>
            <w:tcW w:w="2648" w:type="dxa"/>
            <w:shd w:val="clear" w:color="auto" w:fill="auto"/>
          </w:tcPr>
          <w:p w:rsidR="00EE65D1" w:rsidRPr="00A71C4B" w:rsidRDefault="00EE65D1" w:rsidP="00EE65D1">
            <w:pPr>
              <w:widowControl w:val="0"/>
              <w:ind w:right="51"/>
              <w:rPr>
                <w:rFonts w:eastAsia="Times New Roman" w:cs="Times New Roman"/>
                <w:szCs w:val="24"/>
                <w:lang w:eastAsia="ar-SA"/>
              </w:rPr>
            </w:pPr>
            <w:r w:rsidRPr="00A71C4B">
              <w:rPr>
                <w:rFonts w:eastAsia="Times New Roman" w:cs="Times New Roman"/>
                <w:szCs w:val="24"/>
                <w:lang w:eastAsia="ar-SA"/>
              </w:rPr>
              <w:t>Артезианская скважина, ГВК 4220</w:t>
            </w:r>
            <w:r>
              <w:rPr>
                <w:rFonts w:eastAsia="Times New Roman" w:cs="Times New Roman"/>
                <w:szCs w:val="24"/>
                <w:lang w:eastAsia="ar-SA"/>
              </w:rPr>
              <w:t>4176</w:t>
            </w:r>
          </w:p>
        </w:tc>
        <w:tc>
          <w:tcPr>
            <w:tcW w:w="5244" w:type="dxa"/>
            <w:shd w:val="clear" w:color="auto" w:fill="auto"/>
          </w:tcPr>
          <w:p w:rsidR="00EE65D1" w:rsidRDefault="00EE65D1" w:rsidP="00E058E3">
            <w:pPr>
              <w:jc w:val="center"/>
            </w:pPr>
            <w:r w:rsidRPr="002D7F68">
              <w:t xml:space="preserve">с. Фомино-Негачевка, ул. </w:t>
            </w:r>
            <w:r w:rsidR="00E058E3">
              <w:t>Центральная</w:t>
            </w:r>
            <w:r>
              <w:t xml:space="preserve"> (</w:t>
            </w:r>
            <w:r w:rsidR="00E058E3">
              <w:t>скв.2</w:t>
            </w:r>
            <w:r>
              <w:t>)</w:t>
            </w:r>
          </w:p>
        </w:tc>
        <w:tc>
          <w:tcPr>
            <w:tcW w:w="1984" w:type="dxa"/>
            <w:shd w:val="clear" w:color="auto" w:fill="auto"/>
            <w:noWrap/>
            <w:vAlign w:val="center"/>
          </w:tcPr>
          <w:p w:rsidR="00EE65D1" w:rsidRDefault="00E058E3" w:rsidP="00EE65D1">
            <w:pPr>
              <w:jc w:val="center"/>
              <w:rPr>
                <w:rFonts w:eastAsia="Times New Roman" w:cs="Times New Roman"/>
                <w:color w:val="000000"/>
                <w:szCs w:val="24"/>
                <w:lang w:eastAsia="ru-RU"/>
              </w:rPr>
            </w:pPr>
            <w:r>
              <w:rPr>
                <w:rFonts w:eastAsia="Times New Roman" w:cs="Times New Roman"/>
                <w:color w:val="000000"/>
                <w:szCs w:val="24"/>
                <w:lang w:eastAsia="ru-RU"/>
              </w:rPr>
              <w:t>2ЭЦВ 6-10-110</w:t>
            </w:r>
          </w:p>
        </w:tc>
      </w:tr>
      <w:tr w:rsidR="00EE65D1" w:rsidRPr="007A7BD1" w:rsidTr="007E37D8">
        <w:trPr>
          <w:trHeight w:val="397"/>
          <w:jc w:val="center"/>
        </w:trPr>
        <w:tc>
          <w:tcPr>
            <w:tcW w:w="2648" w:type="dxa"/>
            <w:shd w:val="clear" w:color="auto" w:fill="auto"/>
          </w:tcPr>
          <w:p w:rsidR="00EE65D1" w:rsidRPr="00A71C4B" w:rsidRDefault="00EE65D1" w:rsidP="00EE65D1">
            <w:pPr>
              <w:widowControl w:val="0"/>
              <w:ind w:right="51"/>
              <w:rPr>
                <w:rFonts w:eastAsia="Times New Roman" w:cs="Times New Roman"/>
                <w:szCs w:val="24"/>
                <w:lang w:eastAsia="ar-SA"/>
              </w:rPr>
            </w:pPr>
            <w:r w:rsidRPr="00A71C4B">
              <w:rPr>
                <w:rFonts w:eastAsia="Times New Roman" w:cs="Times New Roman"/>
                <w:szCs w:val="24"/>
                <w:lang w:eastAsia="ar-SA"/>
              </w:rPr>
              <w:t>Артезианская скважина, ГВК 4220</w:t>
            </w:r>
            <w:r>
              <w:rPr>
                <w:rFonts w:eastAsia="Times New Roman" w:cs="Times New Roman"/>
                <w:szCs w:val="24"/>
                <w:lang w:eastAsia="ar-SA"/>
              </w:rPr>
              <w:t>4741</w:t>
            </w:r>
          </w:p>
        </w:tc>
        <w:tc>
          <w:tcPr>
            <w:tcW w:w="5244" w:type="dxa"/>
            <w:shd w:val="clear" w:color="auto" w:fill="auto"/>
          </w:tcPr>
          <w:p w:rsidR="00EE65D1" w:rsidRPr="002D7F68" w:rsidRDefault="00EE65D1" w:rsidP="00EE65D1">
            <w:pPr>
              <w:jc w:val="center"/>
            </w:pPr>
            <w:r w:rsidRPr="002D7F68">
              <w:t>с. Фомино-Негачевка, ул. Центральная</w:t>
            </w:r>
            <w:r w:rsidR="00E058E3">
              <w:t xml:space="preserve"> (скв.1)</w:t>
            </w:r>
          </w:p>
        </w:tc>
        <w:tc>
          <w:tcPr>
            <w:tcW w:w="1984" w:type="dxa"/>
            <w:shd w:val="clear" w:color="auto" w:fill="auto"/>
            <w:noWrap/>
            <w:vAlign w:val="center"/>
          </w:tcPr>
          <w:p w:rsidR="00EE65D1" w:rsidRDefault="00E058E3" w:rsidP="00EE65D1">
            <w:pPr>
              <w:jc w:val="center"/>
              <w:rPr>
                <w:rFonts w:eastAsia="Times New Roman" w:cs="Times New Roman"/>
                <w:color w:val="000000"/>
                <w:szCs w:val="24"/>
                <w:lang w:eastAsia="ru-RU"/>
              </w:rPr>
            </w:pPr>
            <w:r>
              <w:rPr>
                <w:rFonts w:eastAsia="Times New Roman" w:cs="Times New Roman"/>
                <w:color w:val="000000"/>
                <w:szCs w:val="24"/>
                <w:lang w:eastAsia="ru-RU"/>
              </w:rPr>
              <w:t>ЭЦВ 6-10-110</w:t>
            </w:r>
          </w:p>
        </w:tc>
      </w:tr>
    </w:tbl>
    <w:p w:rsidR="009B28B9" w:rsidRDefault="00B345F6" w:rsidP="001D1C5A">
      <w:pPr>
        <w:pStyle w:val="0"/>
        <w:rPr>
          <w:lang w:val="ru-RU"/>
        </w:rPr>
      </w:pPr>
      <w:r>
        <w:rPr>
          <w:lang w:val="ru-RU"/>
        </w:rPr>
        <w:t xml:space="preserve">Анализируя существующую схему водоснабжения </w:t>
      </w:r>
      <w:r w:rsidR="00286051">
        <w:rPr>
          <w:lang w:val="ru-RU"/>
        </w:rPr>
        <w:t>с. Фомино-Негачевка и с. Крещенка</w:t>
      </w:r>
      <w:r>
        <w:rPr>
          <w:lang w:val="ru-RU"/>
        </w:rPr>
        <w:t xml:space="preserve">, представленную </w:t>
      </w:r>
      <w:r w:rsidR="008F14BE">
        <w:rPr>
          <w:lang w:val="ru-RU"/>
        </w:rPr>
        <w:t>шестью</w:t>
      </w:r>
      <w:r>
        <w:rPr>
          <w:lang w:val="ru-RU"/>
        </w:rPr>
        <w:t xml:space="preserve"> отдельными участками </w:t>
      </w:r>
      <w:r w:rsidR="0066265B">
        <w:rPr>
          <w:lang w:val="ru-RU"/>
        </w:rPr>
        <w:t>водопроводной сети</w:t>
      </w:r>
      <w:r>
        <w:rPr>
          <w:lang w:val="ru-RU"/>
        </w:rPr>
        <w:t>, не связанными между собой, с</w:t>
      </w:r>
      <w:r w:rsidR="009B28B9" w:rsidRPr="00B345F6">
        <w:rPr>
          <w:lang w:val="ru-RU"/>
        </w:rPr>
        <w:t>уществующей мощности водозаборных сооружений</w:t>
      </w:r>
      <w:r>
        <w:rPr>
          <w:lang w:val="ru-RU"/>
        </w:rPr>
        <w:t>, а также их количества,</w:t>
      </w:r>
      <w:r w:rsidR="009B28B9" w:rsidRPr="00B345F6">
        <w:rPr>
          <w:lang w:val="ru-RU"/>
        </w:rPr>
        <w:t xml:space="preserve"> </w:t>
      </w:r>
      <w:r w:rsidR="003D2269" w:rsidRPr="00B345F6">
        <w:rPr>
          <w:lang w:val="ru-RU"/>
        </w:rPr>
        <w:t>не</w:t>
      </w:r>
      <w:r w:rsidR="009B28B9" w:rsidRPr="00B345F6">
        <w:rPr>
          <w:lang w:val="ru-RU"/>
        </w:rPr>
        <w:t xml:space="preserve">достаточно для обеспечения требуемого объема </w:t>
      </w:r>
      <w:r w:rsidR="0066265B">
        <w:rPr>
          <w:lang w:val="ru-RU"/>
        </w:rPr>
        <w:t>противопожарного водоснабжения</w:t>
      </w:r>
      <w:r w:rsidR="009B28B9" w:rsidRPr="00B345F6">
        <w:rPr>
          <w:lang w:val="ru-RU"/>
        </w:rPr>
        <w:t xml:space="preserve"> в 2021 г.</w:t>
      </w:r>
      <w:r w:rsidR="00DE216C" w:rsidRPr="00453B67">
        <w:rPr>
          <w:lang w:val="ru-RU"/>
        </w:rPr>
        <w:t xml:space="preserve"> </w:t>
      </w:r>
    </w:p>
    <w:p w:rsidR="00FA606C" w:rsidRDefault="006C17F1" w:rsidP="006C17F1">
      <w:pPr>
        <w:pStyle w:val="20"/>
      </w:pPr>
      <w:bookmarkStart w:id="26" w:name="_Toc367265707"/>
      <w:r w:rsidRPr="00FC47E4">
        <w:t xml:space="preserve">Прогнозные </w:t>
      </w:r>
      <w:r w:rsidR="00FC47E4" w:rsidRPr="00FC47E4">
        <w:t>балансы потребления горячей, питьевой, технической воды</w:t>
      </w:r>
      <w:bookmarkEnd w:id="26"/>
    </w:p>
    <w:p w:rsidR="007159BB" w:rsidRDefault="001B3D91" w:rsidP="007159BB">
      <w:pPr>
        <w:pStyle w:val="0"/>
        <w:rPr>
          <w:lang w:val="ru-RU"/>
        </w:rPr>
      </w:pPr>
      <w:r w:rsidRPr="00355D04">
        <w:rPr>
          <w:lang w:val="ru-RU"/>
        </w:rPr>
        <w:t xml:space="preserve">Территориально сельское поселение </w:t>
      </w:r>
      <w:r w:rsidR="0034531B">
        <w:rPr>
          <w:lang w:val="ru-RU"/>
        </w:rPr>
        <w:t>Фомино-Негачевский</w:t>
      </w:r>
      <w:r w:rsidRPr="00355D04">
        <w:rPr>
          <w:lang w:val="ru-RU"/>
        </w:rPr>
        <w:t xml:space="preserve"> сельсовет по состоянию на 20</w:t>
      </w:r>
      <w:r w:rsidR="00CF7E95" w:rsidRPr="00355D04">
        <w:rPr>
          <w:lang w:val="ru-RU"/>
        </w:rPr>
        <w:t>35</w:t>
      </w:r>
      <w:r w:rsidRPr="00355D04">
        <w:rPr>
          <w:lang w:val="ru-RU"/>
        </w:rPr>
        <w:t xml:space="preserve"> г. будет состоять из </w:t>
      </w:r>
      <w:r w:rsidR="00972B84">
        <w:rPr>
          <w:lang w:val="ru-RU"/>
        </w:rPr>
        <w:t>3</w:t>
      </w:r>
      <w:r w:rsidRPr="00355D04">
        <w:rPr>
          <w:lang w:val="ru-RU"/>
        </w:rPr>
        <w:t xml:space="preserve"> </w:t>
      </w:r>
      <w:r w:rsidR="000A0BA4" w:rsidRPr="00355D04">
        <w:rPr>
          <w:lang w:val="ru-RU"/>
        </w:rPr>
        <w:t>технологическ</w:t>
      </w:r>
      <w:r w:rsidR="00462D9C" w:rsidRPr="00355D04">
        <w:rPr>
          <w:lang w:val="ru-RU"/>
        </w:rPr>
        <w:t>их</w:t>
      </w:r>
      <w:r w:rsidR="000A0BA4" w:rsidRPr="00355D04">
        <w:rPr>
          <w:lang w:val="ru-RU"/>
        </w:rPr>
        <w:t xml:space="preserve"> </w:t>
      </w:r>
      <w:r w:rsidRPr="00355D04">
        <w:rPr>
          <w:lang w:val="ru-RU"/>
        </w:rPr>
        <w:t>зон водоснабжения</w:t>
      </w:r>
      <w:r w:rsidR="00462D9C" w:rsidRPr="00355D04">
        <w:rPr>
          <w:lang w:val="ru-RU"/>
        </w:rPr>
        <w:t xml:space="preserve"> –</w:t>
      </w:r>
      <w:r w:rsidR="007159BB" w:rsidRPr="00355D04">
        <w:rPr>
          <w:lang w:val="ru-RU"/>
        </w:rPr>
        <w:t xml:space="preserve"> </w:t>
      </w:r>
      <w:r w:rsidR="009942C4" w:rsidRPr="00355D04">
        <w:rPr>
          <w:lang w:val="ru-RU"/>
        </w:rPr>
        <w:t>д.</w:t>
      </w:r>
      <w:r w:rsidR="007159BB" w:rsidRPr="00355D04">
        <w:rPr>
          <w:lang w:val="ru-RU"/>
        </w:rPr>
        <w:t xml:space="preserve"> </w:t>
      </w:r>
      <w:r w:rsidR="00923994">
        <w:rPr>
          <w:lang w:val="ru-RU"/>
        </w:rPr>
        <w:t>Средняя Долина + д. Благодатное, д. Крещенские Выселки, с. Фомино-Негачевка + д. Крещенка</w:t>
      </w:r>
      <w:r w:rsidR="007159BB" w:rsidRPr="00355D04">
        <w:rPr>
          <w:lang w:val="ru-RU"/>
        </w:rPr>
        <w:t>.</w:t>
      </w:r>
    </w:p>
    <w:p w:rsidR="004F2908" w:rsidRPr="00F005AA" w:rsidRDefault="005C1880" w:rsidP="007159BB">
      <w:pPr>
        <w:pStyle w:val="0"/>
        <w:rPr>
          <w:bCs/>
          <w:szCs w:val="24"/>
          <w:lang w:val="ru-RU"/>
        </w:rPr>
      </w:pPr>
      <w:r w:rsidRPr="007159BB">
        <w:rPr>
          <w:bCs/>
          <w:szCs w:val="24"/>
          <w:lang w:val="ru-RU"/>
        </w:rPr>
        <w:t>Прогнозный баланс потребления питьевой воды рассчитывается в перспективе на 1</w:t>
      </w:r>
      <w:r w:rsidR="00446193" w:rsidRPr="007159BB">
        <w:rPr>
          <w:bCs/>
          <w:szCs w:val="24"/>
          <w:lang w:val="ru-RU"/>
        </w:rPr>
        <w:t>3</w:t>
      </w:r>
      <w:r w:rsidRPr="007159BB">
        <w:rPr>
          <w:bCs/>
          <w:szCs w:val="24"/>
          <w:lang w:val="ru-RU"/>
        </w:rPr>
        <w:t xml:space="preserve"> лет. </w:t>
      </w:r>
      <w:r w:rsidR="004F2908" w:rsidRPr="00F005AA">
        <w:rPr>
          <w:bCs/>
          <w:szCs w:val="24"/>
          <w:lang w:val="ru-RU"/>
        </w:rPr>
        <w:t>В</w:t>
      </w:r>
      <w:r w:rsidR="003135E2" w:rsidRPr="00F005AA">
        <w:rPr>
          <w:bCs/>
          <w:szCs w:val="24"/>
          <w:lang w:val="ru-RU"/>
        </w:rPr>
        <w:t xml:space="preserve"> соответствии с Генеральным планом ч</w:t>
      </w:r>
      <w:r w:rsidRPr="00F005AA">
        <w:rPr>
          <w:bCs/>
          <w:szCs w:val="24"/>
          <w:lang w:val="ru-RU"/>
        </w:rPr>
        <w:t>исленность населения по состоянию на 20</w:t>
      </w:r>
      <w:r w:rsidR="003135E2" w:rsidRPr="00F005AA">
        <w:rPr>
          <w:bCs/>
          <w:szCs w:val="24"/>
          <w:lang w:val="ru-RU"/>
        </w:rPr>
        <w:t>3</w:t>
      </w:r>
      <w:r w:rsidR="00592557" w:rsidRPr="00F005AA">
        <w:rPr>
          <w:bCs/>
          <w:szCs w:val="24"/>
          <w:lang w:val="ru-RU"/>
        </w:rPr>
        <w:t>0</w:t>
      </w:r>
      <w:r w:rsidRPr="00F005AA">
        <w:rPr>
          <w:bCs/>
          <w:szCs w:val="24"/>
          <w:lang w:val="ru-RU"/>
        </w:rPr>
        <w:t xml:space="preserve"> год </w:t>
      </w:r>
      <w:r w:rsidR="00592557" w:rsidRPr="00F005AA">
        <w:rPr>
          <w:bCs/>
          <w:szCs w:val="24"/>
          <w:lang w:val="ru-RU"/>
        </w:rPr>
        <w:t xml:space="preserve">будет составлять </w:t>
      </w:r>
      <w:r w:rsidR="003E576E">
        <w:rPr>
          <w:bCs/>
          <w:szCs w:val="24"/>
          <w:lang w:val="ru-RU"/>
        </w:rPr>
        <w:t>852</w:t>
      </w:r>
      <w:r w:rsidR="00592557" w:rsidRPr="00F005AA">
        <w:rPr>
          <w:bCs/>
          <w:szCs w:val="24"/>
          <w:lang w:val="ru-RU"/>
        </w:rPr>
        <w:t xml:space="preserve"> чел. </w:t>
      </w:r>
      <w:r w:rsidR="00E86B4A" w:rsidRPr="00F005AA">
        <w:rPr>
          <w:bCs/>
          <w:szCs w:val="24"/>
          <w:lang w:val="ru-RU"/>
        </w:rPr>
        <w:t>У</w:t>
      </w:r>
      <w:r w:rsidR="004F2908" w:rsidRPr="00F005AA">
        <w:rPr>
          <w:bCs/>
          <w:szCs w:val="24"/>
          <w:lang w:val="ru-RU"/>
        </w:rPr>
        <w:t xml:space="preserve">читывая </w:t>
      </w:r>
      <w:r w:rsidR="004F2908" w:rsidRPr="00F005AA">
        <w:rPr>
          <w:lang w:val="ru-RU"/>
        </w:rPr>
        <w:t>депопуляцию населения сельского поселения,</w:t>
      </w:r>
      <w:r w:rsidR="004F2908" w:rsidRPr="00F005AA">
        <w:rPr>
          <w:bCs/>
          <w:szCs w:val="24"/>
          <w:lang w:val="ru-RU"/>
        </w:rPr>
        <w:t xml:space="preserve"> </w:t>
      </w:r>
      <w:r w:rsidR="00E86B4A" w:rsidRPr="00F005AA">
        <w:rPr>
          <w:bCs/>
          <w:szCs w:val="24"/>
          <w:lang w:val="ru-RU"/>
        </w:rPr>
        <w:t xml:space="preserve">принимаем, что </w:t>
      </w:r>
      <w:r w:rsidR="004F2908" w:rsidRPr="00F005AA">
        <w:rPr>
          <w:bCs/>
          <w:szCs w:val="24"/>
          <w:lang w:val="ru-RU"/>
        </w:rPr>
        <w:t xml:space="preserve">общая численность населения к 2035 году составит </w:t>
      </w:r>
      <w:r w:rsidR="003E576E">
        <w:rPr>
          <w:bCs/>
          <w:szCs w:val="24"/>
          <w:lang w:val="ru-RU"/>
        </w:rPr>
        <w:t>852</w:t>
      </w:r>
      <w:r w:rsidR="004F2908" w:rsidRPr="00F005AA">
        <w:rPr>
          <w:bCs/>
          <w:szCs w:val="24"/>
          <w:lang w:val="ru-RU"/>
        </w:rPr>
        <w:t xml:space="preserve"> чел. </w:t>
      </w:r>
      <w:r w:rsidRPr="00F005AA">
        <w:rPr>
          <w:bCs/>
          <w:szCs w:val="24"/>
          <w:lang w:val="ru-RU"/>
        </w:rPr>
        <w:t xml:space="preserve"> </w:t>
      </w:r>
    </w:p>
    <w:p w:rsidR="005C1880" w:rsidRPr="003C5A53" w:rsidRDefault="004F2908" w:rsidP="005E2A3E">
      <w:pPr>
        <w:ind w:firstLine="708"/>
        <w:rPr>
          <w:rFonts w:eastAsia="Times New Roman" w:cs="Times New Roman"/>
          <w:bCs/>
          <w:szCs w:val="24"/>
          <w:lang w:eastAsia="ru-RU"/>
        </w:rPr>
      </w:pPr>
      <w:r>
        <w:rPr>
          <w:rFonts w:eastAsia="Times New Roman" w:cs="Times New Roman"/>
          <w:bCs/>
          <w:szCs w:val="24"/>
          <w:lang w:eastAsia="ru-RU"/>
        </w:rPr>
        <w:t xml:space="preserve">Ориентировочная численность населения по каждому населенному пункту поселения </w:t>
      </w:r>
      <w:r w:rsidR="005C1880" w:rsidRPr="003C5A53">
        <w:rPr>
          <w:rFonts w:eastAsia="Times New Roman" w:cs="Times New Roman"/>
          <w:bCs/>
          <w:szCs w:val="24"/>
          <w:lang w:eastAsia="ru-RU"/>
        </w:rPr>
        <w:t xml:space="preserve">представлена в таблице </w:t>
      </w:r>
      <w:r w:rsidR="003628DA">
        <w:rPr>
          <w:rFonts w:eastAsia="Times New Roman" w:cs="Times New Roman"/>
          <w:bCs/>
          <w:szCs w:val="24"/>
          <w:lang w:eastAsia="ru-RU"/>
        </w:rPr>
        <w:t>№</w:t>
      </w:r>
      <w:r w:rsidR="005C1880" w:rsidRPr="003C5A53">
        <w:rPr>
          <w:rFonts w:eastAsia="Times New Roman" w:cs="Times New Roman"/>
          <w:bCs/>
          <w:szCs w:val="24"/>
          <w:lang w:eastAsia="ru-RU"/>
        </w:rPr>
        <w:t xml:space="preserve">3.7.1. </w:t>
      </w:r>
    </w:p>
    <w:p w:rsidR="003C5A53" w:rsidRPr="003C5A53" w:rsidRDefault="003C5A53" w:rsidP="003C5A53">
      <w:pPr>
        <w:ind w:firstLine="708"/>
        <w:jc w:val="right"/>
        <w:rPr>
          <w:rFonts w:eastAsia="Times New Roman" w:cs="Times New Roman"/>
          <w:b/>
          <w:bCs/>
          <w:i/>
          <w:szCs w:val="24"/>
          <w:lang w:eastAsia="ru-RU"/>
        </w:rPr>
      </w:pPr>
      <w:r w:rsidRPr="003C5A53">
        <w:rPr>
          <w:rFonts w:eastAsia="Times New Roman" w:cs="Times New Roman"/>
          <w:b/>
          <w:bCs/>
          <w:i/>
          <w:szCs w:val="24"/>
          <w:lang w:eastAsia="ru-RU"/>
        </w:rPr>
        <w:t>Таблица 3.7.1</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4A0" w:firstRow="1" w:lastRow="0" w:firstColumn="1" w:lastColumn="0" w:noHBand="0" w:noVBand="1"/>
      </w:tblPr>
      <w:tblGrid>
        <w:gridCol w:w="719"/>
        <w:gridCol w:w="4541"/>
        <w:gridCol w:w="4536"/>
      </w:tblGrid>
      <w:tr w:rsidR="003C5A53" w:rsidRPr="005E798C" w:rsidTr="00FF36B9">
        <w:trPr>
          <w:trHeight w:val="590"/>
          <w:tblHeader/>
        </w:trPr>
        <w:tc>
          <w:tcPr>
            <w:tcW w:w="719" w:type="dxa"/>
            <w:tcBorders>
              <w:bottom w:val="single" w:sz="12" w:space="0" w:color="auto"/>
            </w:tcBorders>
            <w:shd w:val="clear" w:color="auto" w:fill="F2DBDB" w:themeFill="accent2" w:themeFillTint="33"/>
            <w:vAlign w:val="center"/>
          </w:tcPr>
          <w:p w:rsidR="003C5A53" w:rsidRPr="00044D4B" w:rsidRDefault="003C5A53" w:rsidP="009C4E71">
            <w:pPr>
              <w:jc w:val="center"/>
              <w:rPr>
                <w:b/>
                <w:i/>
              </w:rPr>
            </w:pPr>
            <w:r w:rsidRPr="00044D4B">
              <w:rPr>
                <w:b/>
                <w:i/>
              </w:rPr>
              <w:t>№</w:t>
            </w:r>
          </w:p>
          <w:p w:rsidR="003C5A53" w:rsidRPr="00044D4B" w:rsidRDefault="003C5A53" w:rsidP="009C4E71">
            <w:pPr>
              <w:jc w:val="center"/>
              <w:rPr>
                <w:b/>
                <w:i/>
              </w:rPr>
            </w:pPr>
            <w:r w:rsidRPr="00044D4B">
              <w:rPr>
                <w:b/>
                <w:i/>
              </w:rPr>
              <w:t>п/п</w:t>
            </w:r>
          </w:p>
        </w:tc>
        <w:tc>
          <w:tcPr>
            <w:tcW w:w="4541" w:type="dxa"/>
            <w:tcBorders>
              <w:bottom w:val="single" w:sz="12" w:space="0" w:color="auto"/>
            </w:tcBorders>
            <w:shd w:val="clear" w:color="auto" w:fill="F2DBDB" w:themeFill="accent2" w:themeFillTint="33"/>
            <w:vAlign w:val="center"/>
          </w:tcPr>
          <w:p w:rsidR="003C5A53" w:rsidRPr="00044D4B" w:rsidRDefault="003C5A53" w:rsidP="009C4E71">
            <w:pPr>
              <w:jc w:val="center"/>
              <w:rPr>
                <w:b/>
                <w:i/>
              </w:rPr>
            </w:pPr>
            <w:r w:rsidRPr="00044D4B">
              <w:rPr>
                <w:b/>
                <w:i/>
              </w:rPr>
              <w:t>Наименование населенного пункта</w:t>
            </w:r>
          </w:p>
        </w:tc>
        <w:tc>
          <w:tcPr>
            <w:tcW w:w="4536" w:type="dxa"/>
            <w:tcBorders>
              <w:bottom w:val="single" w:sz="12" w:space="0" w:color="auto"/>
            </w:tcBorders>
            <w:shd w:val="clear" w:color="auto" w:fill="F2DBDB" w:themeFill="accent2" w:themeFillTint="33"/>
            <w:vAlign w:val="center"/>
          </w:tcPr>
          <w:p w:rsidR="003628DA" w:rsidRDefault="003C5A53" w:rsidP="002E695F">
            <w:pPr>
              <w:jc w:val="center"/>
              <w:rPr>
                <w:b/>
                <w:i/>
              </w:rPr>
            </w:pPr>
            <w:r w:rsidRPr="00044D4B">
              <w:rPr>
                <w:b/>
                <w:i/>
              </w:rPr>
              <w:t>Количество населения</w:t>
            </w:r>
            <w:r w:rsidR="003628DA">
              <w:rPr>
                <w:b/>
                <w:i/>
              </w:rPr>
              <w:t xml:space="preserve"> по состоянию </w:t>
            </w:r>
          </w:p>
          <w:p w:rsidR="003C5A53" w:rsidRPr="00044D4B" w:rsidRDefault="003628DA" w:rsidP="00054071">
            <w:pPr>
              <w:jc w:val="center"/>
              <w:rPr>
                <w:b/>
                <w:i/>
              </w:rPr>
            </w:pPr>
            <w:r>
              <w:rPr>
                <w:b/>
                <w:i/>
              </w:rPr>
              <w:t>на 20</w:t>
            </w:r>
            <w:r w:rsidR="00054071">
              <w:rPr>
                <w:b/>
                <w:i/>
              </w:rPr>
              <w:t>35</w:t>
            </w:r>
            <w:r>
              <w:rPr>
                <w:b/>
                <w:i/>
              </w:rPr>
              <w:t xml:space="preserve"> г.</w:t>
            </w:r>
            <w:r w:rsidR="003C5A53" w:rsidRPr="00044D4B">
              <w:rPr>
                <w:b/>
                <w:i/>
              </w:rPr>
              <w:t>, чел.</w:t>
            </w:r>
          </w:p>
        </w:tc>
      </w:tr>
      <w:tr w:rsidR="00C00DE2" w:rsidRPr="005E798C" w:rsidTr="003628DA">
        <w:trPr>
          <w:trHeight w:val="397"/>
        </w:trPr>
        <w:tc>
          <w:tcPr>
            <w:tcW w:w="719" w:type="dxa"/>
            <w:tcBorders>
              <w:bottom w:val="single" w:sz="8" w:space="0" w:color="auto"/>
            </w:tcBorders>
            <w:shd w:val="clear" w:color="auto" w:fill="F2DBDB" w:themeFill="accent2" w:themeFillTint="33"/>
            <w:vAlign w:val="center"/>
          </w:tcPr>
          <w:p w:rsidR="00C00DE2" w:rsidRPr="005E798C" w:rsidRDefault="00C00DE2" w:rsidP="00C00DE2">
            <w:pPr>
              <w:jc w:val="center"/>
              <w:rPr>
                <w:b/>
                <w:i/>
              </w:rPr>
            </w:pPr>
            <w:r w:rsidRPr="005E798C">
              <w:rPr>
                <w:b/>
                <w:i/>
              </w:rPr>
              <w:t>1</w:t>
            </w:r>
          </w:p>
        </w:tc>
        <w:tc>
          <w:tcPr>
            <w:tcW w:w="4541" w:type="dxa"/>
            <w:tcBorders>
              <w:bottom w:val="single" w:sz="8" w:space="0" w:color="auto"/>
            </w:tcBorders>
            <w:shd w:val="clear" w:color="auto" w:fill="FFFFFF"/>
            <w:vAlign w:val="center"/>
          </w:tcPr>
          <w:p w:rsidR="00C00DE2" w:rsidRPr="005E798C" w:rsidRDefault="00C00DE2" w:rsidP="00C00DE2">
            <w:pPr>
              <w:ind w:left="137"/>
              <w:jc w:val="left"/>
            </w:pPr>
            <w:r w:rsidRPr="005E798C">
              <w:t>Село</w:t>
            </w:r>
            <w:r>
              <w:t xml:space="preserve"> Фомино-Негачевка</w:t>
            </w:r>
          </w:p>
        </w:tc>
        <w:tc>
          <w:tcPr>
            <w:tcW w:w="4536" w:type="dxa"/>
            <w:tcBorders>
              <w:bottom w:val="single" w:sz="8" w:space="0" w:color="auto"/>
            </w:tcBorders>
            <w:shd w:val="clear" w:color="auto" w:fill="FFFFFF"/>
            <w:vAlign w:val="center"/>
          </w:tcPr>
          <w:p w:rsidR="00C00DE2" w:rsidRPr="00EF3274" w:rsidRDefault="00C00DE2" w:rsidP="00C00DE2">
            <w:pPr>
              <w:ind w:firstLine="273"/>
              <w:jc w:val="center"/>
            </w:pPr>
            <w:r>
              <w:t>620</w:t>
            </w:r>
          </w:p>
        </w:tc>
      </w:tr>
      <w:tr w:rsidR="00C00DE2" w:rsidRPr="005E798C" w:rsidTr="003628DA">
        <w:trPr>
          <w:trHeight w:val="397"/>
        </w:trPr>
        <w:tc>
          <w:tcPr>
            <w:tcW w:w="719" w:type="dxa"/>
            <w:tcBorders>
              <w:top w:val="single" w:sz="8" w:space="0" w:color="auto"/>
              <w:bottom w:val="single" w:sz="8" w:space="0" w:color="auto"/>
            </w:tcBorders>
            <w:shd w:val="clear" w:color="auto" w:fill="F2DBDB" w:themeFill="accent2" w:themeFillTint="33"/>
            <w:vAlign w:val="center"/>
          </w:tcPr>
          <w:p w:rsidR="00C00DE2" w:rsidRPr="005E798C" w:rsidRDefault="00C00DE2" w:rsidP="00C00DE2">
            <w:pPr>
              <w:jc w:val="center"/>
              <w:rPr>
                <w:b/>
                <w:i/>
              </w:rPr>
            </w:pPr>
            <w:r>
              <w:rPr>
                <w:b/>
                <w:i/>
              </w:rPr>
              <w:t>2</w:t>
            </w:r>
          </w:p>
        </w:tc>
        <w:tc>
          <w:tcPr>
            <w:tcW w:w="4541" w:type="dxa"/>
            <w:tcBorders>
              <w:top w:val="single" w:sz="8" w:space="0" w:color="auto"/>
              <w:bottom w:val="single" w:sz="8" w:space="0" w:color="auto"/>
            </w:tcBorders>
            <w:shd w:val="clear" w:color="auto" w:fill="FFFFFF"/>
            <w:vAlign w:val="center"/>
          </w:tcPr>
          <w:p w:rsidR="00C00DE2" w:rsidRPr="005E798C" w:rsidRDefault="00C00DE2" w:rsidP="00C00DE2">
            <w:pPr>
              <w:ind w:left="137"/>
              <w:jc w:val="left"/>
            </w:pPr>
            <w:r>
              <w:t>Село Крещенка</w:t>
            </w:r>
          </w:p>
        </w:tc>
        <w:tc>
          <w:tcPr>
            <w:tcW w:w="4536" w:type="dxa"/>
            <w:tcBorders>
              <w:top w:val="single" w:sz="8" w:space="0" w:color="auto"/>
              <w:bottom w:val="single" w:sz="8" w:space="0" w:color="auto"/>
            </w:tcBorders>
            <w:shd w:val="clear" w:color="auto" w:fill="FFFFFF"/>
            <w:vAlign w:val="center"/>
          </w:tcPr>
          <w:p w:rsidR="00C00DE2" w:rsidRPr="00EF3274" w:rsidRDefault="00C00DE2" w:rsidP="00C00DE2">
            <w:pPr>
              <w:ind w:firstLine="274"/>
              <w:jc w:val="center"/>
            </w:pPr>
            <w:r>
              <w:t>202</w:t>
            </w:r>
          </w:p>
        </w:tc>
      </w:tr>
      <w:tr w:rsidR="00C00DE2" w:rsidRPr="005E798C" w:rsidTr="003628DA">
        <w:trPr>
          <w:trHeight w:val="397"/>
        </w:trPr>
        <w:tc>
          <w:tcPr>
            <w:tcW w:w="719" w:type="dxa"/>
            <w:tcBorders>
              <w:top w:val="single" w:sz="8" w:space="0" w:color="auto"/>
              <w:bottom w:val="single" w:sz="8" w:space="0" w:color="auto"/>
            </w:tcBorders>
            <w:shd w:val="clear" w:color="auto" w:fill="F2DBDB" w:themeFill="accent2" w:themeFillTint="33"/>
            <w:vAlign w:val="center"/>
          </w:tcPr>
          <w:p w:rsidR="00C00DE2" w:rsidRDefault="00C00DE2" w:rsidP="00C00DE2">
            <w:pPr>
              <w:jc w:val="center"/>
              <w:rPr>
                <w:b/>
                <w:i/>
              </w:rPr>
            </w:pPr>
            <w:r>
              <w:rPr>
                <w:b/>
                <w:i/>
              </w:rPr>
              <w:t>3</w:t>
            </w:r>
          </w:p>
        </w:tc>
        <w:tc>
          <w:tcPr>
            <w:tcW w:w="4541" w:type="dxa"/>
            <w:tcBorders>
              <w:top w:val="single" w:sz="8" w:space="0" w:color="auto"/>
              <w:bottom w:val="single" w:sz="8" w:space="0" w:color="auto"/>
            </w:tcBorders>
            <w:shd w:val="clear" w:color="auto" w:fill="FFFFFF"/>
            <w:vAlign w:val="center"/>
          </w:tcPr>
          <w:p w:rsidR="00C00DE2" w:rsidRDefault="00C00DE2" w:rsidP="00C00DE2">
            <w:pPr>
              <w:ind w:left="137"/>
              <w:jc w:val="left"/>
            </w:pPr>
            <w:r>
              <w:t>Деревня Средняя Долина</w:t>
            </w:r>
          </w:p>
        </w:tc>
        <w:tc>
          <w:tcPr>
            <w:tcW w:w="4536" w:type="dxa"/>
            <w:tcBorders>
              <w:top w:val="single" w:sz="8" w:space="0" w:color="auto"/>
              <w:bottom w:val="single" w:sz="8" w:space="0" w:color="auto"/>
            </w:tcBorders>
            <w:shd w:val="clear" w:color="auto" w:fill="FFFFFF"/>
            <w:vAlign w:val="center"/>
          </w:tcPr>
          <w:p w:rsidR="00C00DE2" w:rsidRDefault="00C00DE2" w:rsidP="00C00DE2">
            <w:pPr>
              <w:ind w:firstLine="274"/>
              <w:jc w:val="center"/>
              <w:rPr>
                <w:szCs w:val="28"/>
              </w:rPr>
            </w:pPr>
            <w:r>
              <w:rPr>
                <w:szCs w:val="28"/>
              </w:rPr>
              <w:t>10</w:t>
            </w:r>
          </w:p>
        </w:tc>
      </w:tr>
      <w:tr w:rsidR="00C00DE2" w:rsidRPr="005E798C" w:rsidTr="003628DA">
        <w:trPr>
          <w:trHeight w:val="397"/>
        </w:trPr>
        <w:tc>
          <w:tcPr>
            <w:tcW w:w="719" w:type="dxa"/>
            <w:tcBorders>
              <w:top w:val="single" w:sz="8" w:space="0" w:color="auto"/>
              <w:bottom w:val="single" w:sz="8" w:space="0" w:color="auto"/>
            </w:tcBorders>
            <w:shd w:val="clear" w:color="auto" w:fill="F2DBDB" w:themeFill="accent2" w:themeFillTint="33"/>
            <w:vAlign w:val="center"/>
          </w:tcPr>
          <w:p w:rsidR="00C00DE2" w:rsidRDefault="00C00DE2" w:rsidP="00C00DE2">
            <w:pPr>
              <w:jc w:val="center"/>
              <w:rPr>
                <w:b/>
                <w:i/>
              </w:rPr>
            </w:pPr>
            <w:r>
              <w:rPr>
                <w:b/>
                <w:i/>
              </w:rPr>
              <w:t>4</w:t>
            </w:r>
          </w:p>
        </w:tc>
        <w:tc>
          <w:tcPr>
            <w:tcW w:w="4541" w:type="dxa"/>
            <w:tcBorders>
              <w:top w:val="single" w:sz="8" w:space="0" w:color="auto"/>
              <w:bottom w:val="single" w:sz="8" w:space="0" w:color="auto"/>
            </w:tcBorders>
            <w:shd w:val="clear" w:color="auto" w:fill="FFFFFF"/>
            <w:vAlign w:val="center"/>
          </w:tcPr>
          <w:p w:rsidR="00C00DE2" w:rsidRDefault="00C00DE2" w:rsidP="00C00DE2">
            <w:pPr>
              <w:ind w:left="137"/>
              <w:jc w:val="left"/>
            </w:pPr>
            <w:r>
              <w:t>Деревня Благодатное</w:t>
            </w:r>
          </w:p>
        </w:tc>
        <w:tc>
          <w:tcPr>
            <w:tcW w:w="4536" w:type="dxa"/>
            <w:tcBorders>
              <w:top w:val="single" w:sz="8" w:space="0" w:color="auto"/>
              <w:bottom w:val="single" w:sz="8" w:space="0" w:color="auto"/>
            </w:tcBorders>
            <w:shd w:val="clear" w:color="auto" w:fill="FFFFFF"/>
            <w:vAlign w:val="center"/>
          </w:tcPr>
          <w:p w:rsidR="00C00DE2" w:rsidRDefault="00C00DE2" w:rsidP="00C00DE2">
            <w:pPr>
              <w:ind w:firstLine="274"/>
              <w:jc w:val="center"/>
              <w:rPr>
                <w:szCs w:val="28"/>
              </w:rPr>
            </w:pPr>
            <w:r>
              <w:rPr>
                <w:szCs w:val="28"/>
              </w:rPr>
              <w:t>10</w:t>
            </w:r>
          </w:p>
        </w:tc>
      </w:tr>
      <w:tr w:rsidR="00C00DE2" w:rsidRPr="005E798C" w:rsidTr="003628DA">
        <w:trPr>
          <w:trHeight w:val="397"/>
        </w:trPr>
        <w:tc>
          <w:tcPr>
            <w:tcW w:w="719" w:type="dxa"/>
            <w:tcBorders>
              <w:top w:val="single" w:sz="8" w:space="0" w:color="auto"/>
              <w:bottom w:val="single" w:sz="8" w:space="0" w:color="auto"/>
            </w:tcBorders>
            <w:shd w:val="clear" w:color="auto" w:fill="F2DBDB" w:themeFill="accent2" w:themeFillTint="33"/>
            <w:vAlign w:val="center"/>
          </w:tcPr>
          <w:p w:rsidR="00C00DE2" w:rsidRDefault="00C00DE2" w:rsidP="00C00DE2">
            <w:pPr>
              <w:jc w:val="center"/>
              <w:rPr>
                <w:b/>
                <w:i/>
              </w:rPr>
            </w:pPr>
            <w:r>
              <w:rPr>
                <w:b/>
                <w:i/>
              </w:rPr>
              <w:t>5</w:t>
            </w:r>
          </w:p>
        </w:tc>
        <w:tc>
          <w:tcPr>
            <w:tcW w:w="4541" w:type="dxa"/>
            <w:tcBorders>
              <w:top w:val="single" w:sz="8" w:space="0" w:color="auto"/>
              <w:bottom w:val="single" w:sz="8" w:space="0" w:color="auto"/>
            </w:tcBorders>
            <w:shd w:val="clear" w:color="auto" w:fill="FFFFFF"/>
            <w:vAlign w:val="center"/>
          </w:tcPr>
          <w:p w:rsidR="00C00DE2" w:rsidRDefault="00C00DE2" w:rsidP="00C00DE2">
            <w:pPr>
              <w:ind w:left="137"/>
              <w:jc w:val="left"/>
            </w:pPr>
            <w:r>
              <w:t>Деревня Крещенские Выселки</w:t>
            </w:r>
          </w:p>
        </w:tc>
        <w:tc>
          <w:tcPr>
            <w:tcW w:w="4536" w:type="dxa"/>
            <w:tcBorders>
              <w:top w:val="single" w:sz="8" w:space="0" w:color="auto"/>
              <w:bottom w:val="single" w:sz="8" w:space="0" w:color="auto"/>
            </w:tcBorders>
            <w:shd w:val="clear" w:color="auto" w:fill="FFFFFF"/>
            <w:vAlign w:val="center"/>
          </w:tcPr>
          <w:p w:rsidR="00C00DE2" w:rsidRDefault="00C00DE2" w:rsidP="00C00DE2">
            <w:pPr>
              <w:ind w:firstLine="274"/>
              <w:jc w:val="center"/>
              <w:rPr>
                <w:szCs w:val="28"/>
              </w:rPr>
            </w:pPr>
            <w:r>
              <w:rPr>
                <w:szCs w:val="28"/>
              </w:rPr>
              <w:t>10</w:t>
            </w:r>
          </w:p>
        </w:tc>
      </w:tr>
      <w:tr w:rsidR="00C00DE2" w:rsidRPr="005E798C" w:rsidTr="003628DA">
        <w:trPr>
          <w:trHeight w:val="397"/>
        </w:trPr>
        <w:tc>
          <w:tcPr>
            <w:tcW w:w="719" w:type="dxa"/>
            <w:tcBorders>
              <w:top w:val="single" w:sz="8" w:space="0" w:color="auto"/>
              <w:bottom w:val="single" w:sz="8" w:space="0" w:color="auto"/>
            </w:tcBorders>
            <w:shd w:val="clear" w:color="auto" w:fill="F2DBDB" w:themeFill="accent2" w:themeFillTint="33"/>
            <w:vAlign w:val="center"/>
          </w:tcPr>
          <w:p w:rsidR="00C00DE2" w:rsidRDefault="00C00DE2" w:rsidP="00C00DE2">
            <w:pPr>
              <w:jc w:val="center"/>
              <w:rPr>
                <w:b/>
                <w:i/>
              </w:rPr>
            </w:pPr>
            <w:r>
              <w:rPr>
                <w:b/>
                <w:i/>
              </w:rPr>
              <w:t>6</w:t>
            </w:r>
          </w:p>
        </w:tc>
        <w:tc>
          <w:tcPr>
            <w:tcW w:w="4541" w:type="dxa"/>
            <w:tcBorders>
              <w:top w:val="single" w:sz="8" w:space="0" w:color="auto"/>
              <w:bottom w:val="single" w:sz="8" w:space="0" w:color="auto"/>
            </w:tcBorders>
            <w:shd w:val="clear" w:color="auto" w:fill="FFFFFF"/>
            <w:vAlign w:val="center"/>
          </w:tcPr>
          <w:p w:rsidR="00C00DE2" w:rsidRDefault="00C00DE2" w:rsidP="00C00DE2">
            <w:pPr>
              <w:ind w:left="137"/>
              <w:jc w:val="left"/>
            </w:pPr>
            <w:r>
              <w:t>Деревня Посельское</w:t>
            </w:r>
          </w:p>
        </w:tc>
        <w:tc>
          <w:tcPr>
            <w:tcW w:w="4536" w:type="dxa"/>
            <w:tcBorders>
              <w:top w:val="single" w:sz="8" w:space="0" w:color="auto"/>
              <w:bottom w:val="single" w:sz="8" w:space="0" w:color="auto"/>
            </w:tcBorders>
            <w:shd w:val="clear" w:color="auto" w:fill="FFFFFF"/>
            <w:vAlign w:val="center"/>
          </w:tcPr>
          <w:p w:rsidR="00C00DE2" w:rsidRDefault="00C00DE2" w:rsidP="00C00DE2">
            <w:pPr>
              <w:ind w:firstLine="274"/>
              <w:jc w:val="center"/>
              <w:rPr>
                <w:szCs w:val="28"/>
              </w:rPr>
            </w:pPr>
            <w:r>
              <w:rPr>
                <w:szCs w:val="28"/>
              </w:rPr>
              <w:t>-</w:t>
            </w:r>
          </w:p>
        </w:tc>
      </w:tr>
      <w:tr w:rsidR="00C00DE2" w:rsidRPr="005E798C" w:rsidTr="003628DA">
        <w:trPr>
          <w:trHeight w:val="397"/>
        </w:trPr>
        <w:tc>
          <w:tcPr>
            <w:tcW w:w="5260" w:type="dxa"/>
            <w:gridSpan w:val="2"/>
            <w:shd w:val="clear" w:color="auto" w:fill="DDD9C3" w:themeFill="background2" w:themeFillShade="E6"/>
            <w:vAlign w:val="center"/>
          </w:tcPr>
          <w:p w:rsidR="00C00DE2" w:rsidRPr="00EF3274" w:rsidRDefault="00C00DE2" w:rsidP="00C00DE2">
            <w:pPr>
              <w:ind w:firstLine="714"/>
              <w:jc w:val="left"/>
              <w:rPr>
                <w:b/>
                <w:i/>
                <w:szCs w:val="24"/>
              </w:rPr>
            </w:pPr>
            <w:r w:rsidRPr="00EF3274">
              <w:rPr>
                <w:b/>
                <w:i/>
                <w:szCs w:val="24"/>
              </w:rPr>
              <w:t>ИТОГО:</w:t>
            </w:r>
          </w:p>
        </w:tc>
        <w:tc>
          <w:tcPr>
            <w:tcW w:w="4536" w:type="dxa"/>
            <w:shd w:val="clear" w:color="auto" w:fill="DDD9C3" w:themeFill="background2" w:themeFillShade="E6"/>
            <w:vAlign w:val="center"/>
          </w:tcPr>
          <w:p w:rsidR="00C00DE2" w:rsidRPr="00EF3274" w:rsidRDefault="00C00DE2" w:rsidP="00C00DE2">
            <w:pPr>
              <w:ind w:firstLine="274"/>
              <w:jc w:val="center"/>
              <w:rPr>
                <w:b/>
                <w:i/>
                <w:szCs w:val="24"/>
              </w:rPr>
            </w:pPr>
            <w:r>
              <w:rPr>
                <w:b/>
                <w:i/>
                <w:szCs w:val="24"/>
              </w:rPr>
              <w:t>852</w:t>
            </w:r>
          </w:p>
        </w:tc>
      </w:tr>
    </w:tbl>
    <w:p w:rsidR="007F6908" w:rsidRDefault="007F6908" w:rsidP="007F6908">
      <w:pPr>
        <w:suppressAutoHyphens/>
        <w:rPr>
          <w:rFonts w:eastAsia="Calibri" w:cs="Times New Roman"/>
          <w:color w:val="FF0000"/>
          <w:szCs w:val="24"/>
        </w:rPr>
      </w:pPr>
    </w:p>
    <w:p w:rsidR="005C12D9" w:rsidRPr="005A226F" w:rsidRDefault="005C12D9" w:rsidP="005A226F">
      <w:pPr>
        <w:suppressAutoHyphens/>
        <w:spacing w:after="120"/>
        <w:ind w:firstLine="709"/>
        <w:rPr>
          <w:rFonts w:eastAsia="Times New Roman" w:cs="Times New Roman"/>
          <w:lang w:eastAsia="ru-RU"/>
        </w:rPr>
      </w:pPr>
      <w:r>
        <w:rPr>
          <w:rFonts w:eastAsia="Times New Roman" w:cs="Times New Roman"/>
          <w:lang w:eastAsia="ru-RU"/>
        </w:rPr>
        <w:lastRenderedPageBreak/>
        <w:t>Прогнозные балансы потребления рассчитываются исходя из принятой 100% обеспеченности населения водоснабжением.</w:t>
      </w:r>
    </w:p>
    <w:p w:rsidR="003C5A53" w:rsidRDefault="00667F1F" w:rsidP="005E2A3E">
      <w:pPr>
        <w:ind w:firstLine="708"/>
        <w:rPr>
          <w:rFonts w:eastAsia="Times New Roman" w:cs="Times New Roman"/>
          <w:b/>
          <w:bCs/>
          <w:szCs w:val="24"/>
          <w:lang w:eastAsia="ru-RU"/>
        </w:rPr>
      </w:pPr>
      <w:r w:rsidRPr="001B380C">
        <w:rPr>
          <w:rFonts w:eastAsia="Calibri" w:cs="Times New Roman"/>
          <w:b/>
          <w:bCs/>
          <w:szCs w:val="24"/>
        </w:rPr>
        <w:t>Расход воды на хозяйственно-питьевые нужды</w:t>
      </w:r>
    </w:p>
    <w:p w:rsidR="00601D7B" w:rsidRPr="00601D7B" w:rsidRDefault="00601D7B" w:rsidP="00601D7B">
      <w:pPr>
        <w:ind w:firstLine="708"/>
        <w:rPr>
          <w:rFonts w:eastAsia="Times New Roman" w:cs="Times New Roman"/>
          <w:bCs/>
          <w:szCs w:val="24"/>
          <w:lang w:eastAsia="ru-RU"/>
        </w:rPr>
      </w:pPr>
      <w:r w:rsidRPr="00601D7B">
        <w:rPr>
          <w:rFonts w:eastAsia="Times New Roman" w:cs="Times New Roman"/>
          <w:bCs/>
          <w:szCs w:val="24"/>
          <w:lang w:eastAsia="ru-RU"/>
        </w:rPr>
        <w:t>В соответствии с ч.5 СП 31.13330.2021 СП «Водоснабжение. Наружные сети и сооружения», при проектировании систем водоснабжения поселений расчетное среднесуточное (за год) водопотребление на хозяйственно-питьевые нужды населения должно приниматься в размере 140 – 180 л/сут для застройки зданиями, оборудованными внутренним водопроводом и канализацией, с ванными и местными водонагревателями.</w:t>
      </w:r>
    </w:p>
    <w:p w:rsidR="00601D7B" w:rsidRPr="00601D7B" w:rsidRDefault="00601D7B" w:rsidP="00601D7B">
      <w:pPr>
        <w:ind w:firstLine="708"/>
        <w:rPr>
          <w:rFonts w:eastAsia="Times New Roman" w:cs="Times New Roman"/>
          <w:bCs/>
          <w:szCs w:val="24"/>
          <w:lang w:eastAsia="ru-RU"/>
        </w:rPr>
      </w:pPr>
      <w:r w:rsidRPr="00601D7B">
        <w:rPr>
          <w:rFonts w:eastAsia="Times New Roman" w:cs="Times New Roman"/>
          <w:bCs/>
          <w:szCs w:val="24"/>
          <w:lang w:eastAsia="ru-RU"/>
        </w:rPr>
        <w:t xml:space="preserve">Расчетное водопотребление включает расходы воды на хозяйственно-питьевые и бытовые нужды в общественных зданиях (по классификации, принятой в </w:t>
      </w:r>
      <w:hyperlink r:id="rId23" w:history="1">
        <w:r w:rsidRPr="00601D7B">
          <w:rPr>
            <w:rFonts w:eastAsia="Times New Roman" w:cs="Times New Roman"/>
            <w:bCs/>
            <w:szCs w:val="24"/>
            <w:lang w:eastAsia="ru-RU"/>
          </w:rPr>
          <w:t>СП 44.13330</w:t>
        </w:r>
      </w:hyperlink>
      <w:r w:rsidRPr="00601D7B">
        <w:rPr>
          <w:rFonts w:eastAsia="Times New Roman" w:cs="Times New Roman"/>
          <w:bCs/>
          <w:szCs w:val="24"/>
          <w:lang w:eastAsia="ru-RU"/>
        </w:rPr>
        <w:t xml:space="preserve">), за исключением расходов воды для домов отдыха, санитарно-туристских комплексов и детских оздоровительных лагерей, которые должны приниматься согласно </w:t>
      </w:r>
      <w:hyperlink r:id="rId24" w:history="1">
        <w:r w:rsidRPr="00601D7B">
          <w:rPr>
            <w:rFonts w:eastAsia="Times New Roman" w:cs="Times New Roman"/>
            <w:bCs/>
            <w:szCs w:val="24"/>
            <w:lang w:eastAsia="ru-RU"/>
          </w:rPr>
          <w:t>СП 30.13330</w:t>
        </w:r>
      </w:hyperlink>
      <w:r w:rsidRPr="00601D7B">
        <w:rPr>
          <w:rFonts w:eastAsia="Times New Roman" w:cs="Times New Roman"/>
          <w:bCs/>
          <w:szCs w:val="24"/>
          <w:lang w:eastAsia="ru-RU"/>
        </w:rPr>
        <w:t xml:space="preserve"> и технологическим данным. </w:t>
      </w:r>
    </w:p>
    <w:p w:rsidR="00601D7B" w:rsidRPr="00601D7B" w:rsidRDefault="00601D7B" w:rsidP="00601D7B">
      <w:pPr>
        <w:ind w:firstLine="708"/>
        <w:rPr>
          <w:rFonts w:eastAsia="Times New Roman" w:cs="Times New Roman"/>
          <w:bCs/>
          <w:szCs w:val="24"/>
          <w:lang w:eastAsia="ru-RU"/>
        </w:rPr>
      </w:pPr>
      <w:r w:rsidRPr="00601D7B">
        <w:rPr>
          <w:rFonts w:eastAsia="Times New Roman" w:cs="Times New Roman"/>
          <w:bCs/>
          <w:szCs w:val="24"/>
          <w:lang w:eastAsia="ru-RU"/>
        </w:rPr>
        <w:t>Количество воды на нужды пищевой промышленности и неучтенные расходы при соответствующем обосновании допускается принимать дополнительно в размере 10%-15% суммарного расхода на хозяйственно-питьевые нужды поселения или городского округа.</w:t>
      </w:r>
    </w:p>
    <w:p w:rsidR="00597B9C" w:rsidRPr="00031C70" w:rsidRDefault="00597B9C" w:rsidP="005E2A3E">
      <w:pPr>
        <w:ind w:firstLine="708"/>
        <w:rPr>
          <w:rFonts w:eastAsia="Times New Roman" w:cs="Times New Roman"/>
          <w:bCs/>
          <w:szCs w:val="24"/>
          <w:lang w:eastAsia="ru-RU"/>
        </w:rPr>
      </w:pPr>
      <w:r w:rsidRPr="00031C70">
        <w:rPr>
          <w:rFonts w:eastAsia="Times New Roman" w:cs="Times New Roman"/>
          <w:bCs/>
          <w:szCs w:val="24"/>
          <w:lang w:eastAsia="ru-RU"/>
        </w:rPr>
        <w:t>Расчетный (средний за год) суточный расход воды Q</w:t>
      </w:r>
      <w:r w:rsidRPr="00781771">
        <w:rPr>
          <w:rFonts w:eastAsia="Times New Roman" w:cs="Times New Roman"/>
          <w:bCs/>
          <w:szCs w:val="24"/>
          <w:vertAlign w:val="subscript"/>
          <w:lang w:eastAsia="ru-RU"/>
        </w:rPr>
        <w:t>сут.m</w:t>
      </w:r>
      <w:r w:rsidRPr="00031C70">
        <w:rPr>
          <w:rFonts w:eastAsia="Times New Roman" w:cs="Times New Roman"/>
          <w:bCs/>
          <w:szCs w:val="24"/>
          <w:lang w:eastAsia="ru-RU"/>
        </w:rPr>
        <w:t>, м</w:t>
      </w:r>
      <w:r w:rsidRPr="00781771">
        <w:rPr>
          <w:rFonts w:eastAsia="Times New Roman" w:cs="Times New Roman"/>
          <w:bCs/>
          <w:szCs w:val="24"/>
          <w:vertAlign w:val="superscript"/>
          <w:lang w:eastAsia="ru-RU"/>
        </w:rPr>
        <w:t>3</w:t>
      </w:r>
      <w:r w:rsidRPr="00031C70">
        <w:rPr>
          <w:rFonts w:eastAsia="Times New Roman" w:cs="Times New Roman"/>
          <w:bCs/>
          <w:szCs w:val="24"/>
          <w:lang w:eastAsia="ru-RU"/>
        </w:rPr>
        <w:t>/сут, на хозяйственно-питьевые нужды в населенном пункте следует определять по формуле</w:t>
      </w:r>
    </w:p>
    <w:p w:rsidR="00597B9C" w:rsidRPr="00F97A66" w:rsidRDefault="00597B9C" w:rsidP="00946150">
      <w:pPr>
        <w:ind w:firstLine="708"/>
        <w:jc w:val="center"/>
        <w:rPr>
          <w:rFonts w:eastAsia="Times New Roman" w:cs="Times New Roman"/>
          <w:color w:val="1F497D" w:themeColor="text2"/>
          <w:szCs w:val="24"/>
          <w:lang w:eastAsia="ru-RU"/>
        </w:rPr>
      </w:pPr>
      <w:r w:rsidRPr="00F97A66">
        <w:rPr>
          <w:rFonts w:eastAsia="Times New Roman" w:cs="Times New Roman"/>
          <w:noProof/>
          <w:color w:val="1F497D" w:themeColor="text2"/>
          <w:szCs w:val="24"/>
          <w:vertAlign w:val="subscript"/>
          <w:lang w:eastAsia="ru-RU"/>
        </w:rPr>
        <w:drawing>
          <wp:inline distT="0" distB="0" distL="0" distR="0" wp14:anchorId="55D9B31F" wp14:editId="1BB98C53">
            <wp:extent cx="1426210" cy="255905"/>
            <wp:effectExtent l="0" t="0" r="2540" b="0"/>
            <wp:docPr id="2" name="Рисунок 2" descr="http://files.stroyinf.ru/Data1/1/1996/x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stroyinf.ru/Data1/1/1996/x002.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6210" cy="255905"/>
                    </a:xfrm>
                    <a:prstGeom prst="rect">
                      <a:avLst/>
                    </a:prstGeom>
                    <a:noFill/>
                    <a:ln>
                      <a:noFill/>
                    </a:ln>
                  </pic:spPr>
                </pic:pic>
              </a:graphicData>
            </a:graphic>
          </wp:inline>
        </w:drawing>
      </w:r>
    </w:p>
    <w:p w:rsidR="00597B9C" w:rsidRPr="00031C70" w:rsidRDefault="00597B9C" w:rsidP="005E7371">
      <w:pPr>
        <w:ind w:firstLine="284"/>
        <w:rPr>
          <w:rFonts w:eastAsia="Times New Roman" w:cs="Times New Roman"/>
          <w:szCs w:val="24"/>
          <w:lang w:eastAsia="ru-RU"/>
        </w:rPr>
      </w:pPr>
      <w:r w:rsidRPr="00F97A66">
        <w:rPr>
          <w:rFonts w:eastAsia="Times New Roman" w:cs="Times New Roman"/>
          <w:color w:val="1F497D" w:themeColor="text2"/>
          <w:szCs w:val="24"/>
          <w:lang w:eastAsia="ru-RU"/>
        </w:rPr>
        <w:t> </w:t>
      </w:r>
      <w:r w:rsidRPr="00031C70">
        <w:rPr>
          <w:rFonts w:eastAsia="Times New Roman" w:cs="Times New Roman"/>
          <w:szCs w:val="24"/>
          <w:lang w:eastAsia="ru-RU"/>
        </w:rPr>
        <w:t>где </w:t>
      </w:r>
      <w:r w:rsidRPr="00031C70">
        <w:rPr>
          <w:rFonts w:eastAsia="Times New Roman" w:cs="Times New Roman"/>
          <w:i/>
          <w:iCs/>
          <w:szCs w:val="24"/>
          <w:lang w:eastAsia="ru-RU"/>
        </w:rPr>
        <w:t>q</w:t>
      </w:r>
      <w:r w:rsidRPr="00031C70">
        <w:rPr>
          <w:rFonts w:eastAsia="Times New Roman" w:cs="Times New Roman"/>
          <w:szCs w:val="24"/>
          <w:vertAlign w:val="subscript"/>
          <w:lang w:eastAsia="ru-RU"/>
        </w:rPr>
        <w:t>ж</w:t>
      </w:r>
      <w:r w:rsidRPr="00031C70">
        <w:rPr>
          <w:rFonts w:eastAsia="Times New Roman" w:cs="Times New Roman"/>
          <w:i/>
          <w:iCs/>
          <w:szCs w:val="24"/>
          <w:lang w:eastAsia="ru-RU"/>
        </w:rPr>
        <w:t> </w:t>
      </w:r>
      <w:r w:rsidR="00142D5A" w:rsidRPr="00031C70">
        <w:rPr>
          <w:rFonts w:eastAsia="Times New Roman" w:cs="Times New Roman"/>
          <w:i/>
          <w:iCs/>
          <w:szCs w:val="24"/>
          <w:lang w:eastAsia="ru-RU"/>
        </w:rPr>
        <w:t>–</w:t>
      </w:r>
      <w:r w:rsidRPr="00031C70">
        <w:rPr>
          <w:rFonts w:eastAsia="Times New Roman" w:cs="Times New Roman"/>
          <w:szCs w:val="24"/>
          <w:lang w:eastAsia="ru-RU"/>
        </w:rPr>
        <w:t> </w:t>
      </w:r>
      <w:r w:rsidR="00142D5A" w:rsidRPr="00031C70">
        <w:rPr>
          <w:rFonts w:eastAsia="Times New Roman" w:cs="Times New Roman"/>
          <w:szCs w:val="24"/>
          <w:lang w:eastAsia="ru-RU"/>
        </w:rPr>
        <w:t xml:space="preserve">расчетное </w:t>
      </w:r>
      <w:r w:rsidRPr="00031C70">
        <w:rPr>
          <w:rFonts w:eastAsia="Times New Roman" w:cs="Times New Roman"/>
          <w:szCs w:val="24"/>
          <w:lang w:eastAsia="ru-RU"/>
        </w:rPr>
        <w:t>водопотребление;</w:t>
      </w:r>
    </w:p>
    <w:p w:rsidR="00597B9C" w:rsidRPr="00031C70" w:rsidRDefault="00597B9C" w:rsidP="005E2A3E">
      <w:pPr>
        <w:ind w:firstLine="708"/>
        <w:rPr>
          <w:rFonts w:eastAsia="Times New Roman" w:cs="Times New Roman"/>
          <w:szCs w:val="24"/>
          <w:lang w:eastAsia="ru-RU"/>
        </w:rPr>
      </w:pPr>
      <w:r w:rsidRPr="00031C70">
        <w:rPr>
          <w:rFonts w:eastAsia="Times New Roman" w:cs="Times New Roman"/>
          <w:i/>
          <w:iCs/>
          <w:szCs w:val="24"/>
          <w:lang w:eastAsia="ru-RU"/>
        </w:rPr>
        <w:t>N</w:t>
      </w:r>
      <w:r w:rsidRPr="00031C70">
        <w:rPr>
          <w:rFonts w:eastAsia="Times New Roman" w:cs="Times New Roman"/>
          <w:szCs w:val="24"/>
          <w:vertAlign w:val="subscript"/>
          <w:lang w:eastAsia="ru-RU"/>
        </w:rPr>
        <w:t>ж</w:t>
      </w:r>
      <w:r w:rsidRPr="00031C70">
        <w:rPr>
          <w:rFonts w:eastAsia="Times New Roman" w:cs="Times New Roman"/>
          <w:szCs w:val="24"/>
          <w:lang w:eastAsia="ru-RU"/>
        </w:rPr>
        <w:t> - расчетное число жителей в районах жилой застройки с различной степенью благоустройства.</w:t>
      </w:r>
    </w:p>
    <w:p w:rsidR="00597B9C" w:rsidRPr="00031C70" w:rsidRDefault="00597B9C" w:rsidP="00597B9C">
      <w:pPr>
        <w:ind w:firstLine="284"/>
        <w:rPr>
          <w:rFonts w:eastAsia="Times New Roman" w:cs="Times New Roman"/>
          <w:szCs w:val="24"/>
          <w:lang w:eastAsia="ru-RU"/>
        </w:rPr>
      </w:pPr>
    </w:p>
    <w:p w:rsidR="00597B9C" w:rsidRPr="00031C70" w:rsidRDefault="00597B9C" w:rsidP="005E2A3E">
      <w:pPr>
        <w:ind w:firstLine="708"/>
        <w:rPr>
          <w:rFonts w:eastAsia="Times New Roman" w:cs="Times New Roman"/>
          <w:szCs w:val="24"/>
          <w:lang w:eastAsia="ru-RU"/>
        </w:rPr>
      </w:pPr>
      <w:r w:rsidRPr="00031C70">
        <w:rPr>
          <w:rFonts w:eastAsia="Times New Roman" w:cs="Times New Roman"/>
          <w:szCs w:val="24"/>
          <w:lang w:eastAsia="ru-RU"/>
        </w:rPr>
        <w:t>Расчетные расходы воды в сутки наибольшего и наименьшего водопотребления </w:t>
      </w:r>
      <w:r w:rsidRPr="00031C70">
        <w:rPr>
          <w:rFonts w:eastAsia="Times New Roman" w:cs="Times New Roman"/>
          <w:i/>
          <w:iCs/>
          <w:szCs w:val="24"/>
          <w:lang w:val="en-US" w:eastAsia="ru-RU"/>
        </w:rPr>
        <w:t>Q</w:t>
      </w:r>
      <w:r w:rsidRPr="00031C70">
        <w:rPr>
          <w:rFonts w:eastAsia="Times New Roman" w:cs="Times New Roman"/>
          <w:szCs w:val="24"/>
          <w:vertAlign w:val="subscript"/>
          <w:lang w:eastAsia="ru-RU"/>
        </w:rPr>
        <w:t>сут.</w:t>
      </w:r>
      <w:r w:rsidRPr="00031C70">
        <w:rPr>
          <w:rFonts w:eastAsia="Times New Roman" w:cs="Times New Roman"/>
          <w:szCs w:val="24"/>
          <w:vertAlign w:val="subscript"/>
          <w:lang w:val="en-US" w:eastAsia="ru-RU"/>
        </w:rPr>
        <w:t>m</w:t>
      </w:r>
      <w:r w:rsidRPr="00031C70">
        <w:rPr>
          <w:rFonts w:eastAsia="Times New Roman" w:cs="Times New Roman"/>
          <w:szCs w:val="24"/>
          <w:lang w:eastAsia="ru-RU"/>
        </w:rPr>
        <w:t>, м</w:t>
      </w:r>
      <w:r w:rsidRPr="00031C70">
        <w:rPr>
          <w:rFonts w:eastAsia="Times New Roman" w:cs="Times New Roman"/>
          <w:szCs w:val="24"/>
          <w:vertAlign w:val="superscript"/>
          <w:lang w:eastAsia="ru-RU"/>
        </w:rPr>
        <w:t>3</w:t>
      </w:r>
      <w:r w:rsidRPr="00031C70">
        <w:rPr>
          <w:rFonts w:eastAsia="Times New Roman" w:cs="Times New Roman"/>
          <w:szCs w:val="24"/>
          <w:lang w:eastAsia="ru-RU"/>
        </w:rPr>
        <w:t>/сут, надлежит определять:</w:t>
      </w:r>
    </w:p>
    <w:p w:rsidR="00597B9C" w:rsidRPr="00031C70" w:rsidRDefault="00597B9C" w:rsidP="005E2A3E">
      <w:pPr>
        <w:ind w:firstLine="284"/>
        <w:jc w:val="center"/>
        <w:rPr>
          <w:rFonts w:eastAsia="Times New Roman" w:cs="Times New Roman"/>
          <w:szCs w:val="24"/>
          <w:lang w:eastAsia="ru-RU"/>
        </w:rPr>
      </w:pPr>
      <w:r w:rsidRPr="00031C70">
        <w:rPr>
          <w:rFonts w:eastAsia="Times New Roman" w:cs="Times New Roman"/>
          <w:noProof/>
          <w:szCs w:val="24"/>
          <w:vertAlign w:val="subscript"/>
          <w:lang w:eastAsia="ru-RU"/>
        </w:rPr>
        <w:drawing>
          <wp:inline distT="0" distB="0" distL="0" distR="0" wp14:anchorId="3848FA62" wp14:editId="62BA5E36">
            <wp:extent cx="1616710" cy="636270"/>
            <wp:effectExtent l="0" t="0" r="2540" b="0"/>
            <wp:docPr id="6" name="Рисунок 6" descr="http://files.stroyinf.ru/Data1/1/1996/x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les.stroyinf.ru/Data1/1/1996/x004.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6710" cy="636270"/>
                    </a:xfrm>
                    <a:prstGeom prst="rect">
                      <a:avLst/>
                    </a:prstGeom>
                    <a:noFill/>
                    <a:ln>
                      <a:noFill/>
                    </a:ln>
                  </pic:spPr>
                </pic:pic>
              </a:graphicData>
            </a:graphic>
          </wp:inline>
        </w:drawing>
      </w:r>
      <w:r w:rsidR="005E2A3E" w:rsidRPr="00031C70">
        <w:rPr>
          <w:rFonts w:eastAsia="Times New Roman" w:cs="Times New Roman"/>
          <w:szCs w:val="24"/>
          <w:lang w:eastAsia="ru-RU"/>
        </w:rPr>
        <w:t xml:space="preserve">      </w:t>
      </w:r>
    </w:p>
    <w:p w:rsidR="00597B9C" w:rsidRPr="00031C70" w:rsidRDefault="00597B9C" w:rsidP="00031C70">
      <w:pPr>
        <w:ind w:firstLine="284"/>
        <w:rPr>
          <w:rFonts w:eastAsia="Times New Roman" w:cs="Times New Roman"/>
          <w:szCs w:val="24"/>
          <w:lang w:eastAsia="ru-RU"/>
        </w:rPr>
      </w:pPr>
      <w:r w:rsidRPr="00031C70">
        <w:rPr>
          <w:rFonts w:eastAsia="Times New Roman" w:cs="Times New Roman"/>
          <w:szCs w:val="24"/>
          <w:lang w:eastAsia="ru-RU"/>
        </w:rPr>
        <w:t> Коэффициент суточной неравномерности водопотребления </w:t>
      </w:r>
      <w:r w:rsidRPr="00031C70">
        <w:rPr>
          <w:rFonts w:eastAsia="Times New Roman" w:cs="Times New Roman"/>
          <w:i/>
          <w:iCs/>
          <w:szCs w:val="24"/>
          <w:lang w:eastAsia="ru-RU"/>
        </w:rPr>
        <w:t>К</w:t>
      </w:r>
      <w:r w:rsidRPr="00031C70">
        <w:rPr>
          <w:rFonts w:eastAsia="Times New Roman" w:cs="Times New Roman"/>
          <w:szCs w:val="24"/>
          <w:vertAlign w:val="subscript"/>
          <w:lang w:eastAsia="ru-RU"/>
        </w:rPr>
        <w:t>сут</w:t>
      </w:r>
      <w:r w:rsidRPr="00031C70">
        <w:rPr>
          <w:rFonts w:eastAsia="Times New Roman" w:cs="Times New Roman"/>
          <w:i/>
          <w:iCs/>
          <w:szCs w:val="24"/>
          <w:lang w:eastAsia="ru-RU"/>
        </w:rPr>
        <w:t>,</w:t>
      </w:r>
      <w:r w:rsidRPr="00031C70">
        <w:rPr>
          <w:rFonts w:eastAsia="Times New Roman" w:cs="Times New Roman"/>
          <w:szCs w:val="24"/>
          <w:lang w:eastAsia="ru-RU"/>
        </w:rPr>
        <w:t> учитывающий уклад жизни населения, режим работы предприятий, степень благоустройства зданий, изменения водопотребления по сезонам года и дням недели, надлежит принимать равным:</w:t>
      </w:r>
    </w:p>
    <w:p w:rsidR="00597B9C" w:rsidRPr="00031C70" w:rsidRDefault="00597B9C" w:rsidP="005E7371">
      <w:pPr>
        <w:ind w:firstLine="284"/>
        <w:jc w:val="center"/>
        <w:rPr>
          <w:rFonts w:eastAsia="Times New Roman" w:cs="Times New Roman"/>
          <w:szCs w:val="24"/>
          <w:lang w:eastAsia="ru-RU"/>
        </w:rPr>
      </w:pPr>
      <w:r w:rsidRPr="00031C70">
        <w:rPr>
          <w:rFonts w:eastAsia="Times New Roman" w:cs="Times New Roman"/>
          <w:noProof/>
          <w:szCs w:val="24"/>
          <w:vertAlign w:val="subscript"/>
          <w:lang w:eastAsia="ru-RU"/>
        </w:rPr>
        <w:drawing>
          <wp:inline distT="0" distB="0" distL="0" distR="0" wp14:anchorId="22BD2AF1" wp14:editId="4E25138D">
            <wp:extent cx="2150745" cy="241300"/>
            <wp:effectExtent l="0" t="0" r="1905" b="6350"/>
            <wp:docPr id="7" name="Рисунок 7" descr="http://files.stroyinf.ru/Data1/1/1996/x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les.stroyinf.ru/Data1/1/1996/x006.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0745" cy="241300"/>
                    </a:xfrm>
                    <a:prstGeom prst="rect">
                      <a:avLst/>
                    </a:prstGeom>
                    <a:noFill/>
                    <a:ln>
                      <a:noFill/>
                    </a:ln>
                  </pic:spPr>
                </pic:pic>
              </a:graphicData>
            </a:graphic>
          </wp:inline>
        </w:drawing>
      </w:r>
    </w:p>
    <w:p w:rsidR="00597B9C" w:rsidRPr="00615BF9" w:rsidRDefault="00697AF6" w:rsidP="005E2A3E">
      <w:pPr>
        <w:ind w:firstLine="708"/>
        <w:rPr>
          <w:rFonts w:eastAsia="Times New Roman" w:cs="Times New Roman"/>
          <w:szCs w:val="24"/>
          <w:lang w:eastAsia="ru-RU"/>
        </w:rPr>
      </w:pPr>
      <w:r>
        <w:rPr>
          <w:rFonts w:eastAsia="Times New Roman" w:cs="Times New Roman"/>
          <w:color w:val="000000"/>
          <w:szCs w:val="24"/>
          <w:lang w:eastAsia="ru-RU"/>
        </w:rPr>
        <w:t>Прогнозный</w:t>
      </w:r>
      <w:r w:rsidR="00597B9C" w:rsidRPr="005E2A3E">
        <w:rPr>
          <w:szCs w:val="24"/>
        </w:rPr>
        <w:t xml:space="preserve"> </w:t>
      </w:r>
      <w:r w:rsidR="00B95014">
        <w:rPr>
          <w:szCs w:val="24"/>
        </w:rPr>
        <w:t>расход</w:t>
      </w:r>
      <w:r w:rsidR="00597B9C" w:rsidRPr="005E2A3E">
        <w:rPr>
          <w:szCs w:val="24"/>
        </w:rPr>
        <w:t xml:space="preserve"> воды </w:t>
      </w:r>
      <w:r w:rsidR="00B95014">
        <w:rPr>
          <w:szCs w:val="24"/>
        </w:rPr>
        <w:t xml:space="preserve">на хозяйственно-питьевые нужды </w:t>
      </w:r>
      <w:r>
        <w:rPr>
          <w:szCs w:val="24"/>
        </w:rPr>
        <w:t>в</w:t>
      </w:r>
      <w:r w:rsidR="00597B9C" w:rsidRPr="005E2A3E">
        <w:rPr>
          <w:szCs w:val="24"/>
        </w:rPr>
        <w:t xml:space="preserve"> 20</w:t>
      </w:r>
      <w:r w:rsidR="00142D5A">
        <w:rPr>
          <w:szCs w:val="24"/>
        </w:rPr>
        <w:t>35</w:t>
      </w:r>
      <w:r w:rsidR="00CD66C8">
        <w:rPr>
          <w:szCs w:val="24"/>
        </w:rPr>
        <w:t xml:space="preserve"> г. для каждой территориальной зоны </w:t>
      </w:r>
      <w:r w:rsidR="00597B9C" w:rsidRPr="005E2A3E">
        <w:rPr>
          <w:rFonts w:eastAsia="Times New Roman" w:cs="Times New Roman"/>
          <w:szCs w:val="24"/>
          <w:lang w:eastAsia="ru-RU"/>
        </w:rPr>
        <w:t xml:space="preserve">представлен в </w:t>
      </w:r>
      <w:r w:rsidR="00597B9C" w:rsidRPr="00615BF9">
        <w:rPr>
          <w:rFonts w:eastAsia="Times New Roman" w:cs="Times New Roman"/>
          <w:szCs w:val="24"/>
          <w:lang w:eastAsia="ru-RU"/>
        </w:rPr>
        <w:t>таблиц</w:t>
      </w:r>
      <w:r w:rsidR="00CD66C8" w:rsidRPr="00615BF9">
        <w:rPr>
          <w:rFonts w:eastAsia="Times New Roman" w:cs="Times New Roman"/>
          <w:szCs w:val="24"/>
          <w:lang w:eastAsia="ru-RU"/>
        </w:rPr>
        <w:t>ах</w:t>
      </w:r>
      <w:r w:rsidR="00597B9C" w:rsidRPr="00615BF9">
        <w:rPr>
          <w:rFonts w:eastAsia="Times New Roman" w:cs="Times New Roman"/>
          <w:szCs w:val="24"/>
          <w:lang w:eastAsia="ru-RU"/>
        </w:rPr>
        <w:t xml:space="preserve"> №3.</w:t>
      </w:r>
      <w:r w:rsidR="005E2A3E" w:rsidRPr="00615BF9">
        <w:rPr>
          <w:rFonts w:eastAsia="Times New Roman" w:cs="Times New Roman"/>
          <w:szCs w:val="24"/>
          <w:lang w:eastAsia="ru-RU"/>
        </w:rPr>
        <w:t>7</w:t>
      </w:r>
      <w:r w:rsidR="00597B9C" w:rsidRPr="00615BF9">
        <w:rPr>
          <w:rFonts w:eastAsia="Times New Roman" w:cs="Times New Roman"/>
          <w:szCs w:val="24"/>
          <w:lang w:eastAsia="ru-RU"/>
        </w:rPr>
        <w:t>.</w:t>
      </w:r>
      <w:r w:rsidR="00266659" w:rsidRPr="00615BF9">
        <w:rPr>
          <w:rFonts w:eastAsia="Times New Roman" w:cs="Times New Roman"/>
          <w:szCs w:val="24"/>
          <w:lang w:eastAsia="ru-RU"/>
        </w:rPr>
        <w:t>2</w:t>
      </w:r>
      <w:r w:rsidR="00CD66C8" w:rsidRPr="00615BF9">
        <w:rPr>
          <w:rFonts w:eastAsia="Times New Roman" w:cs="Times New Roman"/>
          <w:szCs w:val="24"/>
          <w:lang w:eastAsia="ru-RU"/>
        </w:rPr>
        <w:t xml:space="preserve"> – 3.7.</w:t>
      </w:r>
      <w:r w:rsidR="00806C05">
        <w:rPr>
          <w:rFonts w:eastAsia="Times New Roman" w:cs="Times New Roman"/>
          <w:szCs w:val="24"/>
          <w:lang w:eastAsia="ru-RU"/>
        </w:rPr>
        <w:t>4</w:t>
      </w:r>
      <w:r w:rsidR="00CD66C8" w:rsidRPr="00615BF9">
        <w:rPr>
          <w:rFonts w:eastAsia="Times New Roman" w:cs="Times New Roman"/>
          <w:szCs w:val="24"/>
          <w:lang w:eastAsia="ru-RU"/>
        </w:rPr>
        <w:t>.</w:t>
      </w:r>
    </w:p>
    <w:p w:rsidR="004E66C7" w:rsidRDefault="004E66C7" w:rsidP="004E66C7">
      <w:pPr>
        <w:suppressAutoHyphens/>
        <w:spacing w:after="120"/>
        <w:ind w:firstLine="709"/>
        <w:jc w:val="right"/>
        <w:rPr>
          <w:rFonts w:eastAsia="Times New Roman" w:cs="Times New Roman"/>
          <w:b/>
          <w:i/>
          <w:szCs w:val="24"/>
          <w:lang w:eastAsia="ru-RU"/>
        </w:rPr>
      </w:pPr>
      <w:r>
        <w:rPr>
          <w:rFonts w:eastAsia="Times New Roman" w:cs="Times New Roman"/>
          <w:b/>
          <w:i/>
          <w:szCs w:val="24"/>
          <w:lang w:eastAsia="ru-RU"/>
        </w:rPr>
        <w:t>Таблица №3.7.</w:t>
      </w:r>
      <w:r w:rsidR="00BE0B15">
        <w:rPr>
          <w:rFonts w:eastAsia="Times New Roman" w:cs="Times New Roman"/>
          <w:b/>
          <w:i/>
          <w:szCs w:val="24"/>
          <w:lang w:eastAsia="ru-RU"/>
        </w:rPr>
        <w:t>2</w:t>
      </w:r>
    </w:p>
    <w:tbl>
      <w:tblPr>
        <w:tblW w:w="9796"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843"/>
        <w:gridCol w:w="1984"/>
        <w:gridCol w:w="851"/>
        <w:gridCol w:w="992"/>
        <w:gridCol w:w="1134"/>
        <w:gridCol w:w="992"/>
      </w:tblGrid>
      <w:tr w:rsidR="004E66C7" w:rsidRPr="007A7BD1" w:rsidTr="006A6E1A">
        <w:trPr>
          <w:trHeight w:val="397"/>
          <w:tblHeader/>
        </w:trPr>
        <w:tc>
          <w:tcPr>
            <w:tcW w:w="3843" w:type="dxa"/>
            <w:vMerge w:val="restart"/>
            <w:shd w:val="clear" w:color="000000" w:fill="F2DBDB"/>
            <w:vAlign w:val="center"/>
            <w:hideMark/>
          </w:tcPr>
          <w:p w:rsidR="004E66C7" w:rsidRPr="00A239D7" w:rsidRDefault="004E66C7" w:rsidP="006A6E1A">
            <w:pPr>
              <w:jc w:val="center"/>
              <w:rPr>
                <w:rFonts w:eastAsia="Times New Roman" w:cs="Times New Roman"/>
                <w:b/>
                <w:bCs/>
                <w:i/>
                <w:iCs/>
                <w:color w:val="000000"/>
                <w:sz w:val="20"/>
                <w:szCs w:val="20"/>
                <w:lang w:eastAsia="ru-RU"/>
              </w:rPr>
            </w:pPr>
            <w:r w:rsidRPr="00A239D7">
              <w:rPr>
                <w:rFonts w:eastAsia="Times New Roman" w:cs="Times New Roman"/>
                <w:b/>
                <w:bCs/>
                <w:i/>
                <w:iCs/>
                <w:color w:val="000000"/>
                <w:sz w:val="20"/>
                <w:szCs w:val="20"/>
                <w:lang w:eastAsia="ru-RU"/>
              </w:rPr>
              <w:t xml:space="preserve">Наименование </w:t>
            </w:r>
          </w:p>
          <w:p w:rsidR="004E66C7" w:rsidRPr="00A239D7" w:rsidRDefault="004E66C7" w:rsidP="006A6E1A">
            <w:pPr>
              <w:jc w:val="center"/>
              <w:rPr>
                <w:rFonts w:eastAsia="Times New Roman" w:cs="Times New Roman"/>
                <w:b/>
                <w:bCs/>
                <w:i/>
                <w:iCs/>
                <w:color w:val="000000"/>
                <w:sz w:val="20"/>
                <w:szCs w:val="20"/>
                <w:lang w:eastAsia="ru-RU"/>
              </w:rPr>
            </w:pPr>
            <w:r w:rsidRPr="00A239D7">
              <w:rPr>
                <w:rFonts w:eastAsia="Times New Roman" w:cs="Times New Roman"/>
                <w:b/>
                <w:bCs/>
                <w:i/>
                <w:iCs/>
                <w:color w:val="000000"/>
                <w:sz w:val="20"/>
                <w:szCs w:val="20"/>
                <w:lang w:eastAsia="ru-RU"/>
              </w:rPr>
              <w:t>объектов</w:t>
            </w:r>
          </w:p>
        </w:tc>
        <w:tc>
          <w:tcPr>
            <w:tcW w:w="1984" w:type="dxa"/>
            <w:vMerge w:val="restart"/>
            <w:shd w:val="clear" w:color="000000" w:fill="F2DBDB"/>
            <w:vAlign w:val="center"/>
            <w:hideMark/>
          </w:tcPr>
          <w:p w:rsidR="004E66C7" w:rsidRPr="00A239D7" w:rsidRDefault="004E66C7" w:rsidP="006A6E1A">
            <w:pPr>
              <w:jc w:val="center"/>
              <w:rPr>
                <w:rFonts w:eastAsia="Times New Roman" w:cs="Times New Roman"/>
                <w:b/>
                <w:bCs/>
                <w:i/>
                <w:iCs/>
                <w:color w:val="000000"/>
                <w:sz w:val="20"/>
                <w:szCs w:val="20"/>
                <w:lang w:eastAsia="ru-RU"/>
              </w:rPr>
            </w:pPr>
            <w:r w:rsidRPr="00A239D7">
              <w:rPr>
                <w:rFonts w:eastAsia="Times New Roman" w:cs="Times New Roman"/>
                <w:b/>
                <w:bCs/>
                <w:i/>
                <w:iCs/>
                <w:color w:val="000000"/>
                <w:sz w:val="20"/>
                <w:szCs w:val="20"/>
                <w:lang w:eastAsia="ru-RU"/>
              </w:rPr>
              <w:t>Норма водопотребления, л/сут</w:t>
            </w:r>
          </w:p>
        </w:tc>
        <w:tc>
          <w:tcPr>
            <w:tcW w:w="851" w:type="dxa"/>
            <w:vMerge w:val="restart"/>
            <w:shd w:val="clear" w:color="000000" w:fill="F2DBDB"/>
            <w:vAlign w:val="center"/>
            <w:hideMark/>
          </w:tcPr>
          <w:p w:rsidR="004E66C7" w:rsidRPr="00A239D7" w:rsidRDefault="004E66C7" w:rsidP="006A6E1A">
            <w:pPr>
              <w:jc w:val="center"/>
              <w:rPr>
                <w:rFonts w:eastAsia="Times New Roman" w:cs="Times New Roman"/>
                <w:b/>
                <w:bCs/>
                <w:i/>
                <w:iCs/>
                <w:color w:val="000000"/>
                <w:sz w:val="20"/>
                <w:szCs w:val="20"/>
                <w:lang w:eastAsia="ru-RU"/>
              </w:rPr>
            </w:pPr>
            <w:r w:rsidRPr="00A239D7">
              <w:rPr>
                <w:rFonts w:eastAsia="Times New Roman" w:cs="Times New Roman"/>
                <w:b/>
                <w:bCs/>
                <w:i/>
                <w:iCs/>
                <w:color w:val="000000"/>
                <w:sz w:val="20"/>
                <w:szCs w:val="20"/>
                <w:lang w:eastAsia="ru-RU"/>
              </w:rPr>
              <w:t>Кол. жителей</w:t>
            </w:r>
          </w:p>
        </w:tc>
        <w:tc>
          <w:tcPr>
            <w:tcW w:w="3118" w:type="dxa"/>
            <w:gridSpan w:val="3"/>
            <w:tcBorders>
              <w:right w:val="single" w:sz="4" w:space="0" w:color="auto"/>
            </w:tcBorders>
            <w:shd w:val="clear" w:color="000000" w:fill="F2DBDB"/>
            <w:vAlign w:val="center"/>
            <w:hideMark/>
          </w:tcPr>
          <w:p w:rsidR="004E66C7" w:rsidRPr="00A239D7" w:rsidRDefault="004E66C7" w:rsidP="006A6E1A">
            <w:pPr>
              <w:jc w:val="center"/>
              <w:rPr>
                <w:rFonts w:eastAsia="Times New Roman" w:cs="Times New Roman"/>
                <w:b/>
                <w:bCs/>
                <w:i/>
                <w:iCs/>
                <w:color w:val="000000"/>
                <w:sz w:val="20"/>
                <w:szCs w:val="20"/>
                <w:lang w:eastAsia="ru-RU"/>
              </w:rPr>
            </w:pPr>
            <w:r w:rsidRPr="00A239D7">
              <w:rPr>
                <w:rFonts w:eastAsia="Times New Roman" w:cs="Times New Roman"/>
                <w:b/>
                <w:bCs/>
                <w:i/>
                <w:iCs/>
                <w:color w:val="000000"/>
                <w:sz w:val="20"/>
                <w:szCs w:val="20"/>
                <w:lang w:eastAsia="ru-RU"/>
              </w:rPr>
              <w:t xml:space="preserve">Расчетный расход воды,   </w:t>
            </w:r>
          </w:p>
        </w:tc>
      </w:tr>
      <w:tr w:rsidR="004E66C7" w:rsidRPr="007A7BD1" w:rsidTr="006A6E1A">
        <w:trPr>
          <w:trHeight w:val="1103"/>
          <w:tblHeader/>
        </w:trPr>
        <w:tc>
          <w:tcPr>
            <w:tcW w:w="3843" w:type="dxa"/>
            <w:vMerge/>
            <w:vAlign w:val="center"/>
            <w:hideMark/>
          </w:tcPr>
          <w:p w:rsidR="004E66C7" w:rsidRPr="00A239D7" w:rsidRDefault="004E66C7" w:rsidP="006A6E1A">
            <w:pPr>
              <w:jc w:val="center"/>
              <w:rPr>
                <w:rFonts w:eastAsia="Times New Roman" w:cs="Times New Roman"/>
                <w:b/>
                <w:bCs/>
                <w:i/>
                <w:iCs/>
                <w:color w:val="000000"/>
                <w:sz w:val="20"/>
                <w:szCs w:val="20"/>
                <w:lang w:eastAsia="ru-RU"/>
              </w:rPr>
            </w:pPr>
          </w:p>
        </w:tc>
        <w:tc>
          <w:tcPr>
            <w:tcW w:w="1984" w:type="dxa"/>
            <w:vMerge/>
            <w:vAlign w:val="center"/>
            <w:hideMark/>
          </w:tcPr>
          <w:p w:rsidR="004E66C7" w:rsidRPr="00A239D7" w:rsidRDefault="004E66C7" w:rsidP="006A6E1A">
            <w:pPr>
              <w:jc w:val="center"/>
              <w:rPr>
                <w:rFonts w:eastAsia="Times New Roman" w:cs="Times New Roman"/>
                <w:b/>
                <w:bCs/>
                <w:i/>
                <w:iCs/>
                <w:color w:val="000000"/>
                <w:sz w:val="20"/>
                <w:szCs w:val="20"/>
                <w:lang w:eastAsia="ru-RU"/>
              </w:rPr>
            </w:pPr>
          </w:p>
        </w:tc>
        <w:tc>
          <w:tcPr>
            <w:tcW w:w="851" w:type="dxa"/>
            <w:vMerge/>
            <w:vAlign w:val="center"/>
            <w:hideMark/>
          </w:tcPr>
          <w:p w:rsidR="004E66C7" w:rsidRPr="00A239D7" w:rsidRDefault="004E66C7" w:rsidP="006A6E1A">
            <w:pPr>
              <w:jc w:val="center"/>
              <w:rPr>
                <w:rFonts w:eastAsia="Times New Roman" w:cs="Times New Roman"/>
                <w:b/>
                <w:bCs/>
                <w:i/>
                <w:iCs/>
                <w:color w:val="000000"/>
                <w:sz w:val="20"/>
                <w:szCs w:val="20"/>
                <w:lang w:eastAsia="ru-RU"/>
              </w:rPr>
            </w:pPr>
          </w:p>
        </w:tc>
        <w:tc>
          <w:tcPr>
            <w:tcW w:w="992" w:type="dxa"/>
            <w:shd w:val="clear" w:color="000000" w:fill="F2DBDB"/>
            <w:vAlign w:val="center"/>
            <w:hideMark/>
          </w:tcPr>
          <w:p w:rsidR="004E66C7" w:rsidRPr="00A239D7" w:rsidRDefault="004E66C7" w:rsidP="006A6E1A">
            <w:pPr>
              <w:jc w:val="center"/>
              <w:rPr>
                <w:rFonts w:eastAsia="Times New Roman" w:cs="Times New Roman"/>
                <w:b/>
                <w:bCs/>
                <w:i/>
                <w:iCs/>
                <w:color w:val="000000"/>
                <w:sz w:val="20"/>
                <w:szCs w:val="20"/>
                <w:lang w:eastAsia="ru-RU"/>
              </w:rPr>
            </w:pPr>
            <w:r w:rsidRPr="00A239D7">
              <w:rPr>
                <w:rFonts w:eastAsia="Times New Roman" w:cs="Times New Roman"/>
                <w:b/>
                <w:bCs/>
                <w:i/>
                <w:iCs/>
                <w:color w:val="000000"/>
                <w:sz w:val="20"/>
                <w:szCs w:val="20"/>
                <w:lang w:eastAsia="ru-RU"/>
              </w:rPr>
              <w:t>средне-суточный, м3/сут</w:t>
            </w:r>
          </w:p>
        </w:tc>
        <w:tc>
          <w:tcPr>
            <w:tcW w:w="1134" w:type="dxa"/>
            <w:shd w:val="clear" w:color="000000" w:fill="F2DBDB"/>
            <w:vAlign w:val="center"/>
            <w:hideMark/>
          </w:tcPr>
          <w:p w:rsidR="004E66C7" w:rsidRPr="00A239D7" w:rsidRDefault="004E66C7" w:rsidP="006A6E1A">
            <w:pPr>
              <w:ind w:left="-108" w:right="-108"/>
              <w:jc w:val="center"/>
              <w:rPr>
                <w:rFonts w:eastAsia="Times New Roman" w:cs="Times New Roman"/>
                <w:b/>
                <w:bCs/>
                <w:i/>
                <w:iCs/>
                <w:color w:val="000000"/>
                <w:sz w:val="20"/>
                <w:szCs w:val="20"/>
                <w:lang w:eastAsia="ru-RU"/>
              </w:rPr>
            </w:pPr>
            <w:r w:rsidRPr="00A239D7">
              <w:rPr>
                <w:rFonts w:eastAsia="Times New Roman" w:cs="Times New Roman"/>
                <w:b/>
                <w:bCs/>
                <w:i/>
                <w:iCs/>
                <w:color w:val="000000"/>
                <w:sz w:val="20"/>
                <w:szCs w:val="20"/>
                <w:lang w:eastAsia="ru-RU"/>
              </w:rPr>
              <w:t>макси-мальный</w:t>
            </w:r>
          </w:p>
          <w:p w:rsidR="004E66C7" w:rsidRPr="00A239D7" w:rsidRDefault="004E66C7" w:rsidP="006A6E1A">
            <w:pPr>
              <w:ind w:left="-108" w:right="-108"/>
              <w:jc w:val="center"/>
              <w:rPr>
                <w:rFonts w:eastAsia="Times New Roman" w:cs="Times New Roman"/>
                <w:b/>
                <w:bCs/>
                <w:i/>
                <w:iCs/>
                <w:color w:val="000000"/>
                <w:sz w:val="20"/>
                <w:szCs w:val="20"/>
                <w:lang w:eastAsia="ru-RU"/>
              </w:rPr>
            </w:pPr>
            <w:r w:rsidRPr="00A239D7">
              <w:rPr>
                <w:rFonts w:eastAsia="Times New Roman" w:cs="Times New Roman"/>
                <w:b/>
                <w:bCs/>
                <w:i/>
                <w:iCs/>
                <w:color w:val="000000"/>
                <w:sz w:val="20"/>
                <w:szCs w:val="20"/>
                <w:lang w:eastAsia="ru-RU"/>
              </w:rPr>
              <w:t>суточный, К</w:t>
            </w:r>
            <w:r w:rsidRPr="00A239D7">
              <w:rPr>
                <w:rFonts w:eastAsia="Times New Roman" w:cs="Times New Roman"/>
                <w:b/>
                <w:bCs/>
                <w:i/>
                <w:iCs/>
                <w:color w:val="000000"/>
                <w:sz w:val="20"/>
                <w:szCs w:val="20"/>
                <w:vertAlign w:val="subscript"/>
                <w:lang w:eastAsia="ru-RU"/>
              </w:rPr>
              <w:t xml:space="preserve">сут.max </w:t>
            </w:r>
            <w:r w:rsidRPr="00A239D7">
              <w:rPr>
                <w:rFonts w:eastAsia="Times New Roman" w:cs="Times New Roman"/>
                <w:b/>
                <w:bCs/>
                <w:i/>
                <w:iCs/>
                <w:color w:val="000000"/>
                <w:sz w:val="20"/>
                <w:szCs w:val="20"/>
                <w:lang w:eastAsia="ru-RU"/>
              </w:rPr>
              <w:t>= 1,2</w:t>
            </w:r>
          </w:p>
          <w:p w:rsidR="004E66C7" w:rsidRPr="00A239D7" w:rsidRDefault="004E66C7" w:rsidP="006A6E1A">
            <w:pPr>
              <w:ind w:left="-108" w:right="-108"/>
              <w:jc w:val="center"/>
              <w:rPr>
                <w:rFonts w:eastAsia="Times New Roman" w:cs="Times New Roman"/>
                <w:color w:val="000000"/>
                <w:sz w:val="20"/>
                <w:szCs w:val="20"/>
                <w:lang w:eastAsia="ru-RU"/>
              </w:rPr>
            </w:pPr>
            <w:r w:rsidRPr="00A239D7">
              <w:rPr>
                <w:rFonts w:eastAsia="Times New Roman" w:cs="Times New Roman"/>
                <w:b/>
                <w:bCs/>
                <w:i/>
                <w:iCs/>
                <w:color w:val="000000"/>
                <w:sz w:val="20"/>
                <w:szCs w:val="20"/>
                <w:lang w:eastAsia="ru-RU"/>
              </w:rPr>
              <w:t>м3/сут</w:t>
            </w:r>
          </w:p>
        </w:tc>
        <w:tc>
          <w:tcPr>
            <w:tcW w:w="992" w:type="dxa"/>
            <w:shd w:val="clear" w:color="000000" w:fill="F2DBDB"/>
            <w:vAlign w:val="center"/>
            <w:hideMark/>
          </w:tcPr>
          <w:p w:rsidR="004E66C7" w:rsidRPr="00A239D7" w:rsidRDefault="004E66C7" w:rsidP="006A6E1A">
            <w:pPr>
              <w:jc w:val="center"/>
              <w:rPr>
                <w:rFonts w:eastAsia="Times New Roman" w:cs="Times New Roman"/>
                <w:b/>
                <w:bCs/>
                <w:i/>
                <w:iCs/>
                <w:color w:val="000000"/>
                <w:sz w:val="20"/>
                <w:szCs w:val="20"/>
                <w:lang w:eastAsia="ru-RU"/>
              </w:rPr>
            </w:pPr>
            <w:r w:rsidRPr="00A239D7">
              <w:rPr>
                <w:rFonts w:eastAsia="Times New Roman" w:cs="Times New Roman"/>
                <w:b/>
                <w:bCs/>
                <w:i/>
                <w:iCs/>
                <w:color w:val="000000"/>
                <w:sz w:val="20"/>
                <w:szCs w:val="20"/>
                <w:lang w:eastAsia="ru-RU"/>
              </w:rPr>
              <w:t>годовой,</w:t>
            </w:r>
          </w:p>
          <w:p w:rsidR="004E66C7" w:rsidRPr="00A239D7" w:rsidRDefault="004E66C7" w:rsidP="006A6E1A">
            <w:pPr>
              <w:jc w:val="center"/>
              <w:rPr>
                <w:rFonts w:eastAsia="Times New Roman" w:cs="Times New Roman"/>
                <w:b/>
                <w:bCs/>
                <w:i/>
                <w:iCs/>
                <w:color w:val="000000"/>
                <w:sz w:val="20"/>
                <w:szCs w:val="20"/>
                <w:lang w:eastAsia="ru-RU"/>
              </w:rPr>
            </w:pPr>
            <w:r w:rsidRPr="00A239D7">
              <w:rPr>
                <w:rFonts w:eastAsia="Times New Roman" w:cs="Times New Roman"/>
                <w:b/>
                <w:bCs/>
                <w:i/>
                <w:iCs/>
                <w:color w:val="000000"/>
                <w:sz w:val="20"/>
                <w:szCs w:val="20"/>
                <w:lang w:eastAsia="ru-RU"/>
              </w:rPr>
              <w:t>м3/год</w:t>
            </w:r>
          </w:p>
        </w:tc>
      </w:tr>
      <w:tr w:rsidR="004E66C7" w:rsidRPr="007A7BD1" w:rsidTr="006A6E1A">
        <w:trPr>
          <w:trHeight w:val="397"/>
        </w:trPr>
        <w:tc>
          <w:tcPr>
            <w:tcW w:w="9796" w:type="dxa"/>
            <w:gridSpan w:val="6"/>
            <w:shd w:val="clear" w:color="000000" w:fill="DBE5F1"/>
            <w:noWrap/>
            <w:vAlign w:val="center"/>
            <w:hideMark/>
          </w:tcPr>
          <w:p w:rsidR="004E66C7" w:rsidRPr="00B05F53" w:rsidRDefault="004E66C7" w:rsidP="0065759E">
            <w:pPr>
              <w:jc w:val="center"/>
              <w:rPr>
                <w:rFonts w:eastAsia="Times New Roman" w:cs="Times New Roman"/>
                <w:b/>
                <w:bCs/>
                <w:i/>
                <w:iCs/>
                <w:color w:val="000000"/>
                <w:sz w:val="20"/>
                <w:szCs w:val="20"/>
                <w:lang w:eastAsia="ru-RU"/>
              </w:rPr>
            </w:pPr>
            <w:r w:rsidRPr="00B05F53">
              <w:rPr>
                <w:rFonts w:eastAsia="Times New Roman" w:cs="Times New Roman"/>
                <w:b/>
                <w:bCs/>
                <w:i/>
                <w:iCs/>
                <w:color w:val="000000"/>
                <w:sz w:val="20"/>
                <w:szCs w:val="20"/>
                <w:lang w:eastAsia="ru-RU"/>
              </w:rPr>
              <w:t xml:space="preserve">с. </w:t>
            </w:r>
            <w:r>
              <w:rPr>
                <w:rFonts w:eastAsia="Times New Roman" w:cs="Times New Roman"/>
                <w:b/>
                <w:bCs/>
                <w:i/>
                <w:iCs/>
                <w:color w:val="000000"/>
                <w:sz w:val="20"/>
                <w:szCs w:val="20"/>
                <w:lang w:eastAsia="ru-RU"/>
              </w:rPr>
              <w:t xml:space="preserve">Фомино-Негачевка </w:t>
            </w:r>
            <w:r w:rsidR="0065759E">
              <w:rPr>
                <w:rFonts w:eastAsia="Times New Roman" w:cs="Times New Roman"/>
                <w:b/>
                <w:bCs/>
                <w:i/>
                <w:iCs/>
                <w:color w:val="000000"/>
                <w:sz w:val="20"/>
                <w:szCs w:val="20"/>
                <w:lang w:eastAsia="ru-RU"/>
              </w:rPr>
              <w:t xml:space="preserve"> + с. Крещенка</w:t>
            </w:r>
          </w:p>
        </w:tc>
      </w:tr>
      <w:tr w:rsidR="004E66C7" w:rsidRPr="007A7BD1" w:rsidTr="006A6E1A">
        <w:trPr>
          <w:trHeight w:val="397"/>
        </w:trPr>
        <w:tc>
          <w:tcPr>
            <w:tcW w:w="9796" w:type="dxa"/>
            <w:gridSpan w:val="6"/>
            <w:shd w:val="clear" w:color="000000" w:fill="DBE5F1"/>
            <w:noWrap/>
            <w:vAlign w:val="center"/>
          </w:tcPr>
          <w:p w:rsidR="004E66C7" w:rsidRPr="00B05F53" w:rsidRDefault="004E66C7" w:rsidP="006A6E1A">
            <w:pPr>
              <w:jc w:val="left"/>
              <w:rPr>
                <w:rFonts w:eastAsia="Times New Roman" w:cs="Times New Roman"/>
                <w:b/>
                <w:bCs/>
                <w:i/>
                <w:iCs/>
                <w:color w:val="000000"/>
                <w:sz w:val="20"/>
                <w:szCs w:val="20"/>
                <w:lang w:eastAsia="ru-RU"/>
              </w:rPr>
            </w:pPr>
            <w:r w:rsidRPr="00B05F53">
              <w:rPr>
                <w:rFonts w:eastAsia="Times New Roman" w:cs="Times New Roman"/>
                <w:b/>
                <w:bCs/>
                <w:i/>
                <w:iCs/>
                <w:color w:val="000000"/>
                <w:sz w:val="20"/>
                <w:szCs w:val="20"/>
                <w:lang w:eastAsia="ru-RU"/>
              </w:rPr>
              <w:t>Хозяйственно-питьевые нужды</w:t>
            </w:r>
          </w:p>
        </w:tc>
      </w:tr>
      <w:tr w:rsidR="004E66C7" w:rsidRPr="007A7BD1" w:rsidTr="006A6E1A">
        <w:trPr>
          <w:trHeight w:val="397"/>
        </w:trPr>
        <w:tc>
          <w:tcPr>
            <w:tcW w:w="3843" w:type="dxa"/>
            <w:shd w:val="clear" w:color="auto" w:fill="auto"/>
            <w:hideMark/>
          </w:tcPr>
          <w:p w:rsidR="004E66C7" w:rsidRPr="00B05F53" w:rsidRDefault="004E66C7" w:rsidP="006A6E1A">
            <w:pPr>
              <w:jc w:val="left"/>
              <w:rPr>
                <w:rFonts w:eastAsia="Times New Roman" w:cs="Times New Roman"/>
                <w:color w:val="000000"/>
                <w:sz w:val="20"/>
                <w:szCs w:val="20"/>
                <w:lang w:eastAsia="ru-RU"/>
              </w:rPr>
            </w:pPr>
            <w:r w:rsidRPr="00B05F53">
              <w:rPr>
                <w:rFonts w:eastAsia="Times New Roman" w:cs="Times New Roman"/>
                <w:sz w:val="20"/>
                <w:szCs w:val="20"/>
                <w:lang w:eastAsia="ru-RU"/>
              </w:rPr>
              <w:t>Застройка зданиями, оборудованными внутренним водопроводом и канализацией с ванными и местными водонагревателями</w:t>
            </w:r>
          </w:p>
        </w:tc>
        <w:tc>
          <w:tcPr>
            <w:tcW w:w="1984" w:type="dxa"/>
            <w:shd w:val="clear" w:color="auto" w:fill="auto"/>
            <w:vAlign w:val="center"/>
          </w:tcPr>
          <w:p w:rsidR="004E66C7" w:rsidRPr="00B05F53" w:rsidRDefault="004E66C7" w:rsidP="006A6E1A">
            <w:pPr>
              <w:jc w:val="center"/>
              <w:rPr>
                <w:rFonts w:eastAsia="Times New Roman" w:cs="Times New Roman"/>
                <w:color w:val="000000"/>
                <w:sz w:val="20"/>
                <w:szCs w:val="20"/>
                <w:lang w:eastAsia="ru-RU"/>
              </w:rPr>
            </w:pPr>
            <w:r w:rsidRPr="00B05F53">
              <w:rPr>
                <w:rFonts w:eastAsia="Times New Roman" w:cs="Times New Roman"/>
                <w:color w:val="000000"/>
                <w:sz w:val="20"/>
                <w:szCs w:val="20"/>
                <w:lang w:eastAsia="ru-RU"/>
              </w:rPr>
              <w:t>160</w:t>
            </w:r>
          </w:p>
        </w:tc>
        <w:tc>
          <w:tcPr>
            <w:tcW w:w="851" w:type="dxa"/>
            <w:shd w:val="clear" w:color="auto" w:fill="auto"/>
            <w:noWrap/>
            <w:vAlign w:val="center"/>
          </w:tcPr>
          <w:p w:rsidR="004E66C7" w:rsidRPr="00B05F53" w:rsidRDefault="00482776" w:rsidP="006A6E1A">
            <w:pPr>
              <w:jc w:val="center"/>
              <w:rPr>
                <w:rFonts w:eastAsia="Times New Roman" w:cs="Times New Roman"/>
                <w:color w:val="000000"/>
                <w:sz w:val="20"/>
                <w:szCs w:val="20"/>
                <w:lang w:eastAsia="ru-RU"/>
              </w:rPr>
            </w:pPr>
            <w:r>
              <w:rPr>
                <w:rFonts w:eastAsia="Times New Roman" w:cs="Times New Roman"/>
                <w:color w:val="000000"/>
                <w:sz w:val="20"/>
                <w:szCs w:val="20"/>
                <w:lang w:eastAsia="ru-RU"/>
              </w:rPr>
              <w:t>822</w:t>
            </w:r>
          </w:p>
        </w:tc>
        <w:tc>
          <w:tcPr>
            <w:tcW w:w="992" w:type="dxa"/>
            <w:shd w:val="clear" w:color="auto" w:fill="auto"/>
            <w:noWrap/>
            <w:vAlign w:val="center"/>
          </w:tcPr>
          <w:p w:rsidR="004E66C7" w:rsidRPr="00B05F53" w:rsidRDefault="00482776" w:rsidP="006A6E1A">
            <w:pPr>
              <w:jc w:val="center"/>
              <w:rPr>
                <w:color w:val="000000"/>
                <w:sz w:val="20"/>
                <w:szCs w:val="20"/>
              </w:rPr>
            </w:pPr>
            <w:r>
              <w:rPr>
                <w:color w:val="000000"/>
                <w:sz w:val="20"/>
                <w:szCs w:val="20"/>
              </w:rPr>
              <w:t>131,52</w:t>
            </w:r>
          </w:p>
        </w:tc>
        <w:tc>
          <w:tcPr>
            <w:tcW w:w="1134" w:type="dxa"/>
            <w:shd w:val="clear" w:color="auto" w:fill="auto"/>
            <w:noWrap/>
            <w:vAlign w:val="center"/>
          </w:tcPr>
          <w:p w:rsidR="004E66C7" w:rsidRPr="00B05F53" w:rsidRDefault="00482776" w:rsidP="006A6E1A">
            <w:pPr>
              <w:jc w:val="center"/>
              <w:rPr>
                <w:color w:val="000000"/>
                <w:sz w:val="20"/>
                <w:szCs w:val="20"/>
              </w:rPr>
            </w:pPr>
            <w:r>
              <w:rPr>
                <w:color w:val="000000"/>
                <w:sz w:val="20"/>
                <w:szCs w:val="20"/>
              </w:rPr>
              <w:t>157,82</w:t>
            </w:r>
          </w:p>
        </w:tc>
        <w:tc>
          <w:tcPr>
            <w:tcW w:w="992" w:type="dxa"/>
            <w:shd w:val="clear" w:color="auto" w:fill="auto"/>
            <w:noWrap/>
            <w:vAlign w:val="center"/>
          </w:tcPr>
          <w:p w:rsidR="004E66C7" w:rsidRPr="00B05F53" w:rsidRDefault="00482776" w:rsidP="00220E58">
            <w:pPr>
              <w:jc w:val="center"/>
              <w:rPr>
                <w:color w:val="000000"/>
                <w:sz w:val="20"/>
                <w:szCs w:val="20"/>
              </w:rPr>
            </w:pPr>
            <w:r>
              <w:rPr>
                <w:color w:val="000000"/>
                <w:sz w:val="20"/>
                <w:szCs w:val="20"/>
              </w:rPr>
              <w:t>48004,8</w:t>
            </w:r>
          </w:p>
        </w:tc>
      </w:tr>
      <w:tr w:rsidR="004E66C7" w:rsidRPr="007A7BD1" w:rsidTr="006A6E1A">
        <w:trPr>
          <w:trHeight w:val="397"/>
        </w:trPr>
        <w:tc>
          <w:tcPr>
            <w:tcW w:w="9796" w:type="dxa"/>
            <w:gridSpan w:val="6"/>
            <w:shd w:val="clear" w:color="000000" w:fill="DBE5F1"/>
            <w:noWrap/>
            <w:vAlign w:val="center"/>
          </w:tcPr>
          <w:p w:rsidR="004E66C7" w:rsidRPr="00B05F53" w:rsidRDefault="004E66C7" w:rsidP="006A6E1A">
            <w:pPr>
              <w:jc w:val="left"/>
              <w:rPr>
                <w:b/>
                <w:bCs/>
                <w:i/>
                <w:iCs/>
                <w:color w:val="000000"/>
                <w:sz w:val="20"/>
                <w:szCs w:val="20"/>
              </w:rPr>
            </w:pPr>
            <w:r w:rsidRPr="00B05F53">
              <w:rPr>
                <w:rFonts w:eastAsia="Times New Roman" w:cs="Times New Roman"/>
                <w:b/>
                <w:bCs/>
                <w:i/>
                <w:iCs/>
                <w:color w:val="000000"/>
                <w:sz w:val="20"/>
                <w:szCs w:val="20"/>
                <w:lang w:eastAsia="ru-RU"/>
              </w:rPr>
              <w:t>Производственные нужды</w:t>
            </w:r>
          </w:p>
        </w:tc>
      </w:tr>
      <w:tr w:rsidR="004E66C7" w:rsidRPr="007A7BD1" w:rsidTr="006A6E1A">
        <w:trPr>
          <w:trHeight w:val="397"/>
        </w:trPr>
        <w:tc>
          <w:tcPr>
            <w:tcW w:w="3843" w:type="dxa"/>
            <w:shd w:val="clear" w:color="auto" w:fill="auto"/>
            <w:hideMark/>
          </w:tcPr>
          <w:p w:rsidR="004E66C7" w:rsidRPr="00B05F53" w:rsidRDefault="004E66C7" w:rsidP="006A6E1A">
            <w:pPr>
              <w:jc w:val="left"/>
              <w:rPr>
                <w:rFonts w:eastAsia="Times New Roman" w:cs="Times New Roman"/>
                <w:sz w:val="20"/>
                <w:szCs w:val="20"/>
                <w:lang w:eastAsia="ru-RU"/>
              </w:rPr>
            </w:pPr>
            <w:r w:rsidRPr="00B05F53">
              <w:rPr>
                <w:rFonts w:eastAsia="Times New Roman" w:cs="Times New Roman"/>
                <w:sz w:val="20"/>
                <w:szCs w:val="20"/>
                <w:lang w:eastAsia="ru-RU"/>
              </w:rPr>
              <w:t xml:space="preserve">Нужды промышленности, обеспечивающей население продуктами, и неучтенные </w:t>
            </w:r>
            <w:r w:rsidRPr="00B05F53">
              <w:rPr>
                <w:rFonts w:eastAsia="Times New Roman" w:cs="Times New Roman"/>
                <w:sz w:val="20"/>
                <w:szCs w:val="20"/>
                <w:lang w:eastAsia="ru-RU"/>
              </w:rPr>
              <w:lastRenderedPageBreak/>
              <w:t xml:space="preserve">расходы </w:t>
            </w:r>
          </w:p>
          <w:p w:rsidR="004E66C7" w:rsidRPr="00B05F53" w:rsidRDefault="004E66C7" w:rsidP="006A6E1A">
            <w:pPr>
              <w:jc w:val="left"/>
              <w:rPr>
                <w:rFonts w:eastAsia="Times New Roman" w:cs="Times New Roman"/>
                <w:sz w:val="20"/>
                <w:szCs w:val="20"/>
                <w:lang w:eastAsia="ru-RU"/>
              </w:rPr>
            </w:pPr>
          </w:p>
        </w:tc>
        <w:tc>
          <w:tcPr>
            <w:tcW w:w="2835" w:type="dxa"/>
            <w:gridSpan w:val="2"/>
            <w:shd w:val="clear" w:color="auto" w:fill="auto"/>
            <w:vAlign w:val="center"/>
            <w:hideMark/>
          </w:tcPr>
          <w:p w:rsidR="004E66C7" w:rsidRPr="00B05F53" w:rsidRDefault="004E66C7" w:rsidP="006A6E1A">
            <w:pPr>
              <w:jc w:val="center"/>
              <w:rPr>
                <w:rFonts w:eastAsia="Times New Roman" w:cs="Times New Roman"/>
                <w:b/>
                <w:bCs/>
                <w:i/>
                <w:iCs/>
                <w:color w:val="000000"/>
                <w:sz w:val="20"/>
                <w:szCs w:val="20"/>
                <w:lang w:eastAsia="ru-RU"/>
              </w:rPr>
            </w:pPr>
            <w:r w:rsidRPr="00B05F53">
              <w:rPr>
                <w:rFonts w:eastAsia="Times New Roman" w:cs="Times New Roman"/>
                <w:sz w:val="20"/>
                <w:szCs w:val="20"/>
                <w:lang w:eastAsia="ru-RU"/>
              </w:rPr>
              <w:lastRenderedPageBreak/>
              <w:t>дополнительно в размере 10 % суммарного расхода во</w:t>
            </w:r>
            <w:r w:rsidRPr="00B05F53">
              <w:rPr>
                <w:rFonts w:eastAsia="Times New Roman" w:cs="Times New Roman"/>
                <w:sz w:val="20"/>
                <w:szCs w:val="20"/>
                <w:lang w:eastAsia="ru-RU"/>
              </w:rPr>
              <w:lastRenderedPageBreak/>
              <w:t>ды на хозяйственно-питьевые нужды населенного пункта</w:t>
            </w:r>
          </w:p>
        </w:tc>
        <w:tc>
          <w:tcPr>
            <w:tcW w:w="992" w:type="dxa"/>
            <w:shd w:val="clear" w:color="auto" w:fill="auto"/>
            <w:noWrap/>
            <w:vAlign w:val="center"/>
          </w:tcPr>
          <w:p w:rsidR="004E66C7" w:rsidRPr="00B05F53" w:rsidRDefault="00482776" w:rsidP="006A6E1A">
            <w:pPr>
              <w:jc w:val="center"/>
              <w:rPr>
                <w:color w:val="000000"/>
                <w:sz w:val="20"/>
                <w:szCs w:val="20"/>
              </w:rPr>
            </w:pPr>
            <w:r>
              <w:rPr>
                <w:color w:val="000000"/>
                <w:sz w:val="20"/>
                <w:szCs w:val="20"/>
              </w:rPr>
              <w:lastRenderedPageBreak/>
              <w:t>13,152</w:t>
            </w:r>
          </w:p>
        </w:tc>
        <w:tc>
          <w:tcPr>
            <w:tcW w:w="1134" w:type="dxa"/>
            <w:shd w:val="clear" w:color="auto" w:fill="auto"/>
            <w:noWrap/>
            <w:vAlign w:val="center"/>
          </w:tcPr>
          <w:p w:rsidR="004E66C7" w:rsidRPr="00B05F53" w:rsidRDefault="00482776" w:rsidP="006A6E1A">
            <w:pPr>
              <w:jc w:val="center"/>
              <w:rPr>
                <w:color w:val="000000"/>
                <w:sz w:val="20"/>
                <w:szCs w:val="20"/>
              </w:rPr>
            </w:pPr>
            <w:r>
              <w:rPr>
                <w:color w:val="000000"/>
                <w:sz w:val="20"/>
                <w:szCs w:val="20"/>
              </w:rPr>
              <w:t>15,782</w:t>
            </w:r>
          </w:p>
        </w:tc>
        <w:tc>
          <w:tcPr>
            <w:tcW w:w="992" w:type="dxa"/>
            <w:shd w:val="clear" w:color="auto" w:fill="auto"/>
            <w:noWrap/>
            <w:vAlign w:val="center"/>
          </w:tcPr>
          <w:p w:rsidR="004E66C7" w:rsidRPr="00B05F53" w:rsidRDefault="00B57B0E" w:rsidP="006A6E1A">
            <w:pPr>
              <w:jc w:val="center"/>
              <w:rPr>
                <w:color w:val="000000"/>
                <w:sz w:val="20"/>
                <w:szCs w:val="20"/>
              </w:rPr>
            </w:pPr>
            <w:r>
              <w:rPr>
                <w:color w:val="000000"/>
                <w:sz w:val="20"/>
                <w:szCs w:val="20"/>
              </w:rPr>
              <w:t>4800,48</w:t>
            </w:r>
          </w:p>
        </w:tc>
      </w:tr>
      <w:tr w:rsidR="004E66C7" w:rsidTr="006A6E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6678" w:type="dxa"/>
            <w:gridSpan w:val="3"/>
            <w:tcBorders>
              <w:top w:val="single" w:sz="12" w:space="0" w:color="auto"/>
              <w:left w:val="single" w:sz="12" w:space="0" w:color="auto"/>
              <w:bottom w:val="single" w:sz="12" w:space="0" w:color="auto"/>
              <w:right w:val="single" w:sz="12" w:space="0" w:color="auto"/>
            </w:tcBorders>
            <w:shd w:val="clear" w:color="auto" w:fill="DDD9C3" w:themeFill="background2" w:themeFillShade="E6"/>
            <w:noWrap/>
            <w:vAlign w:val="bottom"/>
            <w:hideMark/>
          </w:tcPr>
          <w:p w:rsidR="004E66C7" w:rsidRPr="00B05F53" w:rsidRDefault="004E66C7" w:rsidP="0065759E">
            <w:pPr>
              <w:rPr>
                <w:rFonts w:cs="Times New Roman"/>
                <w:b/>
                <w:i/>
                <w:color w:val="000000"/>
                <w:sz w:val="20"/>
                <w:szCs w:val="20"/>
              </w:rPr>
            </w:pPr>
            <w:r w:rsidRPr="00B05F53">
              <w:rPr>
                <w:rFonts w:cs="Times New Roman"/>
                <w:b/>
                <w:i/>
                <w:color w:val="000000"/>
                <w:sz w:val="20"/>
                <w:szCs w:val="20"/>
              </w:rPr>
              <w:t xml:space="preserve">ВСЕГО ПО </w:t>
            </w:r>
            <w:r>
              <w:rPr>
                <w:rFonts w:cs="Times New Roman"/>
                <w:b/>
                <w:i/>
                <w:color w:val="000000"/>
                <w:sz w:val="20"/>
                <w:szCs w:val="20"/>
              </w:rPr>
              <w:t xml:space="preserve">С. ФОМИНО-НЕГАЧЕВКА </w:t>
            </w:r>
            <w:r w:rsidR="0065759E">
              <w:rPr>
                <w:rFonts w:cs="Times New Roman"/>
                <w:b/>
                <w:i/>
                <w:color w:val="000000"/>
                <w:sz w:val="20"/>
                <w:szCs w:val="20"/>
              </w:rPr>
              <w:t>+ С. КРЕЩЕНКА</w:t>
            </w:r>
          </w:p>
        </w:tc>
        <w:tc>
          <w:tcPr>
            <w:tcW w:w="992"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noWrap/>
            <w:vAlign w:val="center"/>
          </w:tcPr>
          <w:p w:rsidR="004E66C7" w:rsidRPr="00B05F53" w:rsidRDefault="00B57B0E" w:rsidP="00B773C1">
            <w:pPr>
              <w:jc w:val="center"/>
              <w:rPr>
                <w:b/>
                <w:bCs/>
                <w:i/>
                <w:iCs/>
                <w:color w:val="000000"/>
                <w:sz w:val="20"/>
                <w:szCs w:val="20"/>
              </w:rPr>
            </w:pPr>
            <w:r>
              <w:rPr>
                <w:b/>
                <w:bCs/>
                <w:i/>
                <w:iCs/>
                <w:color w:val="000000"/>
                <w:sz w:val="20"/>
                <w:szCs w:val="20"/>
              </w:rPr>
              <w:t>144,672</w:t>
            </w:r>
          </w:p>
        </w:tc>
        <w:tc>
          <w:tcPr>
            <w:tcW w:w="1134"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noWrap/>
            <w:vAlign w:val="center"/>
          </w:tcPr>
          <w:p w:rsidR="004E66C7" w:rsidRPr="00B05F53" w:rsidRDefault="00B57B0E" w:rsidP="006A6E1A">
            <w:pPr>
              <w:jc w:val="center"/>
              <w:rPr>
                <w:b/>
                <w:bCs/>
                <w:i/>
                <w:iCs/>
                <w:color w:val="000000"/>
                <w:sz w:val="20"/>
                <w:szCs w:val="20"/>
              </w:rPr>
            </w:pPr>
            <w:r>
              <w:rPr>
                <w:b/>
                <w:bCs/>
                <w:i/>
                <w:iCs/>
                <w:color w:val="000000"/>
                <w:sz w:val="20"/>
                <w:szCs w:val="20"/>
              </w:rPr>
              <w:t>173,602</w:t>
            </w:r>
          </w:p>
        </w:tc>
        <w:tc>
          <w:tcPr>
            <w:tcW w:w="992"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noWrap/>
            <w:vAlign w:val="center"/>
          </w:tcPr>
          <w:p w:rsidR="004E66C7" w:rsidRPr="00B05F53" w:rsidRDefault="00B57B0E" w:rsidP="006A6E1A">
            <w:pPr>
              <w:jc w:val="center"/>
              <w:rPr>
                <w:b/>
                <w:bCs/>
                <w:i/>
                <w:iCs/>
                <w:color w:val="000000"/>
                <w:sz w:val="20"/>
                <w:szCs w:val="20"/>
              </w:rPr>
            </w:pPr>
            <w:r>
              <w:rPr>
                <w:b/>
                <w:bCs/>
                <w:i/>
                <w:iCs/>
                <w:color w:val="000000"/>
                <w:sz w:val="20"/>
                <w:szCs w:val="20"/>
              </w:rPr>
              <w:t>52805,28</w:t>
            </w:r>
          </w:p>
        </w:tc>
      </w:tr>
    </w:tbl>
    <w:p w:rsidR="00B57B0E" w:rsidRDefault="00B57B0E" w:rsidP="001A7BF3">
      <w:pPr>
        <w:suppressAutoHyphens/>
        <w:spacing w:after="120"/>
        <w:ind w:firstLine="709"/>
        <w:jc w:val="right"/>
        <w:rPr>
          <w:rFonts w:eastAsia="Times New Roman" w:cs="Times New Roman"/>
          <w:b/>
          <w:i/>
          <w:szCs w:val="24"/>
          <w:lang w:eastAsia="ru-RU"/>
        </w:rPr>
      </w:pPr>
    </w:p>
    <w:p w:rsidR="001A7BF3" w:rsidRDefault="001A7BF3" w:rsidP="001A7BF3">
      <w:pPr>
        <w:suppressAutoHyphens/>
        <w:spacing w:after="120"/>
        <w:ind w:firstLine="709"/>
        <w:jc w:val="right"/>
        <w:rPr>
          <w:rFonts w:eastAsia="Times New Roman" w:cs="Times New Roman"/>
          <w:b/>
          <w:i/>
          <w:szCs w:val="24"/>
          <w:lang w:eastAsia="ru-RU"/>
        </w:rPr>
      </w:pPr>
      <w:r>
        <w:rPr>
          <w:rFonts w:eastAsia="Times New Roman" w:cs="Times New Roman"/>
          <w:b/>
          <w:i/>
          <w:szCs w:val="24"/>
          <w:lang w:eastAsia="ru-RU"/>
        </w:rPr>
        <w:t>Таблица №3.7.</w:t>
      </w:r>
      <w:r w:rsidR="00BE0B15">
        <w:rPr>
          <w:rFonts w:eastAsia="Times New Roman" w:cs="Times New Roman"/>
          <w:b/>
          <w:i/>
          <w:szCs w:val="24"/>
          <w:lang w:eastAsia="ru-RU"/>
        </w:rPr>
        <w:t>3</w:t>
      </w:r>
    </w:p>
    <w:tbl>
      <w:tblPr>
        <w:tblW w:w="9796"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843"/>
        <w:gridCol w:w="1984"/>
        <w:gridCol w:w="851"/>
        <w:gridCol w:w="992"/>
        <w:gridCol w:w="1134"/>
        <w:gridCol w:w="992"/>
      </w:tblGrid>
      <w:tr w:rsidR="001A7BF3" w:rsidRPr="007A7BD1" w:rsidTr="00613E6B">
        <w:trPr>
          <w:trHeight w:val="397"/>
          <w:tblHeader/>
        </w:trPr>
        <w:tc>
          <w:tcPr>
            <w:tcW w:w="3843" w:type="dxa"/>
            <w:vMerge w:val="restart"/>
            <w:shd w:val="clear" w:color="000000" w:fill="F2DBDB"/>
            <w:vAlign w:val="center"/>
            <w:hideMark/>
          </w:tcPr>
          <w:p w:rsidR="001A7BF3" w:rsidRPr="00A239D7" w:rsidRDefault="001A7BF3" w:rsidP="00613E6B">
            <w:pPr>
              <w:jc w:val="center"/>
              <w:rPr>
                <w:rFonts w:eastAsia="Times New Roman" w:cs="Times New Roman"/>
                <w:b/>
                <w:bCs/>
                <w:i/>
                <w:iCs/>
                <w:color w:val="000000"/>
                <w:sz w:val="20"/>
                <w:szCs w:val="20"/>
                <w:lang w:eastAsia="ru-RU"/>
              </w:rPr>
            </w:pPr>
            <w:r w:rsidRPr="00A239D7">
              <w:rPr>
                <w:rFonts w:eastAsia="Times New Roman" w:cs="Times New Roman"/>
                <w:b/>
                <w:bCs/>
                <w:i/>
                <w:iCs/>
                <w:color w:val="000000"/>
                <w:sz w:val="20"/>
                <w:szCs w:val="20"/>
                <w:lang w:eastAsia="ru-RU"/>
              </w:rPr>
              <w:t xml:space="preserve">Наименование </w:t>
            </w:r>
          </w:p>
          <w:p w:rsidR="001A7BF3" w:rsidRPr="00A239D7" w:rsidRDefault="001A7BF3" w:rsidP="00613E6B">
            <w:pPr>
              <w:jc w:val="center"/>
              <w:rPr>
                <w:rFonts w:eastAsia="Times New Roman" w:cs="Times New Roman"/>
                <w:b/>
                <w:bCs/>
                <w:i/>
                <w:iCs/>
                <w:color w:val="000000"/>
                <w:sz w:val="20"/>
                <w:szCs w:val="20"/>
                <w:lang w:eastAsia="ru-RU"/>
              </w:rPr>
            </w:pPr>
            <w:r w:rsidRPr="00A239D7">
              <w:rPr>
                <w:rFonts w:eastAsia="Times New Roman" w:cs="Times New Roman"/>
                <w:b/>
                <w:bCs/>
                <w:i/>
                <w:iCs/>
                <w:color w:val="000000"/>
                <w:sz w:val="20"/>
                <w:szCs w:val="20"/>
                <w:lang w:eastAsia="ru-RU"/>
              </w:rPr>
              <w:t>объектов</w:t>
            </w:r>
          </w:p>
        </w:tc>
        <w:tc>
          <w:tcPr>
            <w:tcW w:w="1984" w:type="dxa"/>
            <w:vMerge w:val="restart"/>
            <w:shd w:val="clear" w:color="000000" w:fill="F2DBDB"/>
            <w:vAlign w:val="center"/>
            <w:hideMark/>
          </w:tcPr>
          <w:p w:rsidR="001A7BF3" w:rsidRPr="00A239D7" w:rsidRDefault="001A7BF3" w:rsidP="00613E6B">
            <w:pPr>
              <w:jc w:val="center"/>
              <w:rPr>
                <w:rFonts w:eastAsia="Times New Roman" w:cs="Times New Roman"/>
                <w:b/>
                <w:bCs/>
                <w:i/>
                <w:iCs/>
                <w:color w:val="000000"/>
                <w:sz w:val="20"/>
                <w:szCs w:val="20"/>
                <w:lang w:eastAsia="ru-RU"/>
              </w:rPr>
            </w:pPr>
            <w:r w:rsidRPr="00A239D7">
              <w:rPr>
                <w:rFonts w:eastAsia="Times New Roman" w:cs="Times New Roman"/>
                <w:b/>
                <w:bCs/>
                <w:i/>
                <w:iCs/>
                <w:color w:val="000000"/>
                <w:sz w:val="20"/>
                <w:szCs w:val="20"/>
                <w:lang w:eastAsia="ru-RU"/>
              </w:rPr>
              <w:t>Норма водопотребления, л/сут</w:t>
            </w:r>
          </w:p>
        </w:tc>
        <w:tc>
          <w:tcPr>
            <w:tcW w:w="851" w:type="dxa"/>
            <w:vMerge w:val="restart"/>
            <w:shd w:val="clear" w:color="000000" w:fill="F2DBDB"/>
            <w:vAlign w:val="center"/>
            <w:hideMark/>
          </w:tcPr>
          <w:p w:rsidR="001A7BF3" w:rsidRPr="00A239D7" w:rsidRDefault="001A7BF3" w:rsidP="00613E6B">
            <w:pPr>
              <w:jc w:val="center"/>
              <w:rPr>
                <w:rFonts w:eastAsia="Times New Roman" w:cs="Times New Roman"/>
                <w:b/>
                <w:bCs/>
                <w:i/>
                <w:iCs/>
                <w:color w:val="000000"/>
                <w:sz w:val="20"/>
                <w:szCs w:val="20"/>
                <w:lang w:eastAsia="ru-RU"/>
              </w:rPr>
            </w:pPr>
            <w:r w:rsidRPr="00A239D7">
              <w:rPr>
                <w:rFonts w:eastAsia="Times New Roman" w:cs="Times New Roman"/>
                <w:b/>
                <w:bCs/>
                <w:i/>
                <w:iCs/>
                <w:color w:val="000000"/>
                <w:sz w:val="20"/>
                <w:szCs w:val="20"/>
                <w:lang w:eastAsia="ru-RU"/>
              </w:rPr>
              <w:t>Кол. жителей</w:t>
            </w:r>
          </w:p>
        </w:tc>
        <w:tc>
          <w:tcPr>
            <w:tcW w:w="3118" w:type="dxa"/>
            <w:gridSpan w:val="3"/>
            <w:tcBorders>
              <w:right w:val="single" w:sz="4" w:space="0" w:color="auto"/>
            </w:tcBorders>
            <w:shd w:val="clear" w:color="000000" w:fill="F2DBDB"/>
            <w:vAlign w:val="center"/>
            <w:hideMark/>
          </w:tcPr>
          <w:p w:rsidR="001A7BF3" w:rsidRPr="00A239D7" w:rsidRDefault="001A7BF3" w:rsidP="00613E6B">
            <w:pPr>
              <w:jc w:val="center"/>
              <w:rPr>
                <w:rFonts w:eastAsia="Times New Roman" w:cs="Times New Roman"/>
                <w:b/>
                <w:bCs/>
                <w:i/>
                <w:iCs/>
                <w:color w:val="000000"/>
                <w:sz w:val="20"/>
                <w:szCs w:val="20"/>
                <w:lang w:eastAsia="ru-RU"/>
              </w:rPr>
            </w:pPr>
            <w:r w:rsidRPr="00A239D7">
              <w:rPr>
                <w:rFonts w:eastAsia="Times New Roman" w:cs="Times New Roman"/>
                <w:b/>
                <w:bCs/>
                <w:i/>
                <w:iCs/>
                <w:color w:val="000000"/>
                <w:sz w:val="20"/>
                <w:szCs w:val="20"/>
                <w:lang w:eastAsia="ru-RU"/>
              </w:rPr>
              <w:t xml:space="preserve">Расчетный расход воды,   </w:t>
            </w:r>
          </w:p>
        </w:tc>
      </w:tr>
      <w:tr w:rsidR="001A7BF3" w:rsidRPr="007A7BD1" w:rsidTr="00613E6B">
        <w:trPr>
          <w:trHeight w:val="1103"/>
          <w:tblHeader/>
        </w:trPr>
        <w:tc>
          <w:tcPr>
            <w:tcW w:w="3843" w:type="dxa"/>
            <w:vMerge/>
            <w:vAlign w:val="center"/>
            <w:hideMark/>
          </w:tcPr>
          <w:p w:rsidR="001A7BF3" w:rsidRPr="00A239D7" w:rsidRDefault="001A7BF3" w:rsidP="00613E6B">
            <w:pPr>
              <w:jc w:val="center"/>
              <w:rPr>
                <w:rFonts w:eastAsia="Times New Roman" w:cs="Times New Roman"/>
                <w:b/>
                <w:bCs/>
                <w:i/>
                <w:iCs/>
                <w:color w:val="000000"/>
                <w:sz w:val="20"/>
                <w:szCs w:val="20"/>
                <w:lang w:eastAsia="ru-RU"/>
              </w:rPr>
            </w:pPr>
          </w:p>
        </w:tc>
        <w:tc>
          <w:tcPr>
            <w:tcW w:w="1984" w:type="dxa"/>
            <w:vMerge/>
            <w:vAlign w:val="center"/>
            <w:hideMark/>
          </w:tcPr>
          <w:p w:rsidR="001A7BF3" w:rsidRPr="00A239D7" w:rsidRDefault="001A7BF3" w:rsidP="00613E6B">
            <w:pPr>
              <w:jc w:val="center"/>
              <w:rPr>
                <w:rFonts w:eastAsia="Times New Roman" w:cs="Times New Roman"/>
                <w:b/>
                <w:bCs/>
                <w:i/>
                <w:iCs/>
                <w:color w:val="000000"/>
                <w:sz w:val="20"/>
                <w:szCs w:val="20"/>
                <w:lang w:eastAsia="ru-RU"/>
              </w:rPr>
            </w:pPr>
          </w:p>
        </w:tc>
        <w:tc>
          <w:tcPr>
            <w:tcW w:w="851" w:type="dxa"/>
            <w:vMerge/>
            <w:vAlign w:val="center"/>
            <w:hideMark/>
          </w:tcPr>
          <w:p w:rsidR="001A7BF3" w:rsidRPr="00A239D7" w:rsidRDefault="001A7BF3" w:rsidP="00613E6B">
            <w:pPr>
              <w:jc w:val="center"/>
              <w:rPr>
                <w:rFonts w:eastAsia="Times New Roman" w:cs="Times New Roman"/>
                <w:b/>
                <w:bCs/>
                <w:i/>
                <w:iCs/>
                <w:color w:val="000000"/>
                <w:sz w:val="20"/>
                <w:szCs w:val="20"/>
                <w:lang w:eastAsia="ru-RU"/>
              </w:rPr>
            </w:pPr>
          </w:p>
        </w:tc>
        <w:tc>
          <w:tcPr>
            <w:tcW w:w="992" w:type="dxa"/>
            <w:shd w:val="clear" w:color="000000" w:fill="F2DBDB"/>
            <w:vAlign w:val="center"/>
            <w:hideMark/>
          </w:tcPr>
          <w:p w:rsidR="001A7BF3" w:rsidRPr="00A239D7" w:rsidRDefault="001A7BF3" w:rsidP="00613E6B">
            <w:pPr>
              <w:jc w:val="center"/>
              <w:rPr>
                <w:rFonts w:eastAsia="Times New Roman" w:cs="Times New Roman"/>
                <w:b/>
                <w:bCs/>
                <w:i/>
                <w:iCs/>
                <w:color w:val="000000"/>
                <w:sz w:val="20"/>
                <w:szCs w:val="20"/>
                <w:lang w:eastAsia="ru-RU"/>
              </w:rPr>
            </w:pPr>
            <w:r w:rsidRPr="00A239D7">
              <w:rPr>
                <w:rFonts w:eastAsia="Times New Roman" w:cs="Times New Roman"/>
                <w:b/>
                <w:bCs/>
                <w:i/>
                <w:iCs/>
                <w:color w:val="000000"/>
                <w:sz w:val="20"/>
                <w:szCs w:val="20"/>
                <w:lang w:eastAsia="ru-RU"/>
              </w:rPr>
              <w:t>средне-суточный, м3/сут</w:t>
            </w:r>
          </w:p>
        </w:tc>
        <w:tc>
          <w:tcPr>
            <w:tcW w:w="1134" w:type="dxa"/>
            <w:shd w:val="clear" w:color="000000" w:fill="F2DBDB"/>
            <w:vAlign w:val="center"/>
            <w:hideMark/>
          </w:tcPr>
          <w:p w:rsidR="001A7BF3" w:rsidRPr="00A239D7" w:rsidRDefault="001A7BF3" w:rsidP="00613E6B">
            <w:pPr>
              <w:ind w:left="-108" w:right="-108"/>
              <w:jc w:val="center"/>
              <w:rPr>
                <w:rFonts w:eastAsia="Times New Roman" w:cs="Times New Roman"/>
                <w:b/>
                <w:bCs/>
                <w:i/>
                <w:iCs/>
                <w:color w:val="000000"/>
                <w:sz w:val="20"/>
                <w:szCs w:val="20"/>
                <w:lang w:eastAsia="ru-RU"/>
              </w:rPr>
            </w:pPr>
            <w:r w:rsidRPr="00A239D7">
              <w:rPr>
                <w:rFonts w:eastAsia="Times New Roman" w:cs="Times New Roman"/>
                <w:b/>
                <w:bCs/>
                <w:i/>
                <w:iCs/>
                <w:color w:val="000000"/>
                <w:sz w:val="20"/>
                <w:szCs w:val="20"/>
                <w:lang w:eastAsia="ru-RU"/>
              </w:rPr>
              <w:t>макси-мальный</w:t>
            </w:r>
          </w:p>
          <w:p w:rsidR="001A7BF3" w:rsidRPr="00A239D7" w:rsidRDefault="001A7BF3" w:rsidP="00613E6B">
            <w:pPr>
              <w:ind w:left="-108" w:right="-108"/>
              <w:jc w:val="center"/>
              <w:rPr>
                <w:rFonts w:eastAsia="Times New Roman" w:cs="Times New Roman"/>
                <w:b/>
                <w:bCs/>
                <w:i/>
                <w:iCs/>
                <w:color w:val="000000"/>
                <w:sz w:val="20"/>
                <w:szCs w:val="20"/>
                <w:lang w:eastAsia="ru-RU"/>
              </w:rPr>
            </w:pPr>
            <w:r w:rsidRPr="00A239D7">
              <w:rPr>
                <w:rFonts w:eastAsia="Times New Roman" w:cs="Times New Roman"/>
                <w:b/>
                <w:bCs/>
                <w:i/>
                <w:iCs/>
                <w:color w:val="000000"/>
                <w:sz w:val="20"/>
                <w:szCs w:val="20"/>
                <w:lang w:eastAsia="ru-RU"/>
              </w:rPr>
              <w:t>суточный, К</w:t>
            </w:r>
            <w:r w:rsidRPr="00A239D7">
              <w:rPr>
                <w:rFonts w:eastAsia="Times New Roman" w:cs="Times New Roman"/>
                <w:b/>
                <w:bCs/>
                <w:i/>
                <w:iCs/>
                <w:color w:val="000000"/>
                <w:sz w:val="20"/>
                <w:szCs w:val="20"/>
                <w:vertAlign w:val="subscript"/>
                <w:lang w:eastAsia="ru-RU"/>
              </w:rPr>
              <w:t xml:space="preserve">сут.max </w:t>
            </w:r>
            <w:r w:rsidRPr="00A239D7">
              <w:rPr>
                <w:rFonts w:eastAsia="Times New Roman" w:cs="Times New Roman"/>
                <w:b/>
                <w:bCs/>
                <w:i/>
                <w:iCs/>
                <w:color w:val="000000"/>
                <w:sz w:val="20"/>
                <w:szCs w:val="20"/>
                <w:lang w:eastAsia="ru-RU"/>
              </w:rPr>
              <w:t>= 1,2</w:t>
            </w:r>
          </w:p>
          <w:p w:rsidR="001A7BF3" w:rsidRPr="00A239D7" w:rsidRDefault="001A7BF3" w:rsidP="00613E6B">
            <w:pPr>
              <w:ind w:left="-108" w:right="-108"/>
              <w:jc w:val="center"/>
              <w:rPr>
                <w:rFonts w:eastAsia="Times New Roman" w:cs="Times New Roman"/>
                <w:color w:val="000000"/>
                <w:sz w:val="20"/>
                <w:szCs w:val="20"/>
                <w:lang w:eastAsia="ru-RU"/>
              </w:rPr>
            </w:pPr>
            <w:r w:rsidRPr="00A239D7">
              <w:rPr>
                <w:rFonts w:eastAsia="Times New Roman" w:cs="Times New Roman"/>
                <w:b/>
                <w:bCs/>
                <w:i/>
                <w:iCs/>
                <w:color w:val="000000"/>
                <w:sz w:val="20"/>
                <w:szCs w:val="20"/>
                <w:lang w:eastAsia="ru-RU"/>
              </w:rPr>
              <w:t>м3/сут</w:t>
            </w:r>
          </w:p>
        </w:tc>
        <w:tc>
          <w:tcPr>
            <w:tcW w:w="992" w:type="dxa"/>
            <w:shd w:val="clear" w:color="000000" w:fill="F2DBDB"/>
            <w:vAlign w:val="center"/>
            <w:hideMark/>
          </w:tcPr>
          <w:p w:rsidR="001A7BF3" w:rsidRPr="00A239D7" w:rsidRDefault="001A7BF3" w:rsidP="00613E6B">
            <w:pPr>
              <w:jc w:val="center"/>
              <w:rPr>
                <w:rFonts w:eastAsia="Times New Roman" w:cs="Times New Roman"/>
                <w:b/>
                <w:bCs/>
                <w:i/>
                <w:iCs/>
                <w:color w:val="000000"/>
                <w:sz w:val="20"/>
                <w:szCs w:val="20"/>
                <w:lang w:eastAsia="ru-RU"/>
              </w:rPr>
            </w:pPr>
            <w:r w:rsidRPr="00A239D7">
              <w:rPr>
                <w:rFonts w:eastAsia="Times New Roman" w:cs="Times New Roman"/>
                <w:b/>
                <w:bCs/>
                <w:i/>
                <w:iCs/>
                <w:color w:val="000000"/>
                <w:sz w:val="20"/>
                <w:szCs w:val="20"/>
                <w:lang w:eastAsia="ru-RU"/>
              </w:rPr>
              <w:t>годовой,</w:t>
            </w:r>
          </w:p>
          <w:p w:rsidR="001A7BF3" w:rsidRPr="00A239D7" w:rsidRDefault="001A7BF3" w:rsidP="00613E6B">
            <w:pPr>
              <w:jc w:val="center"/>
              <w:rPr>
                <w:rFonts w:eastAsia="Times New Roman" w:cs="Times New Roman"/>
                <w:b/>
                <w:bCs/>
                <w:i/>
                <w:iCs/>
                <w:color w:val="000000"/>
                <w:sz w:val="20"/>
                <w:szCs w:val="20"/>
                <w:lang w:eastAsia="ru-RU"/>
              </w:rPr>
            </w:pPr>
            <w:r w:rsidRPr="00A239D7">
              <w:rPr>
                <w:rFonts w:eastAsia="Times New Roman" w:cs="Times New Roman"/>
                <w:b/>
                <w:bCs/>
                <w:i/>
                <w:iCs/>
                <w:color w:val="000000"/>
                <w:sz w:val="20"/>
                <w:szCs w:val="20"/>
                <w:lang w:eastAsia="ru-RU"/>
              </w:rPr>
              <w:t>м3/год</w:t>
            </w:r>
          </w:p>
        </w:tc>
      </w:tr>
      <w:tr w:rsidR="001A7BF3" w:rsidRPr="007A7BD1" w:rsidTr="00613E6B">
        <w:trPr>
          <w:trHeight w:val="397"/>
        </w:trPr>
        <w:tc>
          <w:tcPr>
            <w:tcW w:w="9796" w:type="dxa"/>
            <w:gridSpan w:val="6"/>
            <w:shd w:val="clear" w:color="000000" w:fill="DBE5F1"/>
            <w:noWrap/>
            <w:vAlign w:val="center"/>
            <w:hideMark/>
          </w:tcPr>
          <w:p w:rsidR="001A7BF3" w:rsidRPr="00B05F53" w:rsidRDefault="001A7BF3" w:rsidP="007476FF">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 xml:space="preserve">д. </w:t>
            </w:r>
            <w:r w:rsidR="007476FF">
              <w:rPr>
                <w:rFonts w:eastAsia="Times New Roman" w:cs="Times New Roman"/>
                <w:b/>
                <w:bCs/>
                <w:i/>
                <w:iCs/>
                <w:color w:val="000000"/>
                <w:sz w:val="20"/>
                <w:szCs w:val="20"/>
                <w:lang w:eastAsia="ru-RU"/>
              </w:rPr>
              <w:t>Средняя Долина + д. Благодатное</w:t>
            </w:r>
          </w:p>
        </w:tc>
      </w:tr>
      <w:tr w:rsidR="001A7BF3" w:rsidRPr="007A7BD1" w:rsidTr="00613E6B">
        <w:trPr>
          <w:trHeight w:val="397"/>
        </w:trPr>
        <w:tc>
          <w:tcPr>
            <w:tcW w:w="9796" w:type="dxa"/>
            <w:gridSpan w:val="6"/>
            <w:shd w:val="clear" w:color="000000" w:fill="DBE5F1"/>
            <w:noWrap/>
            <w:vAlign w:val="center"/>
          </w:tcPr>
          <w:p w:rsidR="001A7BF3" w:rsidRPr="00B05F53" w:rsidRDefault="001A7BF3" w:rsidP="00613E6B">
            <w:pPr>
              <w:jc w:val="left"/>
              <w:rPr>
                <w:rFonts w:eastAsia="Times New Roman" w:cs="Times New Roman"/>
                <w:b/>
                <w:bCs/>
                <w:i/>
                <w:iCs/>
                <w:color w:val="000000"/>
                <w:sz w:val="20"/>
                <w:szCs w:val="20"/>
                <w:lang w:eastAsia="ru-RU"/>
              </w:rPr>
            </w:pPr>
            <w:r w:rsidRPr="00B05F53">
              <w:rPr>
                <w:rFonts w:eastAsia="Times New Roman" w:cs="Times New Roman"/>
                <w:b/>
                <w:bCs/>
                <w:i/>
                <w:iCs/>
                <w:color w:val="000000"/>
                <w:sz w:val="20"/>
                <w:szCs w:val="20"/>
                <w:lang w:eastAsia="ru-RU"/>
              </w:rPr>
              <w:t>Хозяйственно-питьевые нужды</w:t>
            </w:r>
          </w:p>
        </w:tc>
      </w:tr>
      <w:tr w:rsidR="001A7BF3" w:rsidRPr="007A7BD1" w:rsidTr="00613E6B">
        <w:trPr>
          <w:trHeight w:val="397"/>
        </w:trPr>
        <w:tc>
          <w:tcPr>
            <w:tcW w:w="3843" w:type="dxa"/>
            <w:shd w:val="clear" w:color="auto" w:fill="auto"/>
            <w:hideMark/>
          </w:tcPr>
          <w:p w:rsidR="001A7BF3" w:rsidRPr="00B05F53" w:rsidRDefault="001A7BF3" w:rsidP="00613E6B">
            <w:pPr>
              <w:jc w:val="left"/>
              <w:rPr>
                <w:rFonts w:eastAsia="Times New Roman" w:cs="Times New Roman"/>
                <w:color w:val="000000"/>
                <w:sz w:val="20"/>
                <w:szCs w:val="20"/>
                <w:lang w:eastAsia="ru-RU"/>
              </w:rPr>
            </w:pPr>
            <w:r w:rsidRPr="00B05F53">
              <w:rPr>
                <w:rFonts w:eastAsia="Times New Roman" w:cs="Times New Roman"/>
                <w:sz w:val="20"/>
                <w:szCs w:val="20"/>
                <w:lang w:eastAsia="ru-RU"/>
              </w:rPr>
              <w:t>Застройка зданиями, оборудованными внутренним водопроводом и канализацией с ванными и местными водонагревателями</w:t>
            </w:r>
          </w:p>
        </w:tc>
        <w:tc>
          <w:tcPr>
            <w:tcW w:w="1984" w:type="dxa"/>
            <w:shd w:val="clear" w:color="auto" w:fill="auto"/>
            <w:vAlign w:val="center"/>
          </w:tcPr>
          <w:p w:rsidR="001A7BF3" w:rsidRPr="00B05F53" w:rsidRDefault="001A7BF3" w:rsidP="00613E6B">
            <w:pPr>
              <w:jc w:val="center"/>
              <w:rPr>
                <w:rFonts w:eastAsia="Times New Roman" w:cs="Times New Roman"/>
                <w:color w:val="000000"/>
                <w:sz w:val="20"/>
                <w:szCs w:val="20"/>
                <w:lang w:eastAsia="ru-RU"/>
              </w:rPr>
            </w:pPr>
            <w:r w:rsidRPr="00B05F53">
              <w:rPr>
                <w:rFonts w:eastAsia="Times New Roman" w:cs="Times New Roman"/>
                <w:color w:val="000000"/>
                <w:sz w:val="20"/>
                <w:szCs w:val="20"/>
                <w:lang w:eastAsia="ru-RU"/>
              </w:rPr>
              <w:t>160</w:t>
            </w:r>
          </w:p>
        </w:tc>
        <w:tc>
          <w:tcPr>
            <w:tcW w:w="851" w:type="dxa"/>
            <w:shd w:val="clear" w:color="auto" w:fill="auto"/>
            <w:noWrap/>
            <w:vAlign w:val="center"/>
          </w:tcPr>
          <w:p w:rsidR="001A7BF3" w:rsidRPr="00B05F53" w:rsidRDefault="00D909F1" w:rsidP="00613E6B">
            <w:pPr>
              <w:jc w:val="center"/>
              <w:rPr>
                <w:rFonts w:eastAsia="Times New Roman" w:cs="Times New Roman"/>
                <w:color w:val="000000"/>
                <w:sz w:val="20"/>
                <w:szCs w:val="20"/>
                <w:lang w:eastAsia="ru-RU"/>
              </w:rPr>
            </w:pPr>
            <w:r>
              <w:rPr>
                <w:rFonts w:eastAsia="Times New Roman" w:cs="Times New Roman"/>
                <w:color w:val="000000"/>
                <w:sz w:val="20"/>
                <w:szCs w:val="20"/>
                <w:lang w:eastAsia="ru-RU"/>
              </w:rPr>
              <w:t>20</w:t>
            </w:r>
          </w:p>
        </w:tc>
        <w:tc>
          <w:tcPr>
            <w:tcW w:w="992" w:type="dxa"/>
            <w:shd w:val="clear" w:color="auto" w:fill="auto"/>
            <w:noWrap/>
            <w:vAlign w:val="center"/>
          </w:tcPr>
          <w:p w:rsidR="001A7BF3" w:rsidRPr="00B05F53" w:rsidRDefault="00D909F1" w:rsidP="00613E6B">
            <w:pPr>
              <w:jc w:val="center"/>
              <w:rPr>
                <w:color w:val="000000"/>
                <w:sz w:val="20"/>
                <w:szCs w:val="20"/>
              </w:rPr>
            </w:pPr>
            <w:r>
              <w:rPr>
                <w:color w:val="000000"/>
                <w:sz w:val="20"/>
                <w:szCs w:val="20"/>
              </w:rPr>
              <w:t>3,2</w:t>
            </w:r>
          </w:p>
        </w:tc>
        <w:tc>
          <w:tcPr>
            <w:tcW w:w="1134" w:type="dxa"/>
            <w:shd w:val="clear" w:color="auto" w:fill="auto"/>
            <w:noWrap/>
            <w:vAlign w:val="center"/>
          </w:tcPr>
          <w:p w:rsidR="001A7BF3" w:rsidRPr="00B05F53" w:rsidRDefault="00D909F1" w:rsidP="00613E6B">
            <w:pPr>
              <w:jc w:val="center"/>
              <w:rPr>
                <w:color w:val="000000"/>
                <w:sz w:val="20"/>
                <w:szCs w:val="20"/>
              </w:rPr>
            </w:pPr>
            <w:r>
              <w:rPr>
                <w:color w:val="000000"/>
                <w:sz w:val="20"/>
                <w:szCs w:val="20"/>
              </w:rPr>
              <w:t>3,84</w:t>
            </w:r>
          </w:p>
        </w:tc>
        <w:tc>
          <w:tcPr>
            <w:tcW w:w="992" w:type="dxa"/>
            <w:shd w:val="clear" w:color="auto" w:fill="auto"/>
            <w:noWrap/>
            <w:vAlign w:val="center"/>
          </w:tcPr>
          <w:p w:rsidR="001A7BF3" w:rsidRPr="00B05F53" w:rsidRDefault="00D909F1" w:rsidP="00613E6B">
            <w:pPr>
              <w:jc w:val="center"/>
              <w:rPr>
                <w:color w:val="000000"/>
                <w:sz w:val="20"/>
                <w:szCs w:val="20"/>
              </w:rPr>
            </w:pPr>
            <w:r>
              <w:rPr>
                <w:color w:val="000000"/>
                <w:sz w:val="20"/>
                <w:szCs w:val="20"/>
              </w:rPr>
              <w:t>1168</w:t>
            </w:r>
          </w:p>
        </w:tc>
      </w:tr>
      <w:tr w:rsidR="001A7BF3" w:rsidRPr="007A7BD1" w:rsidTr="00613E6B">
        <w:trPr>
          <w:trHeight w:val="397"/>
        </w:trPr>
        <w:tc>
          <w:tcPr>
            <w:tcW w:w="9796" w:type="dxa"/>
            <w:gridSpan w:val="6"/>
            <w:shd w:val="clear" w:color="000000" w:fill="DBE5F1"/>
            <w:noWrap/>
            <w:vAlign w:val="center"/>
          </w:tcPr>
          <w:p w:rsidR="001A7BF3" w:rsidRPr="00B05F53" w:rsidRDefault="001A7BF3" w:rsidP="00613E6B">
            <w:pPr>
              <w:jc w:val="left"/>
              <w:rPr>
                <w:b/>
                <w:bCs/>
                <w:i/>
                <w:iCs/>
                <w:color w:val="000000"/>
                <w:sz w:val="20"/>
                <w:szCs w:val="20"/>
              </w:rPr>
            </w:pPr>
            <w:r w:rsidRPr="00B05F53">
              <w:rPr>
                <w:rFonts w:eastAsia="Times New Roman" w:cs="Times New Roman"/>
                <w:b/>
                <w:bCs/>
                <w:i/>
                <w:iCs/>
                <w:color w:val="000000"/>
                <w:sz w:val="20"/>
                <w:szCs w:val="20"/>
                <w:lang w:eastAsia="ru-RU"/>
              </w:rPr>
              <w:t>Производственные нужды</w:t>
            </w:r>
          </w:p>
        </w:tc>
      </w:tr>
      <w:tr w:rsidR="001A7BF3" w:rsidRPr="007A7BD1" w:rsidTr="00613E6B">
        <w:trPr>
          <w:trHeight w:val="397"/>
        </w:trPr>
        <w:tc>
          <w:tcPr>
            <w:tcW w:w="3843" w:type="dxa"/>
            <w:shd w:val="clear" w:color="auto" w:fill="auto"/>
            <w:hideMark/>
          </w:tcPr>
          <w:p w:rsidR="001A7BF3" w:rsidRPr="00B05F53" w:rsidRDefault="001A7BF3" w:rsidP="00613E6B">
            <w:pPr>
              <w:jc w:val="left"/>
              <w:rPr>
                <w:rFonts w:eastAsia="Times New Roman" w:cs="Times New Roman"/>
                <w:sz w:val="20"/>
                <w:szCs w:val="20"/>
                <w:lang w:eastAsia="ru-RU"/>
              </w:rPr>
            </w:pPr>
            <w:r w:rsidRPr="00B05F53">
              <w:rPr>
                <w:rFonts w:eastAsia="Times New Roman" w:cs="Times New Roman"/>
                <w:sz w:val="20"/>
                <w:szCs w:val="20"/>
                <w:lang w:eastAsia="ru-RU"/>
              </w:rPr>
              <w:t xml:space="preserve">Нужды промышленности, обеспечивающей население продуктами, и неучтенные расходы </w:t>
            </w:r>
          </w:p>
          <w:p w:rsidR="001A7BF3" w:rsidRPr="00B05F53" w:rsidRDefault="001A7BF3" w:rsidP="00613E6B">
            <w:pPr>
              <w:jc w:val="left"/>
              <w:rPr>
                <w:rFonts w:eastAsia="Times New Roman" w:cs="Times New Roman"/>
                <w:sz w:val="20"/>
                <w:szCs w:val="20"/>
                <w:lang w:eastAsia="ru-RU"/>
              </w:rPr>
            </w:pPr>
          </w:p>
        </w:tc>
        <w:tc>
          <w:tcPr>
            <w:tcW w:w="2835" w:type="dxa"/>
            <w:gridSpan w:val="2"/>
            <w:shd w:val="clear" w:color="auto" w:fill="auto"/>
            <w:vAlign w:val="center"/>
            <w:hideMark/>
          </w:tcPr>
          <w:p w:rsidR="001A7BF3" w:rsidRPr="00B05F53" w:rsidRDefault="001A7BF3" w:rsidP="00613E6B">
            <w:pPr>
              <w:jc w:val="center"/>
              <w:rPr>
                <w:rFonts w:eastAsia="Times New Roman" w:cs="Times New Roman"/>
                <w:b/>
                <w:bCs/>
                <w:i/>
                <w:iCs/>
                <w:color w:val="000000"/>
                <w:sz w:val="20"/>
                <w:szCs w:val="20"/>
                <w:lang w:eastAsia="ru-RU"/>
              </w:rPr>
            </w:pPr>
            <w:r w:rsidRPr="00B05F53">
              <w:rPr>
                <w:rFonts w:eastAsia="Times New Roman" w:cs="Times New Roman"/>
                <w:sz w:val="20"/>
                <w:szCs w:val="20"/>
                <w:lang w:eastAsia="ru-RU"/>
              </w:rPr>
              <w:t>дополнительно в размере 10 % суммарного расхода воды на хозяйственно-питьевые нужды населенного пункта</w:t>
            </w:r>
          </w:p>
        </w:tc>
        <w:tc>
          <w:tcPr>
            <w:tcW w:w="992" w:type="dxa"/>
            <w:shd w:val="clear" w:color="auto" w:fill="auto"/>
            <w:noWrap/>
            <w:vAlign w:val="center"/>
          </w:tcPr>
          <w:p w:rsidR="001A7BF3" w:rsidRPr="00B05F53" w:rsidRDefault="00D909F1" w:rsidP="00613E6B">
            <w:pPr>
              <w:jc w:val="center"/>
              <w:rPr>
                <w:color w:val="000000"/>
                <w:sz w:val="20"/>
                <w:szCs w:val="20"/>
              </w:rPr>
            </w:pPr>
            <w:r>
              <w:rPr>
                <w:color w:val="000000"/>
                <w:sz w:val="20"/>
                <w:szCs w:val="20"/>
              </w:rPr>
              <w:t>0,32</w:t>
            </w:r>
          </w:p>
        </w:tc>
        <w:tc>
          <w:tcPr>
            <w:tcW w:w="1134" w:type="dxa"/>
            <w:shd w:val="clear" w:color="auto" w:fill="auto"/>
            <w:noWrap/>
            <w:vAlign w:val="center"/>
          </w:tcPr>
          <w:p w:rsidR="001A7BF3" w:rsidRPr="00B05F53" w:rsidRDefault="00D909F1" w:rsidP="00613E6B">
            <w:pPr>
              <w:jc w:val="center"/>
              <w:rPr>
                <w:color w:val="000000"/>
                <w:sz w:val="20"/>
                <w:szCs w:val="20"/>
              </w:rPr>
            </w:pPr>
            <w:r>
              <w:rPr>
                <w:color w:val="000000"/>
                <w:sz w:val="20"/>
                <w:szCs w:val="20"/>
              </w:rPr>
              <w:t>0,38</w:t>
            </w:r>
          </w:p>
        </w:tc>
        <w:tc>
          <w:tcPr>
            <w:tcW w:w="992" w:type="dxa"/>
            <w:shd w:val="clear" w:color="auto" w:fill="auto"/>
            <w:noWrap/>
            <w:vAlign w:val="center"/>
          </w:tcPr>
          <w:p w:rsidR="001A7BF3" w:rsidRPr="00B05F53" w:rsidRDefault="00D909F1" w:rsidP="00613E6B">
            <w:pPr>
              <w:jc w:val="center"/>
              <w:rPr>
                <w:color w:val="000000"/>
                <w:sz w:val="20"/>
                <w:szCs w:val="20"/>
              </w:rPr>
            </w:pPr>
            <w:r>
              <w:rPr>
                <w:color w:val="000000"/>
                <w:sz w:val="20"/>
                <w:szCs w:val="20"/>
              </w:rPr>
              <w:t>116,8</w:t>
            </w:r>
          </w:p>
        </w:tc>
      </w:tr>
      <w:tr w:rsidR="001A7BF3" w:rsidTr="00613E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6678" w:type="dxa"/>
            <w:gridSpan w:val="3"/>
            <w:tcBorders>
              <w:top w:val="single" w:sz="12" w:space="0" w:color="auto"/>
              <w:left w:val="single" w:sz="12" w:space="0" w:color="auto"/>
              <w:bottom w:val="single" w:sz="12" w:space="0" w:color="auto"/>
              <w:right w:val="single" w:sz="12" w:space="0" w:color="auto"/>
            </w:tcBorders>
            <w:shd w:val="clear" w:color="auto" w:fill="DDD9C3" w:themeFill="background2" w:themeFillShade="E6"/>
            <w:noWrap/>
            <w:vAlign w:val="bottom"/>
            <w:hideMark/>
          </w:tcPr>
          <w:p w:rsidR="001A7BF3" w:rsidRPr="00B05F53" w:rsidRDefault="001A7BF3" w:rsidP="00052323">
            <w:pPr>
              <w:rPr>
                <w:rFonts w:cs="Times New Roman"/>
                <w:b/>
                <w:i/>
                <w:color w:val="000000"/>
                <w:sz w:val="20"/>
                <w:szCs w:val="20"/>
              </w:rPr>
            </w:pPr>
            <w:r w:rsidRPr="00B05F53">
              <w:rPr>
                <w:rFonts w:cs="Times New Roman"/>
                <w:b/>
                <w:i/>
                <w:color w:val="000000"/>
                <w:sz w:val="20"/>
                <w:szCs w:val="20"/>
              </w:rPr>
              <w:t xml:space="preserve">ВСЕГО ПО </w:t>
            </w:r>
            <w:r>
              <w:rPr>
                <w:rFonts w:cs="Times New Roman"/>
                <w:b/>
                <w:i/>
                <w:color w:val="000000"/>
                <w:sz w:val="20"/>
                <w:szCs w:val="20"/>
              </w:rPr>
              <w:t xml:space="preserve">Д. </w:t>
            </w:r>
            <w:r w:rsidR="00052323">
              <w:rPr>
                <w:rFonts w:cs="Times New Roman"/>
                <w:b/>
                <w:i/>
                <w:color w:val="000000"/>
                <w:sz w:val="20"/>
                <w:szCs w:val="20"/>
              </w:rPr>
              <w:t>СРЕДНЯЯ ДОЛИНА + Д. БЛАГОДАТНОЕ</w:t>
            </w:r>
          </w:p>
        </w:tc>
        <w:tc>
          <w:tcPr>
            <w:tcW w:w="992"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noWrap/>
            <w:vAlign w:val="center"/>
          </w:tcPr>
          <w:p w:rsidR="001A7BF3" w:rsidRPr="00B05F53" w:rsidRDefault="00D909F1" w:rsidP="00613E6B">
            <w:pPr>
              <w:jc w:val="center"/>
              <w:rPr>
                <w:b/>
                <w:bCs/>
                <w:i/>
                <w:iCs/>
                <w:color w:val="000000"/>
                <w:sz w:val="20"/>
                <w:szCs w:val="20"/>
              </w:rPr>
            </w:pPr>
            <w:r>
              <w:rPr>
                <w:b/>
                <w:bCs/>
                <w:i/>
                <w:iCs/>
                <w:color w:val="000000"/>
                <w:sz w:val="20"/>
                <w:szCs w:val="20"/>
              </w:rPr>
              <w:t>3,52</w:t>
            </w:r>
          </w:p>
        </w:tc>
        <w:tc>
          <w:tcPr>
            <w:tcW w:w="1134"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noWrap/>
            <w:vAlign w:val="center"/>
          </w:tcPr>
          <w:p w:rsidR="001A7BF3" w:rsidRPr="00B05F53" w:rsidRDefault="00D909F1" w:rsidP="00613E6B">
            <w:pPr>
              <w:jc w:val="center"/>
              <w:rPr>
                <w:b/>
                <w:bCs/>
                <w:i/>
                <w:iCs/>
                <w:color w:val="000000"/>
                <w:sz w:val="20"/>
                <w:szCs w:val="20"/>
              </w:rPr>
            </w:pPr>
            <w:r>
              <w:rPr>
                <w:b/>
                <w:bCs/>
                <w:i/>
                <w:iCs/>
                <w:color w:val="000000"/>
                <w:sz w:val="20"/>
                <w:szCs w:val="20"/>
              </w:rPr>
              <w:t>4,22</w:t>
            </w:r>
          </w:p>
        </w:tc>
        <w:tc>
          <w:tcPr>
            <w:tcW w:w="992"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noWrap/>
            <w:vAlign w:val="center"/>
          </w:tcPr>
          <w:p w:rsidR="001A7BF3" w:rsidRPr="00B05F53" w:rsidRDefault="00D909F1" w:rsidP="00613E6B">
            <w:pPr>
              <w:jc w:val="center"/>
              <w:rPr>
                <w:b/>
                <w:bCs/>
                <w:i/>
                <w:iCs/>
                <w:color w:val="000000"/>
                <w:sz w:val="20"/>
                <w:szCs w:val="20"/>
              </w:rPr>
            </w:pPr>
            <w:r>
              <w:rPr>
                <w:b/>
                <w:bCs/>
                <w:i/>
                <w:iCs/>
                <w:color w:val="000000"/>
                <w:sz w:val="20"/>
                <w:szCs w:val="20"/>
              </w:rPr>
              <w:t>1284,8</w:t>
            </w:r>
          </w:p>
        </w:tc>
      </w:tr>
    </w:tbl>
    <w:p w:rsidR="00BE0B15" w:rsidRDefault="00BE0B15" w:rsidP="00052323">
      <w:pPr>
        <w:suppressAutoHyphens/>
        <w:spacing w:after="120"/>
        <w:ind w:firstLine="709"/>
        <w:jc w:val="right"/>
        <w:rPr>
          <w:rFonts w:eastAsia="Times New Roman" w:cs="Times New Roman"/>
          <w:b/>
          <w:i/>
          <w:szCs w:val="24"/>
          <w:lang w:eastAsia="ru-RU"/>
        </w:rPr>
      </w:pPr>
    </w:p>
    <w:p w:rsidR="00052323" w:rsidRDefault="00052323" w:rsidP="00052323">
      <w:pPr>
        <w:suppressAutoHyphens/>
        <w:spacing w:after="120"/>
        <w:ind w:firstLine="709"/>
        <w:jc w:val="right"/>
        <w:rPr>
          <w:rFonts w:eastAsia="Times New Roman" w:cs="Times New Roman"/>
          <w:b/>
          <w:i/>
          <w:szCs w:val="24"/>
          <w:lang w:eastAsia="ru-RU"/>
        </w:rPr>
      </w:pPr>
      <w:r>
        <w:rPr>
          <w:rFonts w:eastAsia="Times New Roman" w:cs="Times New Roman"/>
          <w:b/>
          <w:i/>
          <w:szCs w:val="24"/>
          <w:lang w:eastAsia="ru-RU"/>
        </w:rPr>
        <w:t>Таблица №3.7.</w:t>
      </w:r>
      <w:r w:rsidR="00BE0B15">
        <w:rPr>
          <w:rFonts w:eastAsia="Times New Roman" w:cs="Times New Roman"/>
          <w:b/>
          <w:i/>
          <w:szCs w:val="24"/>
          <w:lang w:eastAsia="ru-RU"/>
        </w:rPr>
        <w:t>4</w:t>
      </w:r>
    </w:p>
    <w:tbl>
      <w:tblPr>
        <w:tblW w:w="9796"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843"/>
        <w:gridCol w:w="1984"/>
        <w:gridCol w:w="851"/>
        <w:gridCol w:w="992"/>
        <w:gridCol w:w="1134"/>
        <w:gridCol w:w="992"/>
      </w:tblGrid>
      <w:tr w:rsidR="00052323" w:rsidRPr="007A7BD1" w:rsidTr="006A6E1A">
        <w:trPr>
          <w:trHeight w:val="397"/>
          <w:tblHeader/>
        </w:trPr>
        <w:tc>
          <w:tcPr>
            <w:tcW w:w="3843" w:type="dxa"/>
            <w:vMerge w:val="restart"/>
            <w:shd w:val="clear" w:color="000000" w:fill="F2DBDB"/>
            <w:vAlign w:val="center"/>
            <w:hideMark/>
          </w:tcPr>
          <w:p w:rsidR="00052323" w:rsidRPr="00A239D7" w:rsidRDefault="00052323" w:rsidP="006A6E1A">
            <w:pPr>
              <w:jc w:val="center"/>
              <w:rPr>
                <w:rFonts w:eastAsia="Times New Roman" w:cs="Times New Roman"/>
                <w:b/>
                <w:bCs/>
                <w:i/>
                <w:iCs/>
                <w:color w:val="000000"/>
                <w:sz w:val="20"/>
                <w:szCs w:val="20"/>
                <w:lang w:eastAsia="ru-RU"/>
              </w:rPr>
            </w:pPr>
            <w:r w:rsidRPr="00A239D7">
              <w:rPr>
                <w:rFonts w:eastAsia="Times New Roman" w:cs="Times New Roman"/>
                <w:b/>
                <w:bCs/>
                <w:i/>
                <w:iCs/>
                <w:color w:val="000000"/>
                <w:sz w:val="20"/>
                <w:szCs w:val="20"/>
                <w:lang w:eastAsia="ru-RU"/>
              </w:rPr>
              <w:t xml:space="preserve">Наименование </w:t>
            </w:r>
          </w:p>
          <w:p w:rsidR="00052323" w:rsidRPr="00A239D7" w:rsidRDefault="00052323" w:rsidP="006A6E1A">
            <w:pPr>
              <w:jc w:val="center"/>
              <w:rPr>
                <w:rFonts w:eastAsia="Times New Roman" w:cs="Times New Roman"/>
                <w:b/>
                <w:bCs/>
                <w:i/>
                <w:iCs/>
                <w:color w:val="000000"/>
                <w:sz w:val="20"/>
                <w:szCs w:val="20"/>
                <w:lang w:eastAsia="ru-RU"/>
              </w:rPr>
            </w:pPr>
            <w:r w:rsidRPr="00A239D7">
              <w:rPr>
                <w:rFonts w:eastAsia="Times New Roman" w:cs="Times New Roman"/>
                <w:b/>
                <w:bCs/>
                <w:i/>
                <w:iCs/>
                <w:color w:val="000000"/>
                <w:sz w:val="20"/>
                <w:szCs w:val="20"/>
                <w:lang w:eastAsia="ru-RU"/>
              </w:rPr>
              <w:t>объектов</w:t>
            </w:r>
          </w:p>
        </w:tc>
        <w:tc>
          <w:tcPr>
            <w:tcW w:w="1984" w:type="dxa"/>
            <w:vMerge w:val="restart"/>
            <w:shd w:val="clear" w:color="000000" w:fill="F2DBDB"/>
            <w:vAlign w:val="center"/>
            <w:hideMark/>
          </w:tcPr>
          <w:p w:rsidR="00052323" w:rsidRPr="00A239D7" w:rsidRDefault="00052323" w:rsidP="006A6E1A">
            <w:pPr>
              <w:jc w:val="center"/>
              <w:rPr>
                <w:rFonts w:eastAsia="Times New Roman" w:cs="Times New Roman"/>
                <w:b/>
                <w:bCs/>
                <w:i/>
                <w:iCs/>
                <w:color w:val="000000"/>
                <w:sz w:val="20"/>
                <w:szCs w:val="20"/>
                <w:lang w:eastAsia="ru-RU"/>
              </w:rPr>
            </w:pPr>
            <w:r w:rsidRPr="00A239D7">
              <w:rPr>
                <w:rFonts w:eastAsia="Times New Roman" w:cs="Times New Roman"/>
                <w:b/>
                <w:bCs/>
                <w:i/>
                <w:iCs/>
                <w:color w:val="000000"/>
                <w:sz w:val="20"/>
                <w:szCs w:val="20"/>
                <w:lang w:eastAsia="ru-RU"/>
              </w:rPr>
              <w:t>Норма водопотребления, л/сут</w:t>
            </w:r>
          </w:p>
        </w:tc>
        <w:tc>
          <w:tcPr>
            <w:tcW w:w="851" w:type="dxa"/>
            <w:vMerge w:val="restart"/>
            <w:shd w:val="clear" w:color="000000" w:fill="F2DBDB"/>
            <w:vAlign w:val="center"/>
            <w:hideMark/>
          </w:tcPr>
          <w:p w:rsidR="00052323" w:rsidRPr="00A239D7" w:rsidRDefault="00052323" w:rsidP="006A6E1A">
            <w:pPr>
              <w:jc w:val="center"/>
              <w:rPr>
                <w:rFonts w:eastAsia="Times New Roman" w:cs="Times New Roman"/>
                <w:b/>
                <w:bCs/>
                <w:i/>
                <w:iCs/>
                <w:color w:val="000000"/>
                <w:sz w:val="20"/>
                <w:szCs w:val="20"/>
                <w:lang w:eastAsia="ru-RU"/>
              </w:rPr>
            </w:pPr>
            <w:r w:rsidRPr="00A239D7">
              <w:rPr>
                <w:rFonts w:eastAsia="Times New Roman" w:cs="Times New Roman"/>
                <w:b/>
                <w:bCs/>
                <w:i/>
                <w:iCs/>
                <w:color w:val="000000"/>
                <w:sz w:val="20"/>
                <w:szCs w:val="20"/>
                <w:lang w:eastAsia="ru-RU"/>
              </w:rPr>
              <w:t>Кол. жителей</w:t>
            </w:r>
          </w:p>
        </w:tc>
        <w:tc>
          <w:tcPr>
            <w:tcW w:w="3118" w:type="dxa"/>
            <w:gridSpan w:val="3"/>
            <w:tcBorders>
              <w:right w:val="single" w:sz="4" w:space="0" w:color="auto"/>
            </w:tcBorders>
            <w:shd w:val="clear" w:color="000000" w:fill="F2DBDB"/>
            <w:vAlign w:val="center"/>
            <w:hideMark/>
          </w:tcPr>
          <w:p w:rsidR="00052323" w:rsidRPr="00A239D7" w:rsidRDefault="00052323" w:rsidP="006A6E1A">
            <w:pPr>
              <w:jc w:val="center"/>
              <w:rPr>
                <w:rFonts w:eastAsia="Times New Roman" w:cs="Times New Roman"/>
                <w:b/>
                <w:bCs/>
                <w:i/>
                <w:iCs/>
                <w:color w:val="000000"/>
                <w:sz w:val="20"/>
                <w:szCs w:val="20"/>
                <w:lang w:eastAsia="ru-RU"/>
              </w:rPr>
            </w:pPr>
            <w:r w:rsidRPr="00A239D7">
              <w:rPr>
                <w:rFonts w:eastAsia="Times New Roman" w:cs="Times New Roman"/>
                <w:b/>
                <w:bCs/>
                <w:i/>
                <w:iCs/>
                <w:color w:val="000000"/>
                <w:sz w:val="20"/>
                <w:szCs w:val="20"/>
                <w:lang w:eastAsia="ru-RU"/>
              </w:rPr>
              <w:t xml:space="preserve">Расчетный расход воды,   </w:t>
            </w:r>
          </w:p>
        </w:tc>
      </w:tr>
      <w:tr w:rsidR="00052323" w:rsidRPr="007A7BD1" w:rsidTr="006A6E1A">
        <w:trPr>
          <w:trHeight w:val="1103"/>
          <w:tblHeader/>
        </w:trPr>
        <w:tc>
          <w:tcPr>
            <w:tcW w:w="3843" w:type="dxa"/>
            <w:vMerge/>
            <w:vAlign w:val="center"/>
            <w:hideMark/>
          </w:tcPr>
          <w:p w:rsidR="00052323" w:rsidRPr="00A239D7" w:rsidRDefault="00052323" w:rsidP="006A6E1A">
            <w:pPr>
              <w:jc w:val="center"/>
              <w:rPr>
                <w:rFonts w:eastAsia="Times New Roman" w:cs="Times New Roman"/>
                <w:b/>
                <w:bCs/>
                <w:i/>
                <w:iCs/>
                <w:color w:val="000000"/>
                <w:sz w:val="20"/>
                <w:szCs w:val="20"/>
                <w:lang w:eastAsia="ru-RU"/>
              </w:rPr>
            </w:pPr>
          </w:p>
        </w:tc>
        <w:tc>
          <w:tcPr>
            <w:tcW w:w="1984" w:type="dxa"/>
            <w:vMerge/>
            <w:vAlign w:val="center"/>
            <w:hideMark/>
          </w:tcPr>
          <w:p w:rsidR="00052323" w:rsidRPr="00A239D7" w:rsidRDefault="00052323" w:rsidP="006A6E1A">
            <w:pPr>
              <w:jc w:val="center"/>
              <w:rPr>
                <w:rFonts w:eastAsia="Times New Roman" w:cs="Times New Roman"/>
                <w:b/>
                <w:bCs/>
                <w:i/>
                <w:iCs/>
                <w:color w:val="000000"/>
                <w:sz w:val="20"/>
                <w:szCs w:val="20"/>
                <w:lang w:eastAsia="ru-RU"/>
              </w:rPr>
            </w:pPr>
          </w:p>
        </w:tc>
        <w:tc>
          <w:tcPr>
            <w:tcW w:w="851" w:type="dxa"/>
            <w:vMerge/>
            <w:vAlign w:val="center"/>
            <w:hideMark/>
          </w:tcPr>
          <w:p w:rsidR="00052323" w:rsidRPr="00A239D7" w:rsidRDefault="00052323" w:rsidP="006A6E1A">
            <w:pPr>
              <w:jc w:val="center"/>
              <w:rPr>
                <w:rFonts w:eastAsia="Times New Roman" w:cs="Times New Roman"/>
                <w:b/>
                <w:bCs/>
                <w:i/>
                <w:iCs/>
                <w:color w:val="000000"/>
                <w:sz w:val="20"/>
                <w:szCs w:val="20"/>
                <w:lang w:eastAsia="ru-RU"/>
              </w:rPr>
            </w:pPr>
          </w:p>
        </w:tc>
        <w:tc>
          <w:tcPr>
            <w:tcW w:w="992" w:type="dxa"/>
            <w:shd w:val="clear" w:color="000000" w:fill="F2DBDB"/>
            <w:vAlign w:val="center"/>
            <w:hideMark/>
          </w:tcPr>
          <w:p w:rsidR="00052323" w:rsidRPr="00A239D7" w:rsidRDefault="00052323" w:rsidP="006A6E1A">
            <w:pPr>
              <w:jc w:val="center"/>
              <w:rPr>
                <w:rFonts w:eastAsia="Times New Roman" w:cs="Times New Roman"/>
                <w:b/>
                <w:bCs/>
                <w:i/>
                <w:iCs/>
                <w:color w:val="000000"/>
                <w:sz w:val="20"/>
                <w:szCs w:val="20"/>
                <w:lang w:eastAsia="ru-RU"/>
              </w:rPr>
            </w:pPr>
            <w:r w:rsidRPr="00A239D7">
              <w:rPr>
                <w:rFonts w:eastAsia="Times New Roman" w:cs="Times New Roman"/>
                <w:b/>
                <w:bCs/>
                <w:i/>
                <w:iCs/>
                <w:color w:val="000000"/>
                <w:sz w:val="20"/>
                <w:szCs w:val="20"/>
                <w:lang w:eastAsia="ru-RU"/>
              </w:rPr>
              <w:t>средне-суточный, м3/сут</w:t>
            </w:r>
          </w:p>
        </w:tc>
        <w:tc>
          <w:tcPr>
            <w:tcW w:w="1134" w:type="dxa"/>
            <w:shd w:val="clear" w:color="000000" w:fill="F2DBDB"/>
            <w:vAlign w:val="center"/>
            <w:hideMark/>
          </w:tcPr>
          <w:p w:rsidR="00052323" w:rsidRPr="00A239D7" w:rsidRDefault="00052323" w:rsidP="006A6E1A">
            <w:pPr>
              <w:ind w:left="-108" w:right="-108"/>
              <w:jc w:val="center"/>
              <w:rPr>
                <w:rFonts w:eastAsia="Times New Roman" w:cs="Times New Roman"/>
                <w:b/>
                <w:bCs/>
                <w:i/>
                <w:iCs/>
                <w:color w:val="000000"/>
                <w:sz w:val="20"/>
                <w:szCs w:val="20"/>
                <w:lang w:eastAsia="ru-RU"/>
              </w:rPr>
            </w:pPr>
            <w:r w:rsidRPr="00A239D7">
              <w:rPr>
                <w:rFonts w:eastAsia="Times New Roman" w:cs="Times New Roman"/>
                <w:b/>
                <w:bCs/>
                <w:i/>
                <w:iCs/>
                <w:color w:val="000000"/>
                <w:sz w:val="20"/>
                <w:szCs w:val="20"/>
                <w:lang w:eastAsia="ru-RU"/>
              </w:rPr>
              <w:t>макси-мальный</w:t>
            </w:r>
          </w:p>
          <w:p w:rsidR="00052323" w:rsidRPr="00A239D7" w:rsidRDefault="00052323" w:rsidP="006A6E1A">
            <w:pPr>
              <w:ind w:left="-108" w:right="-108"/>
              <w:jc w:val="center"/>
              <w:rPr>
                <w:rFonts w:eastAsia="Times New Roman" w:cs="Times New Roman"/>
                <w:b/>
                <w:bCs/>
                <w:i/>
                <w:iCs/>
                <w:color w:val="000000"/>
                <w:sz w:val="20"/>
                <w:szCs w:val="20"/>
                <w:lang w:eastAsia="ru-RU"/>
              </w:rPr>
            </w:pPr>
            <w:r w:rsidRPr="00A239D7">
              <w:rPr>
                <w:rFonts w:eastAsia="Times New Roman" w:cs="Times New Roman"/>
                <w:b/>
                <w:bCs/>
                <w:i/>
                <w:iCs/>
                <w:color w:val="000000"/>
                <w:sz w:val="20"/>
                <w:szCs w:val="20"/>
                <w:lang w:eastAsia="ru-RU"/>
              </w:rPr>
              <w:t>суточный, К</w:t>
            </w:r>
            <w:r w:rsidRPr="00A239D7">
              <w:rPr>
                <w:rFonts w:eastAsia="Times New Roman" w:cs="Times New Roman"/>
                <w:b/>
                <w:bCs/>
                <w:i/>
                <w:iCs/>
                <w:color w:val="000000"/>
                <w:sz w:val="20"/>
                <w:szCs w:val="20"/>
                <w:vertAlign w:val="subscript"/>
                <w:lang w:eastAsia="ru-RU"/>
              </w:rPr>
              <w:t xml:space="preserve">сут.max </w:t>
            </w:r>
            <w:r w:rsidRPr="00A239D7">
              <w:rPr>
                <w:rFonts w:eastAsia="Times New Roman" w:cs="Times New Roman"/>
                <w:b/>
                <w:bCs/>
                <w:i/>
                <w:iCs/>
                <w:color w:val="000000"/>
                <w:sz w:val="20"/>
                <w:szCs w:val="20"/>
                <w:lang w:eastAsia="ru-RU"/>
              </w:rPr>
              <w:t>= 1,2</w:t>
            </w:r>
          </w:p>
          <w:p w:rsidR="00052323" w:rsidRPr="00A239D7" w:rsidRDefault="00052323" w:rsidP="006A6E1A">
            <w:pPr>
              <w:ind w:left="-108" w:right="-108"/>
              <w:jc w:val="center"/>
              <w:rPr>
                <w:rFonts w:eastAsia="Times New Roman" w:cs="Times New Roman"/>
                <w:color w:val="000000"/>
                <w:sz w:val="20"/>
                <w:szCs w:val="20"/>
                <w:lang w:eastAsia="ru-RU"/>
              </w:rPr>
            </w:pPr>
            <w:r w:rsidRPr="00A239D7">
              <w:rPr>
                <w:rFonts w:eastAsia="Times New Roman" w:cs="Times New Roman"/>
                <w:b/>
                <w:bCs/>
                <w:i/>
                <w:iCs/>
                <w:color w:val="000000"/>
                <w:sz w:val="20"/>
                <w:szCs w:val="20"/>
                <w:lang w:eastAsia="ru-RU"/>
              </w:rPr>
              <w:t>м3/сут</w:t>
            </w:r>
          </w:p>
        </w:tc>
        <w:tc>
          <w:tcPr>
            <w:tcW w:w="992" w:type="dxa"/>
            <w:shd w:val="clear" w:color="000000" w:fill="F2DBDB"/>
            <w:vAlign w:val="center"/>
            <w:hideMark/>
          </w:tcPr>
          <w:p w:rsidR="00052323" w:rsidRPr="00A239D7" w:rsidRDefault="00052323" w:rsidP="006A6E1A">
            <w:pPr>
              <w:jc w:val="center"/>
              <w:rPr>
                <w:rFonts w:eastAsia="Times New Roman" w:cs="Times New Roman"/>
                <w:b/>
                <w:bCs/>
                <w:i/>
                <w:iCs/>
                <w:color w:val="000000"/>
                <w:sz w:val="20"/>
                <w:szCs w:val="20"/>
                <w:lang w:eastAsia="ru-RU"/>
              </w:rPr>
            </w:pPr>
            <w:r w:rsidRPr="00A239D7">
              <w:rPr>
                <w:rFonts w:eastAsia="Times New Roman" w:cs="Times New Roman"/>
                <w:b/>
                <w:bCs/>
                <w:i/>
                <w:iCs/>
                <w:color w:val="000000"/>
                <w:sz w:val="20"/>
                <w:szCs w:val="20"/>
                <w:lang w:eastAsia="ru-RU"/>
              </w:rPr>
              <w:t>годовой,</w:t>
            </w:r>
          </w:p>
          <w:p w:rsidR="00052323" w:rsidRPr="00A239D7" w:rsidRDefault="00052323" w:rsidP="006A6E1A">
            <w:pPr>
              <w:jc w:val="center"/>
              <w:rPr>
                <w:rFonts w:eastAsia="Times New Roman" w:cs="Times New Roman"/>
                <w:b/>
                <w:bCs/>
                <w:i/>
                <w:iCs/>
                <w:color w:val="000000"/>
                <w:sz w:val="20"/>
                <w:szCs w:val="20"/>
                <w:lang w:eastAsia="ru-RU"/>
              </w:rPr>
            </w:pPr>
            <w:r w:rsidRPr="00A239D7">
              <w:rPr>
                <w:rFonts w:eastAsia="Times New Roman" w:cs="Times New Roman"/>
                <w:b/>
                <w:bCs/>
                <w:i/>
                <w:iCs/>
                <w:color w:val="000000"/>
                <w:sz w:val="20"/>
                <w:szCs w:val="20"/>
                <w:lang w:eastAsia="ru-RU"/>
              </w:rPr>
              <w:t>м3/год</w:t>
            </w:r>
          </w:p>
        </w:tc>
      </w:tr>
      <w:tr w:rsidR="00052323" w:rsidRPr="007A7BD1" w:rsidTr="006A6E1A">
        <w:trPr>
          <w:trHeight w:val="397"/>
        </w:trPr>
        <w:tc>
          <w:tcPr>
            <w:tcW w:w="9796" w:type="dxa"/>
            <w:gridSpan w:val="6"/>
            <w:shd w:val="clear" w:color="000000" w:fill="DBE5F1"/>
            <w:noWrap/>
            <w:vAlign w:val="center"/>
            <w:hideMark/>
          </w:tcPr>
          <w:p w:rsidR="00052323" w:rsidRPr="00B05F53" w:rsidRDefault="00052323" w:rsidP="00052323">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д. Крещенские Выселки</w:t>
            </w:r>
          </w:p>
        </w:tc>
      </w:tr>
      <w:tr w:rsidR="00052323" w:rsidRPr="007A7BD1" w:rsidTr="006A6E1A">
        <w:trPr>
          <w:trHeight w:val="397"/>
        </w:trPr>
        <w:tc>
          <w:tcPr>
            <w:tcW w:w="9796" w:type="dxa"/>
            <w:gridSpan w:val="6"/>
            <w:shd w:val="clear" w:color="000000" w:fill="DBE5F1"/>
            <w:noWrap/>
            <w:vAlign w:val="center"/>
          </w:tcPr>
          <w:p w:rsidR="00052323" w:rsidRPr="00B05F53" w:rsidRDefault="00052323" w:rsidP="006A6E1A">
            <w:pPr>
              <w:jc w:val="left"/>
              <w:rPr>
                <w:rFonts w:eastAsia="Times New Roman" w:cs="Times New Roman"/>
                <w:b/>
                <w:bCs/>
                <w:i/>
                <w:iCs/>
                <w:color w:val="000000"/>
                <w:sz w:val="20"/>
                <w:szCs w:val="20"/>
                <w:lang w:eastAsia="ru-RU"/>
              </w:rPr>
            </w:pPr>
            <w:r w:rsidRPr="00B05F53">
              <w:rPr>
                <w:rFonts w:eastAsia="Times New Roman" w:cs="Times New Roman"/>
                <w:b/>
                <w:bCs/>
                <w:i/>
                <w:iCs/>
                <w:color w:val="000000"/>
                <w:sz w:val="20"/>
                <w:szCs w:val="20"/>
                <w:lang w:eastAsia="ru-RU"/>
              </w:rPr>
              <w:t>Хозяйственно-питьевые нужды</w:t>
            </w:r>
          </w:p>
        </w:tc>
      </w:tr>
      <w:tr w:rsidR="00052323" w:rsidRPr="007A7BD1" w:rsidTr="006A6E1A">
        <w:trPr>
          <w:trHeight w:val="397"/>
        </w:trPr>
        <w:tc>
          <w:tcPr>
            <w:tcW w:w="3843" w:type="dxa"/>
            <w:shd w:val="clear" w:color="auto" w:fill="auto"/>
            <w:hideMark/>
          </w:tcPr>
          <w:p w:rsidR="00052323" w:rsidRPr="00B05F53" w:rsidRDefault="00052323" w:rsidP="006A6E1A">
            <w:pPr>
              <w:jc w:val="left"/>
              <w:rPr>
                <w:rFonts w:eastAsia="Times New Roman" w:cs="Times New Roman"/>
                <w:color w:val="000000"/>
                <w:sz w:val="20"/>
                <w:szCs w:val="20"/>
                <w:lang w:eastAsia="ru-RU"/>
              </w:rPr>
            </w:pPr>
            <w:r w:rsidRPr="00B05F53">
              <w:rPr>
                <w:rFonts w:eastAsia="Times New Roman" w:cs="Times New Roman"/>
                <w:sz w:val="20"/>
                <w:szCs w:val="20"/>
                <w:lang w:eastAsia="ru-RU"/>
              </w:rPr>
              <w:t>Застройка зданиями, оборудованными внутренним водопроводом и канализацией с ванными и местными водонагревателями</w:t>
            </w:r>
          </w:p>
        </w:tc>
        <w:tc>
          <w:tcPr>
            <w:tcW w:w="1984" w:type="dxa"/>
            <w:shd w:val="clear" w:color="auto" w:fill="auto"/>
            <w:vAlign w:val="center"/>
          </w:tcPr>
          <w:p w:rsidR="00052323" w:rsidRPr="00B05F53" w:rsidRDefault="00052323" w:rsidP="006A6E1A">
            <w:pPr>
              <w:jc w:val="center"/>
              <w:rPr>
                <w:rFonts w:eastAsia="Times New Roman" w:cs="Times New Roman"/>
                <w:color w:val="000000"/>
                <w:sz w:val="20"/>
                <w:szCs w:val="20"/>
                <w:lang w:eastAsia="ru-RU"/>
              </w:rPr>
            </w:pPr>
            <w:r w:rsidRPr="00B05F53">
              <w:rPr>
                <w:rFonts w:eastAsia="Times New Roman" w:cs="Times New Roman"/>
                <w:color w:val="000000"/>
                <w:sz w:val="20"/>
                <w:szCs w:val="20"/>
                <w:lang w:eastAsia="ru-RU"/>
              </w:rPr>
              <w:t>160</w:t>
            </w:r>
          </w:p>
        </w:tc>
        <w:tc>
          <w:tcPr>
            <w:tcW w:w="851" w:type="dxa"/>
            <w:shd w:val="clear" w:color="auto" w:fill="auto"/>
            <w:noWrap/>
            <w:vAlign w:val="center"/>
          </w:tcPr>
          <w:p w:rsidR="00052323" w:rsidRPr="00B05F53" w:rsidRDefault="00953BDB" w:rsidP="006A6E1A">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10</w:t>
            </w:r>
          </w:p>
        </w:tc>
        <w:tc>
          <w:tcPr>
            <w:tcW w:w="992" w:type="dxa"/>
            <w:shd w:val="clear" w:color="auto" w:fill="auto"/>
            <w:noWrap/>
            <w:vAlign w:val="center"/>
          </w:tcPr>
          <w:p w:rsidR="00052323" w:rsidRPr="00B05F53" w:rsidRDefault="00953BDB" w:rsidP="006A6E1A">
            <w:pPr>
              <w:jc w:val="center"/>
              <w:rPr>
                <w:color w:val="000000"/>
                <w:sz w:val="20"/>
                <w:szCs w:val="20"/>
              </w:rPr>
            </w:pPr>
            <w:r>
              <w:rPr>
                <w:color w:val="000000"/>
                <w:sz w:val="20"/>
                <w:szCs w:val="20"/>
              </w:rPr>
              <w:t>1,6</w:t>
            </w:r>
          </w:p>
        </w:tc>
        <w:tc>
          <w:tcPr>
            <w:tcW w:w="1134" w:type="dxa"/>
            <w:shd w:val="clear" w:color="auto" w:fill="auto"/>
            <w:noWrap/>
            <w:vAlign w:val="center"/>
          </w:tcPr>
          <w:p w:rsidR="00052323" w:rsidRPr="00B05F53" w:rsidRDefault="00953BDB" w:rsidP="006A6E1A">
            <w:pPr>
              <w:jc w:val="center"/>
              <w:rPr>
                <w:color w:val="000000"/>
                <w:sz w:val="20"/>
                <w:szCs w:val="20"/>
              </w:rPr>
            </w:pPr>
            <w:r>
              <w:rPr>
                <w:color w:val="000000"/>
                <w:sz w:val="20"/>
                <w:szCs w:val="20"/>
              </w:rPr>
              <w:t>1,92</w:t>
            </w:r>
          </w:p>
        </w:tc>
        <w:tc>
          <w:tcPr>
            <w:tcW w:w="992" w:type="dxa"/>
            <w:shd w:val="clear" w:color="auto" w:fill="auto"/>
            <w:noWrap/>
            <w:vAlign w:val="center"/>
          </w:tcPr>
          <w:p w:rsidR="00052323" w:rsidRPr="00B05F53" w:rsidRDefault="00953BDB" w:rsidP="006A6E1A">
            <w:pPr>
              <w:jc w:val="center"/>
              <w:rPr>
                <w:color w:val="000000"/>
                <w:sz w:val="20"/>
                <w:szCs w:val="20"/>
              </w:rPr>
            </w:pPr>
            <w:r>
              <w:rPr>
                <w:color w:val="000000"/>
                <w:sz w:val="20"/>
                <w:szCs w:val="20"/>
              </w:rPr>
              <w:t>584</w:t>
            </w:r>
          </w:p>
        </w:tc>
      </w:tr>
      <w:tr w:rsidR="00052323" w:rsidRPr="007A7BD1" w:rsidTr="006A6E1A">
        <w:trPr>
          <w:trHeight w:val="397"/>
        </w:trPr>
        <w:tc>
          <w:tcPr>
            <w:tcW w:w="9796" w:type="dxa"/>
            <w:gridSpan w:val="6"/>
            <w:shd w:val="clear" w:color="000000" w:fill="DBE5F1"/>
            <w:noWrap/>
            <w:vAlign w:val="center"/>
          </w:tcPr>
          <w:p w:rsidR="00052323" w:rsidRPr="00B05F53" w:rsidRDefault="00052323" w:rsidP="006A6E1A">
            <w:pPr>
              <w:jc w:val="left"/>
              <w:rPr>
                <w:b/>
                <w:bCs/>
                <w:i/>
                <w:iCs/>
                <w:color w:val="000000"/>
                <w:sz w:val="20"/>
                <w:szCs w:val="20"/>
              </w:rPr>
            </w:pPr>
            <w:r w:rsidRPr="00B05F53">
              <w:rPr>
                <w:rFonts w:eastAsia="Times New Roman" w:cs="Times New Roman"/>
                <w:b/>
                <w:bCs/>
                <w:i/>
                <w:iCs/>
                <w:color w:val="000000"/>
                <w:sz w:val="20"/>
                <w:szCs w:val="20"/>
                <w:lang w:eastAsia="ru-RU"/>
              </w:rPr>
              <w:t>Производственные нужды</w:t>
            </w:r>
          </w:p>
        </w:tc>
      </w:tr>
      <w:tr w:rsidR="00052323" w:rsidRPr="007A7BD1" w:rsidTr="006A6E1A">
        <w:trPr>
          <w:trHeight w:val="397"/>
        </w:trPr>
        <w:tc>
          <w:tcPr>
            <w:tcW w:w="3843" w:type="dxa"/>
            <w:shd w:val="clear" w:color="auto" w:fill="auto"/>
            <w:hideMark/>
          </w:tcPr>
          <w:p w:rsidR="00052323" w:rsidRPr="00B05F53" w:rsidRDefault="00052323" w:rsidP="006A6E1A">
            <w:pPr>
              <w:jc w:val="left"/>
              <w:rPr>
                <w:rFonts w:eastAsia="Times New Roman" w:cs="Times New Roman"/>
                <w:sz w:val="20"/>
                <w:szCs w:val="20"/>
                <w:lang w:eastAsia="ru-RU"/>
              </w:rPr>
            </w:pPr>
            <w:r w:rsidRPr="00B05F53">
              <w:rPr>
                <w:rFonts w:eastAsia="Times New Roman" w:cs="Times New Roman"/>
                <w:sz w:val="20"/>
                <w:szCs w:val="20"/>
                <w:lang w:eastAsia="ru-RU"/>
              </w:rPr>
              <w:t xml:space="preserve">Нужды промышленности, обеспечивающей население продуктами, и неучтенные расходы </w:t>
            </w:r>
          </w:p>
          <w:p w:rsidR="00052323" w:rsidRPr="00B05F53" w:rsidRDefault="00052323" w:rsidP="006A6E1A">
            <w:pPr>
              <w:jc w:val="left"/>
              <w:rPr>
                <w:rFonts w:eastAsia="Times New Roman" w:cs="Times New Roman"/>
                <w:sz w:val="20"/>
                <w:szCs w:val="20"/>
                <w:lang w:eastAsia="ru-RU"/>
              </w:rPr>
            </w:pPr>
          </w:p>
        </w:tc>
        <w:tc>
          <w:tcPr>
            <w:tcW w:w="2835" w:type="dxa"/>
            <w:gridSpan w:val="2"/>
            <w:shd w:val="clear" w:color="auto" w:fill="auto"/>
            <w:vAlign w:val="center"/>
            <w:hideMark/>
          </w:tcPr>
          <w:p w:rsidR="00052323" w:rsidRPr="00B05F53" w:rsidRDefault="00052323" w:rsidP="006A6E1A">
            <w:pPr>
              <w:jc w:val="center"/>
              <w:rPr>
                <w:rFonts w:eastAsia="Times New Roman" w:cs="Times New Roman"/>
                <w:b/>
                <w:bCs/>
                <w:i/>
                <w:iCs/>
                <w:color w:val="000000"/>
                <w:sz w:val="20"/>
                <w:szCs w:val="20"/>
                <w:lang w:eastAsia="ru-RU"/>
              </w:rPr>
            </w:pPr>
            <w:r w:rsidRPr="00B05F53">
              <w:rPr>
                <w:rFonts w:eastAsia="Times New Roman" w:cs="Times New Roman"/>
                <w:sz w:val="20"/>
                <w:szCs w:val="20"/>
                <w:lang w:eastAsia="ru-RU"/>
              </w:rPr>
              <w:t>дополнительно в размере 10 % суммарного расхода воды на хозяйственно-питьевые нужды населенного пункта</w:t>
            </w:r>
          </w:p>
        </w:tc>
        <w:tc>
          <w:tcPr>
            <w:tcW w:w="992" w:type="dxa"/>
            <w:shd w:val="clear" w:color="auto" w:fill="auto"/>
            <w:noWrap/>
            <w:vAlign w:val="center"/>
          </w:tcPr>
          <w:p w:rsidR="00052323" w:rsidRPr="00B05F53" w:rsidRDefault="00953BDB" w:rsidP="006A6E1A">
            <w:pPr>
              <w:jc w:val="center"/>
              <w:rPr>
                <w:color w:val="000000"/>
                <w:sz w:val="20"/>
                <w:szCs w:val="20"/>
              </w:rPr>
            </w:pPr>
            <w:r>
              <w:rPr>
                <w:color w:val="000000"/>
                <w:sz w:val="20"/>
                <w:szCs w:val="20"/>
              </w:rPr>
              <w:t>0,16</w:t>
            </w:r>
          </w:p>
        </w:tc>
        <w:tc>
          <w:tcPr>
            <w:tcW w:w="1134" w:type="dxa"/>
            <w:shd w:val="clear" w:color="auto" w:fill="auto"/>
            <w:noWrap/>
            <w:vAlign w:val="center"/>
          </w:tcPr>
          <w:p w:rsidR="00052323" w:rsidRPr="00B05F53" w:rsidRDefault="00953BDB" w:rsidP="006A6E1A">
            <w:pPr>
              <w:jc w:val="center"/>
              <w:rPr>
                <w:color w:val="000000"/>
                <w:sz w:val="20"/>
                <w:szCs w:val="20"/>
              </w:rPr>
            </w:pPr>
            <w:r>
              <w:rPr>
                <w:color w:val="000000"/>
                <w:sz w:val="20"/>
                <w:szCs w:val="20"/>
              </w:rPr>
              <w:t>0,19</w:t>
            </w:r>
          </w:p>
        </w:tc>
        <w:tc>
          <w:tcPr>
            <w:tcW w:w="992" w:type="dxa"/>
            <w:shd w:val="clear" w:color="auto" w:fill="auto"/>
            <w:noWrap/>
            <w:vAlign w:val="center"/>
          </w:tcPr>
          <w:p w:rsidR="00052323" w:rsidRPr="00B05F53" w:rsidRDefault="00953BDB" w:rsidP="006A6E1A">
            <w:pPr>
              <w:jc w:val="center"/>
              <w:rPr>
                <w:color w:val="000000"/>
                <w:sz w:val="20"/>
                <w:szCs w:val="20"/>
              </w:rPr>
            </w:pPr>
            <w:r>
              <w:rPr>
                <w:color w:val="000000"/>
                <w:sz w:val="20"/>
                <w:szCs w:val="20"/>
              </w:rPr>
              <w:t>58,4</w:t>
            </w:r>
          </w:p>
        </w:tc>
      </w:tr>
      <w:tr w:rsidR="00052323" w:rsidTr="006A6E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6678" w:type="dxa"/>
            <w:gridSpan w:val="3"/>
            <w:tcBorders>
              <w:top w:val="single" w:sz="12" w:space="0" w:color="auto"/>
              <w:left w:val="single" w:sz="12" w:space="0" w:color="auto"/>
              <w:bottom w:val="single" w:sz="12" w:space="0" w:color="auto"/>
              <w:right w:val="single" w:sz="12" w:space="0" w:color="auto"/>
            </w:tcBorders>
            <w:shd w:val="clear" w:color="auto" w:fill="DDD9C3" w:themeFill="background2" w:themeFillShade="E6"/>
            <w:noWrap/>
            <w:vAlign w:val="bottom"/>
            <w:hideMark/>
          </w:tcPr>
          <w:p w:rsidR="00052323" w:rsidRPr="00B05F53" w:rsidRDefault="00052323" w:rsidP="00052323">
            <w:pPr>
              <w:rPr>
                <w:rFonts w:cs="Times New Roman"/>
                <w:b/>
                <w:i/>
                <w:color w:val="000000"/>
                <w:sz w:val="20"/>
                <w:szCs w:val="20"/>
              </w:rPr>
            </w:pPr>
            <w:r w:rsidRPr="00B05F53">
              <w:rPr>
                <w:rFonts w:cs="Times New Roman"/>
                <w:b/>
                <w:i/>
                <w:color w:val="000000"/>
                <w:sz w:val="20"/>
                <w:szCs w:val="20"/>
              </w:rPr>
              <w:t xml:space="preserve">ВСЕГО ПО </w:t>
            </w:r>
            <w:r>
              <w:rPr>
                <w:rFonts w:cs="Times New Roman"/>
                <w:b/>
                <w:i/>
                <w:color w:val="000000"/>
                <w:sz w:val="20"/>
                <w:szCs w:val="20"/>
              </w:rPr>
              <w:t>Д. КРЕЩЕНСКИЕ ВЫСЕЛКИ</w:t>
            </w:r>
          </w:p>
        </w:tc>
        <w:tc>
          <w:tcPr>
            <w:tcW w:w="992"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noWrap/>
            <w:vAlign w:val="center"/>
          </w:tcPr>
          <w:p w:rsidR="00052323" w:rsidRPr="00B05F53" w:rsidRDefault="00953BDB" w:rsidP="006A6E1A">
            <w:pPr>
              <w:jc w:val="center"/>
              <w:rPr>
                <w:b/>
                <w:bCs/>
                <w:i/>
                <w:iCs/>
                <w:color w:val="000000"/>
                <w:sz w:val="20"/>
                <w:szCs w:val="20"/>
              </w:rPr>
            </w:pPr>
            <w:r>
              <w:rPr>
                <w:b/>
                <w:bCs/>
                <w:i/>
                <w:iCs/>
                <w:color w:val="000000"/>
                <w:sz w:val="20"/>
                <w:szCs w:val="20"/>
              </w:rPr>
              <w:t>1,76</w:t>
            </w:r>
          </w:p>
        </w:tc>
        <w:tc>
          <w:tcPr>
            <w:tcW w:w="1134"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noWrap/>
            <w:vAlign w:val="center"/>
          </w:tcPr>
          <w:p w:rsidR="00052323" w:rsidRPr="00B05F53" w:rsidRDefault="00953BDB" w:rsidP="006A6E1A">
            <w:pPr>
              <w:jc w:val="center"/>
              <w:rPr>
                <w:b/>
                <w:bCs/>
                <w:i/>
                <w:iCs/>
                <w:color w:val="000000"/>
                <w:sz w:val="20"/>
                <w:szCs w:val="20"/>
              </w:rPr>
            </w:pPr>
            <w:r>
              <w:rPr>
                <w:b/>
                <w:bCs/>
                <w:i/>
                <w:iCs/>
                <w:color w:val="000000"/>
                <w:sz w:val="20"/>
                <w:szCs w:val="20"/>
              </w:rPr>
              <w:t>2,11</w:t>
            </w:r>
          </w:p>
        </w:tc>
        <w:tc>
          <w:tcPr>
            <w:tcW w:w="992"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noWrap/>
            <w:vAlign w:val="center"/>
          </w:tcPr>
          <w:p w:rsidR="00052323" w:rsidRPr="00B05F53" w:rsidRDefault="00953BDB" w:rsidP="006A6E1A">
            <w:pPr>
              <w:jc w:val="center"/>
              <w:rPr>
                <w:b/>
                <w:bCs/>
                <w:i/>
                <w:iCs/>
                <w:color w:val="000000"/>
                <w:sz w:val="20"/>
                <w:szCs w:val="20"/>
              </w:rPr>
            </w:pPr>
            <w:r>
              <w:rPr>
                <w:b/>
                <w:bCs/>
                <w:i/>
                <w:iCs/>
                <w:color w:val="000000"/>
                <w:sz w:val="20"/>
                <w:szCs w:val="20"/>
              </w:rPr>
              <w:t>642,4</w:t>
            </w:r>
          </w:p>
        </w:tc>
      </w:tr>
    </w:tbl>
    <w:p w:rsidR="00597B9C" w:rsidRDefault="00597B9C" w:rsidP="00597B9C">
      <w:pPr>
        <w:ind w:firstLine="709"/>
        <w:jc w:val="left"/>
        <w:rPr>
          <w:rFonts w:cs="Times New Roman"/>
          <w:b/>
          <w:szCs w:val="24"/>
        </w:rPr>
      </w:pPr>
      <w:r w:rsidRPr="00806FD6">
        <w:rPr>
          <w:rFonts w:cs="Times New Roman"/>
          <w:b/>
          <w:szCs w:val="24"/>
        </w:rPr>
        <w:lastRenderedPageBreak/>
        <w:t>Расход воды на полив зеленых насаждений и дорог</w:t>
      </w:r>
      <w:r>
        <w:rPr>
          <w:rFonts w:cs="Times New Roman"/>
          <w:b/>
          <w:szCs w:val="24"/>
        </w:rPr>
        <w:t xml:space="preserve"> </w:t>
      </w:r>
    </w:p>
    <w:p w:rsidR="00867EB8" w:rsidRPr="00867EB8" w:rsidRDefault="00867EB8" w:rsidP="00867EB8">
      <w:pPr>
        <w:ind w:firstLine="708"/>
      </w:pPr>
      <w:r w:rsidRPr="00867EB8">
        <w:rPr>
          <w:szCs w:val="24"/>
        </w:rPr>
        <w:t xml:space="preserve">В соответствии с п.5.3 СП 31.13330.2021 СП «Водоснабжение. Наружные сети и сооружения», </w:t>
      </w:r>
      <w:r w:rsidRPr="00867EB8">
        <w:t>расходы воды на поливку в поселениях, городских округах и на территории промышленных предприятий должны приниматься в зависимости от покрытия территории, способа ее поливки, вида насаждений, климатических и других местных условий по таблице 3</w:t>
      </w:r>
      <w:r>
        <w:t xml:space="preserve">                         </w:t>
      </w:r>
      <w:r w:rsidRPr="00867EB8">
        <w:rPr>
          <w:szCs w:val="24"/>
        </w:rPr>
        <w:t>СП 31.13330.2021</w:t>
      </w:r>
      <w:r w:rsidRPr="00867EB8">
        <w:t>.</w:t>
      </w:r>
    </w:p>
    <w:p w:rsidR="009344B7" w:rsidRDefault="00597B9C" w:rsidP="009344B7">
      <w:pPr>
        <w:ind w:firstLine="708"/>
      </w:pPr>
      <w:r w:rsidRPr="00867EB8">
        <w:rPr>
          <w:szCs w:val="24"/>
        </w:rPr>
        <w:t>При отсутствии данных о площа</w:t>
      </w:r>
      <w:bookmarkStart w:id="27" w:name="OCRUncertain026"/>
      <w:r w:rsidRPr="00867EB8">
        <w:rPr>
          <w:szCs w:val="24"/>
        </w:rPr>
        <w:t>д</w:t>
      </w:r>
      <w:bookmarkEnd w:id="27"/>
      <w:r w:rsidRPr="00867EB8">
        <w:rPr>
          <w:szCs w:val="24"/>
        </w:rPr>
        <w:t>ях по видам благоустройства (зеленые насаждения, </w:t>
      </w:r>
      <w:bookmarkStart w:id="28" w:name="OCRUncertain027"/>
      <w:r w:rsidRPr="00867EB8">
        <w:rPr>
          <w:szCs w:val="24"/>
        </w:rPr>
        <w:t>проезды </w:t>
      </w:r>
      <w:bookmarkEnd w:id="28"/>
      <w:r w:rsidRPr="00867EB8">
        <w:rPr>
          <w:szCs w:val="24"/>
        </w:rPr>
        <w:t xml:space="preserve">и т.п.) </w:t>
      </w:r>
      <w:r w:rsidRPr="009344B7">
        <w:t>удельное</w:t>
      </w:r>
      <w:r w:rsidRPr="00867EB8">
        <w:rPr>
          <w:szCs w:val="24"/>
        </w:rPr>
        <w:t xml:space="preserve"> среднесуточное за поливочный с</w:t>
      </w:r>
      <w:bookmarkStart w:id="29" w:name="OCRUncertain028"/>
      <w:r w:rsidRPr="00867EB8">
        <w:rPr>
          <w:szCs w:val="24"/>
        </w:rPr>
        <w:t>е</w:t>
      </w:r>
      <w:bookmarkEnd w:id="29"/>
      <w:r w:rsidRPr="00867EB8">
        <w:rPr>
          <w:szCs w:val="24"/>
        </w:rPr>
        <w:t>зон потребление воды на поливку в расчете на одного жителя следует принимать 50—90 </w:t>
      </w:r>
      <w:bookmarkStart w:id="30" w:name="OCRUncertain029"/>
      <w:r w:rsidRPr="00867EB8">
        <w:rPr>
          <w:szCs w:val="24"/>
        </w:rPr>
        <w:t>л/сут</w:t>
      </w:r>
      <w:bookmarkEnd w:id="30"/>
      <w:r w:rsidRPr="00867EB8">
        <w:rPr>
          <w:szCs w:val="24"/>
        </w:rPr>
        <w:t xml:space="preserve"> в зависимости от климатических условий, мощности источника водоснабжения, степени благоустройства </w:t>
      </w:r>
      <w:r w:rsidR="009344B7">
        <w:t>поселений (городских округов) и других местных условий.</w:t>
      </w:r>
    </w:p>
    <w:p w:rsidR="00597B9C" w:rsidRPr="00867EB8" w:rsidRDefault="00597B9C" w:rsidP="00B95014">
      <w:pPr>
        <w:ind w:firstLine="709"/>
        <w:rPr>
          <w:szCs w:val="24"/>
        </w:rPr>
      </w:pPr>
      <w:r w:rsidRPr="00867EB8">
        <w:rPr>
          <w:szCs w:val="24"/>
        </w:rPr>
        <w:t>К</w:t>
      </w:r>
      <w:bookmarkStart w:id="31" w:name="OCRUncertain031"/>
      <w:r w:rsidRPr="00867EB8">
        <w:rPr>
          <w:szCs w:val="24"/>
        </w:rPr>
        <w:t>о</w:t>
      </w:r>
      <w:bookmarkEnd w:id="31"/>
      <w:r w:rsidRPr="00867EB8">
        <w:rPr>
          <w:szCs w:val="24"/>
        </w:rPr>
        <w:t>личество п</w:t>
      </w:r>
      <w:bookmarkStart w:id="32" w:name="OCRUncertain032"/>
      <w:r w:rsidRPr="00867EB8">
        <w:rPr>
          <w:szCs w:val="24"/>
        </w:rPr>
        <w:t>о</w:t>
      </w:r>
      <w:bookmarkEnd w:id="32"/>
      <w:r w:rsidRPr="00867EB8">
        <w:rPr>
          <w:szCs w:val="24"/>
        </w:rPr>
        <w:t xml:space="preserve">ливок </w:t>
      </w:r>
      <w:r w:rsidR="009344B7">
        <w:rPr>
          <w:szCs w:val="24"/>
        </w:rPr>
        <w:t>следует</w:t>
      </w:r>
      <w:r w:rsidRPr="00867EB8">
        <w:rPr>
          <w:szCs w:val="24"/>
        </w:rPr>
        <w:t xml:space="preserve"> принимать 1—2 в сутки в зависимости от климатических условий.</w:t>
      </w:r>
    </w:p>
    <w:p w:rsidR="00B95014" w:rsidRPr="00615BF9" w:rsidRDefault="00B95014" w:rsidP="00826BF3">
      <w:pPr>
        <w:ind w:firstLine="708"/>
        <w:rPr>
          <w:rFonts w:eastAsia="Times New Roman" w:cs="Times New Roman"/>
          <w:szCs w:val="24"/>
          <w:lang w:eastAsia="ru-RU"/>
        </w:rPr>
      </w:pPr>
      <w:r>
        <w:rPr>
          <w:rFonts w:eastAsia="Times New Roman" w:cs="Times New Roman"/>
          <w:color w:val="000000"/>
          <w:szCs w:val="24"/>
          <w:lang w:eastAsia="ru-RU"/>
        </w:rPr>
        <w:t>Прогнозный</w:t>
      </w:r>
      <w:r w:rsidRPr="005E2A3E">
        <w:rPr>
          <w:szCs w:val="24"/>
        </w:rPr>
        <w:t xml:space="preserve"> </w:t>
      </w:r>
      <w:r>
        <w:rPr>
          <w:szCs w:val="24"/>
        </w:rPr>
        <w:t>расход</w:t>
      </w:r>
      <w:r w:rsidRPr="005E2A3E">
        <w:rPr>
          <w:szCs w:val="24"/>
        </w:rPr>
        <w:t xml:space="preserve"> воды </w:t>
      </w:r>
      <w:r>
        <w:rPr>
          <w:szCs w:val="24"/>
        </w:rPr>
        <w:t>на полив зеленых насаждений и дорог в</w:t>
      </w:r>
      <w:r w:rsidRPr="005E2A3E">
        <w:rPr>
          <w:szCs w:val="24"/>
        </w:rPr>
        <w:t xml:space="preserve"> 20</w:t>
      </w:r>
      <w:r w:rsidR="003C0EBD">
        <w:rPr>
          <w:szCs w:val="24"/>
        </w:rPr>
        <w:t>35</w:t>
      </w:r>
      <w:r>
        <w:rPr>
          <w:szCs w:val="24"/>
        </w:rPr>
        <w:t xml:space="preserve"> г.</w:t>
      </w:r>
      <w:r w:rsidR="007F53E1">
        <w:rPr>
          <w:szCs w:val="24"/>
        </w:rPr>
        <w:t xml:space="preserve"> (продолжительность поливочного сезона принимается 12</w:t>
      </w:r>
      <w:r w:rsidR="00A34DCB">
        <w:rPr>
          <w:szCs w:val="24"/>
        </w:rPr>
        <w:t>0</w:t>
      </w:r>
      <w:r w:rsidR="007F53E1">
        <w:rPr>
          <w:szCs w:val="24"/>
        </w:rPr>
        <w:t xml:space="preserve"> дн</w:t>
      </w:r>
      <w:r w:rsidR="00A34DCB">
        <w:rPr>
          <w:szCs w:val="24"/>
        </w:rPr>
        <w:t>ей</w:t>
      </w:r>
      <w:r w:rsidR="007F53E1">
        <w:rPr>
          <w:szCs w:val="24"/>
        </w:rPr>
        <w:t>)</w:t>
      </w:r>
      <w:r>
        <w:rPr>
          <w:szCs w:val="24"/>
        </w:rPr>
        <w:t xml:space="preserve"> для каждой территориальной зоны </w:t>
      </w:r>
      <w:r w:rsidRPr="005E2A3E">
        <w:rPr>
          <w:rFonts w:eastAsia="Times New Roman" w:cs="Times New Roman"/>
          <w:szCs w:val="24"/>
          <w:lang w:eastAsia="ru-RU"/>
        </w:rPr>
        <w:t xml:space="preserve">представлен </w:t>
      </w:r>
      <w:r w:rsidRPr="00615BF9">
        <w:rPr>
          <w:rFonts w:eastAsia="Times New Roman" w:cs="Times New Roman"/>
          <w:szCs w:val="24"/>
          <w:lang w:eastAsia="ru-RU"/>
        </w:rPr>
        <w:t>в таблиц</w:t>
      </w:r>
      <w:r w:rsidR="00826BF3" w:rsidRPr="00615BF9">
        <w:rPr>
          <w:rFonts w:eastAsia="Times New Roman" w:cs="Times New Roman"/>
          <w:szCs w:val="24"/>
          <w:lang w:eastAsia="ru-RU"/>
        </w:rPr>
        <w:t>е</w:t>
      </w:r>
      <w:r w:rsidRPr="00615BF9">
        <w:rPr>
          <w:rFonts w:eastAsia="Times New Roman" w:cs="Times New Roman"/>
          <w:szCs w:val="24"/>
          <w:lang w:eastAsia="ru-RU"/>
        </w:rPr>
        <w:t xml:space="preserve"> №3.7.</w:t>
      </w:r>
      <w:r w:rsidR="00806C05">
        <w:rPr>
          <w:rFonts w:eastAsia="Times New Roman" w:cs="Times New Roman"/>
          <w:szCs w:val="24"/>
          <w:lang w:eastAsia="ru-RU"/>
        </w:rPr>
        <w:t>5</w:t>
      </w:r>
      <w:r w:rsidRPr="00615BF9">
        <w:rPr>
          <w:rFonts w:eastAsia="Times New Roman" w:cs="Times New Roman"/>
          <w:szCs w:val="24"/>
          <w:lang w:eastAsia="ru-RU"/>
        </w:rPr>
        <w:t>.</w:t>
      </w:r>
    </w:p>
    <w:p w:rsidR="00597B9C" w:rsidRPr="00826BF3" w:rsidRDefault="00826BF3" w:rsidP="00597B9C">
      <w:pPr>
        <w:ind w:firstLine="360"/>
        <w:jc w:val="right"/>
        <w:rPr>
          <w:rFonts w:cs="Times New Roman"/>
          <w:b/>
          <w:i/>
          <w:szCs w:val="24"/>
        </w:rPr>
      </w:pPr>
      <w:r w:rsidRPr="00826BF3">
        <w:rPr>
          <w:rFonts w:cs="Times New Roman"/>
          <w:b/>
          <w:i/>
          <w:szCs w:val="24"/>
        </w:rPr>
        <w:t>Т</w:t>
      </w:r>
      <w:r w:rsidR="00597B9C" w:rsidRPr="00826BF3">
        <w:rPr>
          <w:rFonts w:cs="Times New Roman"/>
          <w:b/>
          <w:i/>
          <w:szCs w:val="24"/>
        </w:rPr>
        <w:t>аблица №3.</w:t>
      </w:r>
      <w:r w:rsidRPr="00826BF3">
        <w:rPr>
          <w:rFonts w:cs="Times New Roman"/>
          <w:b/>
          <w:i/>
          <w:szCs w:val="24"/>
        </w:rPr>
        <w:t>7</w:t>
      </w:r>
      <w:r w:rsidR="00597B9C" w:rsidRPr="00826BF3">
        <w:rPr>
          <w:rFonts w:cs="Times New Roman"/>
          <w:b/>
          <w:i/>
          <w:szCs w:val="24"/>
        </w:rPr>
        <w:t>.</w:t>
      </w:r>
      <w:r w:rsidR="00806C05">
        <w:rPr>
          <w:rFonts w:cs="Times New Roman"/>
          <w:b/>
          <w:i/>
          <w:szCs w:val="24"/>
        </w:rPr>
        <w:t>5</w:t>
      </w:r>
    </w:p>
    <w:tbl>
      <w:tblPr>
        <w:tblW w:w="10052" w:type="dxa"/>
        <w:jc w:val="center"/>
        <w:tblLayout w:type="fixed"/>
        <w:tblLook w:val="04A0" w:firstRow="1" w:lastRow="0" w:firstColumn="1" w:lastColumn="0" w:noHBand="0" w:noVBand="1"/>
      </w:tblPr>
      <w:tblGrid>
        <w:gridCol w:w="724"/>
        <w:gridCol w:w="2835"/>
        <w:gridCol w:w="1340"/>
        <w:gridCol w:w="1495"/>
        <w:gridCol w:w="1227"/>
        <w:gridCol w:w="1276"/>
        <w:gridCol w:w="1155"/>
      </w:tblGrid>
      <w:tr w:rsidR="00597B9C" w:rsidRPr="006D4B45" w:rsidTr="00901099">
        <w:trPr>
          <w:trHeight w:val="397"/>
          <w:tblHeader/>
          <w:jc w:val="center"/>
        </w:trPr>
        <w:tc>
          <w:tcPr>
            <w:tcW w:w="724" w:type="dxa"/>
            <w:tcBorders>
              <w:top w:val="single" w:sz="12" w:space="0" w:color="auto"/>
              <w:left w:val="single" w:sz="12" w:space="0" w:color="auto"/>
              <w:bottom w:val="single" w:sz="12" w:space="0" w:color="auto"/>
              <w:right w:val="single" w:sz="12" w:space="0" w:color="auto"/>
            </w:tcBorders>
            <w:shd w:val="clear" w:color="auto" w:fill="F2DBDB" w:themeFill="accent2" w:themeFillTint="33"/>
            <w:noWrap/>
            <w:vAlign w:val="center"/>
            <w:hideMark/>
          </w:tcPr>
          <w:p w:rsidR="00597B9C" w:rsidRPr="006D4B45" w:rsidRDefault="00597B9C" w:rsidP="00901099">
            <w:pPr>
              <w:jc w:val="center"/>
              <w:rPr>
                <w:rFonts w:eastAsia="Times New Roman" w:cs="Times New Roman"/>
                <w:b/>
                <w:i/>
                <w:color w:val="000000"/>
                <w:szCs w:val="24"/>
                <w:lang w:eastAsia="ru-RU"/>
              </w:rPr>
            </w:pPr>
            <w:r w:rsidRPr="006D4B45">
              <w:rPr>
                <w:rFonts w:eastAsia="Times New Roman" w:cs="Times New Roman"/>
                <w:b/>
                <w:i/>
                <w:color w:val="000000"/>
                <w:szCs w:val="24"/>
                <w:lang w:eastAsia="ru-RU"/>
              </w:rPr>
              <w:t>№ пп</w:t>
            </w:r>
          </w:p>
        </w:tc>
        <w:tc>
          <w:tcPr>
            <w:tcW w:w="2835" w:type="dxa"/>
            <w:tcBorders>
              <w:top w:val="single" w:sz="12" w:space="0" w:color="auto"/>
              <w:left w:val="nil"/>
              <w:bottom w:val="single" w:sz="12" w:space="0" w:color="auto"/>
              <w:right w:val="single" w:sz="12" w:space="0" w:color="auto"/>
            </w:tcBorders>
            <w:shd w:val="clear" w:color="auto" w:fill="F2DBDB" w:themeFill="accent2" w:themeFillTint="33"/>
            <w:noWrap/>
            <w:vAlign w:val="center"/>
            <w:hideMark/>
          </w:tcPr>
          <w:p w:rsidR="00597B9C" w:rsidRPr="006D4B45" w:rsidRDefault="00597B9C" w:rsidP="00901099">
            <w:pPr>
              <w:ind w:left="-26"/>
              <w:jc w:val="center"/>
              <w:rPr>
                <w:rFonts w:eastAsia="Times New Roman" w:cs="Times New Roman"/>
                <w:b/>
                <w:i/>
                <w:color w:val="000000"/>
                <w:szCs w:val="24"/>
                <w:lang w:eastAsia="ru-RU"/>
              </w:rPr>
            </w:pPr>
            <w:r>
              <w:rPr>
                <w:rFonts w:eastAsia="Times New Roman" w:cs="Times New Roman"/>
                <w:b/>
                <w:i/>
                <w:color w:val="000000"/>
                <w:szCs w:val="24"/>
                <w:lang w:eastAsia="ru-RU"/>
              </w:rPr>
              <w:t>Н</w:t>
            </w:r>
            <w:r w:rsidRPr="006D4B45">
              <w:rPr>
                <w:rFonts w:eastAsia="Times New Roman" w:cs="Times New Roman"/>
                <w:b/>
                <w:i/>
                <w:color w:val="000000"/>
                <w:szCs w:val="24"/>
                <w:lang w:eastAsia="ru-RU"/>
              </w:rPr>
              <w:t>аименование</w:t>
            </w:r>
            <w:r>
              <w:rPr>
                <w:rFonts w:eastAsia="Times New Roman" w:cs="Times New Roman"/>
                <w:b/>
                <w:i/>
                <w:color w:val="000000"/>
                <w:szCs w:val="24"/>
                <w:lang w:eastAsia="ru-RU"/>
              </w:rPr>
              <w:t xml:space="preserve"> населенного пункта</w:t>
            </w:r>
          </w:p>
        </w:tc>
        <w:tc>
          <w:tcPr>
            <w:tcW w:w="1340" w:type="dxa"/>
            <w:tcBorders>
              <w:top w:val="single" w:sz="12" w:space="0" w:color="auto"/>
              <w:left w:val="nil"/>
              <w:bottom w:val="single" w:sz="12" w:space="0" w:color="auto"/>
              <w:right w:val="single" w:sz="12" w:space="0" w:color="auto"/>
            </w:tcBorders>
            <w:shd w:val="clear" w:color="auto" w:fill="F2DBDB" w:themeFill="accent2" w:themeFillTint="33"/>
            <w:noWrap/>
            <w:vAlign w:val="center"/>
            <w:hideMark/>
          </w:tcPr>
          <w:p w:rsidR="00597B9C" w:rsidRPr="006D4B45" w:rsidRDefault="00EF1356" w:rsidP="00901099">
            <w:pPr>
              <w:jc w:val="center"/>
              <w:rPr>
                <w:rFonts w:eastAsia="Times New Roman" w:cs="Times New Roman"/>
                <w:b/>
                <w:i/>
                <w:color w:val="000000"/>
                <w:szCs w:val="24"/>
                <w:lang w:eastAsia="ru-RU"/>
              </w:rPr>
            </w:pPr>
            <w:r>
              <w:rPr>
                <w:rFonts w:eastAsia="Times New Roman" w:cs="Times New Roman"/>
                <w:b/>
                <w:i/>
                <w:color w:val="000000"/>
                <w:szCs w:val="24"/>
                <w:lang w:eastAsia="ru-RU"/>
              </w:rPr>
              <w:t>К</w:t>
            </w:r>
            <w:r w:rsidR="00597B9C" w:rsidRPr="006D4B45">
              <w:rPr>
                <w:rFonts w:eastAsia="Times New Roman" w:cs="Times New Roman"/>
                <w:b/>
                <w:i/>
                <w:color w:val="000000"/>
                <w:szCs w:val="24"/>
                <w:lang w:eastAsia="ru-RU"/>
              </w:rPr>
              <w:t>ол. жителей</w:t>
            </w:r>
          </w:p>
        </w:tc>
        <w:tc>
          <w:tcPr>
            <w:tcW w:w="1495" w:type="dxa"/>
            <w:tcBorders>
              <w:top w:val="single" w:sz="12" w:space="0" w:color="auto"/>
              <w:left w:val="nil"/>
              <w:bottom w:val="single" w:sz="12" w:space="0" w:color="auto"/>
              <w:right w:val="single" w:sz="12" w:space="0" w:color="auto"/>
            </w:tcBorders>
            <w:shd w:val="clear" w:color="auto" w:fill="F2DBDB" w:themeFill="accent2" w:themeFillTint="33"/>
            <w:noWrap/>
            <w:vAlign w:val="center"/>
            <w:hideMark/>
          </w:tcPr>
          <w:p w:rsidR="00597B9C" w:rsidRPr="006D4B45" w:rsidRDefault="00597B9C" w:rsidP="00901099">
            <w:pPr>
              <w:jc w:val="center"/>
              <w:rPr>
                <w:rFonts w:eastAsia="Times New Roman" w:cs="Times New Roman"/>
                <w:b/>
                <w:bCs/>
                <w:i/>
                <w:iCs/>
                <w:color w:val="000000"/>
                <w:szCs w:val="24"/>
                <w:lang w:eastAsia="ru-RU"/>
              </w:rPr>
            </w:pPr>
            <w:r>
              <w:rPr>
                <w:rFonts w:eastAsia="Times New Roman" w:cs="Times New Roman"/>
                <w:b/>
                <w:bCs/>
                <w:i/>
                <w:iCs/>
                <w:color w:val="000000"/>
                <w:szCs w:val="24"/>
                <w:lang w:eastAsia="ru-RU"/>
              </w:rPr>
              <w:t>Н</w:t>
            </w:r>
            <w:r w:rsidRPr="006D4B45">
              <w:rPr>
                <w:rFonts w:eastAsia="Times New Roman" w:cs="Times New Roman"/>
                <w:b/>
                <w:bCs/>
                <w:i/>
                <w:iCs/>
                <w:color w:val="000000"/>
                <w:szCs w:val="24"/>
                <w:lang w:eastAsia="ru-RU"/>
              </w:rPr>
              <w:t xml:space="preserve">орма л/сут на </w:t>
            </w:r>
            <w:r>
              <w:rPr>
                <w:rFonts w:eastAsia="Times New Roman" w:cs="Times New Roman"/>
                <w:b/>
                <w:bCs/>
                <w:i/>
                <w:iCs/>
                <w:color w:val="000000"/>
                <w:szCs w:val="24"/>
                <w:lang w:eastAsia="ru-RU"/>
              </w:rPr>
              <w:t>1 жителя</w:t>
            </w:r>
          </w:p>
        </w:tc>
        <w:tc>
          <w:tcPr>
            <w:tcW w:w="1227" w:type="dxa"/>
            <w:tcBorders>
              <w:top w:val="single" w:sz="12" w:space="0" w:color="auto"/>
              <w:left w:val="nil"/>
              <w:bottom w:val="single" w:sz="12" w:space="0" w:color="auto"/>
              <w:right w:val="single" w:sz="12" w:space="0" w:color="auto"/>
            </w:tcBorders>
            <w:shd w:val="clear" w:color="auto" w:fill="F2DBDB" w:themeFill="accent2" w:themeFillTint="33"/>
            <w:vAlign w:val="center"/>
            <w:hideMark/>
          </w:tcPr>
          <w:p w:rsidR="00597B9C" w:rsidRPr="006D4B45" w:rsidRDefault="00597B9C" w:rsidP="00901099">
            <w:pPr>
              <w:jc w:val="center"/>
              <w:rPr>
                <w:rFonts w:eastAsia="Times New Roman" w:cs="Times New Roman"/>
                <w:b/>
                <w:bCs/>
                <w:i/>
                <w:iCs/>
                <w:color w:val="000000"/>
                <w:szCs w:val="24"/>
                <w:lang w:eastAsia="ru-RU"/>
              </w:rPr>
            </w:pPr>
            <w:r>
              <w:rPr>
                <w:rFonts w:eastAsia="Times New Roman" w:cs="Times New Roman"/>
                <w:b/>
                <w:bCs/>
                <w:i/>
                <w:iCs/>
                <w:color w:val="000000"/>
                <w:szCs w:val="24"/>
                <w:lang w:eastAsia="ru-RU"/>
              </w:rPr>
              <w:t>Количество поливок</w:t>
            </w:r>
          </w:p>
        </w:tc>
        <w:tc>
          <w:tcPr>
            <w:tcW w:w="1276" w:type="dxa"/>
            <w:tcBorders>
              <w:top w:val="single" w:sz="12" w:space="0" w:color="auto"/>
              <w:left w:val="nil"/>
              <w:bottom w:val="single" w:sz="12" w:space="0" w:color="auto"/>
              <w:right w:val="single" w:sz="12" w:space="0" w:color="auto"/>
            </w:tcBorders>
            <w:shd w:val="clear" w:color="auto" w:fill="F2DBDB" w:themeFill="accent2" w:themeFillTint="33"/>
          </w:tcPr>
          <w:p w:rsidR="00597B9C" w:rsidRDefault="00597B9C" w:rsidP="00901099">
            <w:pPr>
              <w:jc w:val="center"/>
              <w:rPr>
                <w:rFonts w:eastAsia="Times New Roman" w:cs="Times New Roman"/>
                <w:b/>
                <w:bCs/>
                <w:i/>
                <w:iCs/>
                <w:color w:val="000000"/>
                <w:szCs w:val="24"/>
                <w:lang w:eastAsia="ru-RU"/>
              </w:rPr>
            </w:pPr>
            <w:r>
              <w:rPr>
                <w:rFonts w:eastAsia="Times New Roman" w:cs="Times New Roman"/>
                <w:b/>
                <w:bCs/>
                <w:i/>
                <w:iCs/>
                <w:color w:val="000000"/>
                <w:szCs w:val="24"/>
                <w:lang w:eastAsia="ru-RU"/>
              </w:rPr>
              <w:t>Р</w:t>
            </w:r>
            <w:r w:rsidRPr="006D4B45">
              <w:rPr>
                <w:rFonts w:eastAsia="Times New Roman" w:cs="Times New Roman"/>
                <w:b/>
                <w:bCs/>
                <w:i/>
                <w:iCs/>
                <w:color w:val="000000"/>
                <w:szCs w:val="24"/>
                <w:lang w:eastAsia="ru-RU"/>
              </w:rPr>
              <w:t>асход</w:t>
            </w:r>
            <w:r>
              <w:rPr>
                <w:rFonts w:eastAsia="Times New Roman" w:cs="Times New Roman"/>
                <w:b/>
                <w:bCs/>
                <w:i/>
                <w:iCs/>
                <w:color w:val="000000"/>
                <w:szCs w:val="24"/>
                <w:lang w:eastAsia="ru-RU"/>
              </w:rPr>
              <w:t xml:space="preserve"> воды</w:t>
            </w:r>
            <w:r w:rsidRPr="006D4B45">
              <w:rPr>
                <w:rFonts w:eastAsia="Times New Roman" w:cs="Times New Roman"/>
                <w:b/>
                <w:bCs/>
                <w:i/>
                <w:iCs/>
                <w:color w:val="000000"/>
                <w:szCs w:val="24"/>
                <w:lang w:eastAsia="ru-RU"/>
              </w:rPr>
              <w:t>, м</w:t>
            </w:r>
            <w:r w:rsidRPr="006D4B45">
              <w:rPr>
                <w:rFonts w:eastAsia="Times New Roman" w:cs="Times New Roman"/>
                <w:b/>
                <w:bCs/>
                <w:i/>
                <w:iCs/>
                <w:color w:val="000000"/>
                <w:szCs w:val="24"/>
                <w:vertAlign w:val="superscript"/>
                <w:lang w:eastAsia="ru-RU"/>
              </w:rPr>
              <w:t>3</w:t>
            </w:r>
            <w:r w:rsidRPr="006D4B45">
              <w:rPr>
                <w:rFonts w:eastAsia="Times New Roman" w:cs="Times New Roman"/>
                <w:b/>
                <w:bCs/>
                <w:i/>
                <w:iCs/>
                <w:color w:val="000000"/>
                <w:szCs w:val="24"/>
                <w:lang w:eastAsia="ru-RU"/>
              </w:rPr>
              <w:t>/сут</w:t>
            </w:r>
          </w:p>
        </w:tc>
        <w:tc>
          <w:tcPr>
            <w:tcW w:w="1155" w:type="dxa"/>
            <w:tcBorders>
              <w:top w:val="single" w:sz="12" w:space="0" w:color="auto"/>
              <w:left w:val="nil"/>
              <w:bottom w:val="single" w:sz="12" w:space="0" w:color="auto"/>
              <w:right w:val="single" w:sz="12" w:space="0" w:color="auto"/>
            </w:tcBorders>
            <w:shd w:val="clear" w:color="auto" w:fill="F2DBDB" w:themeFill="accent2" w:themeFillTint="33"/>
          </w:tcPr>
          <w:p w:rsidR="00597B9C" w:rsidRDefault="00597B9C" w:rsidP="00901099">
            <w:pPr>
              <w:jc w:val="center"/>
              <w:rPr>
                <w:rFonts w:eastAsia="Times New Roman" w:cs="Times New Roman"/>
                <w:b/>
                <w:bCs/>
                <w:i/>
                <w:iCs/>
                <w:color w:val="000000"/>
                <w:szCs w:val="24"/>
                <w:lang w:eastAsia="ru-RU"/>
              </w:rPr>
            </w:pPr>
            <w:r>
              <w:rPr>
                <w:rFonts w:eastAsia="Times New Roman" w:cs="Times New Roman"/>
                <w:b/>
                <w:bCs/>
                <w:i/>
                <w:iCs/>
                <w:color w:val="000000"/>
                <w:szCs w:val="24"/>
                <w:lang w:eastAsia="ru-RU"/>
              </w:rPr>
              <w:t>Годовой р</w:t>
            </w:r>
            <w:r w:rsidRPr="006D4B45">
              <w:rPr>
                <w:rFonts w:eastAsia="Times New Roman" w:cs="Times New Roman"/>
                <w:b/>
                <w:bCs/>
                <w:i/>
                <w:iCs/>
                <w:color w:val="000000"/>
                <w:szCs w:val="24"/>
                <w:lang w:eastAsia="ru-RU"/>
              </w:rPr>
              <w:t>асход</w:t>
            </w:r>
            <w:r>
              <w:rPr>
                <w:rFonts w:eastAsia="Times New Roman" w:cs="Times New Roman"/>
                <w:b/>
                <w:bCs/>
                <w:i/>
                <w:iCs/>
                <w:color w:val="000000"/>
                <w:szCs w:val="24"/>
                <w:lang w:eastAsia="ru-RU"/>
              </w:rPr>
              <w:t xml:space="preserve"> воды</w:t>
            </w:r>
            <w:r w:rsidRPr="006D4B45">
              <w:rPr>
                <w:rFonts w:eastAsia="Times New Roman" w:cs="Times New Roman"/>
                <w:b/>
                <w:bCs/>
                <w:i/>
                <w:iCs/>
                <w:color w:val="000000"/>
                <w:szCs w:val="24"/>
                <w:lang w:eastAsia="ru-RU"/>
              </w:rPr>
              <w:t>, м</w:t>
            </w:r>
            <w:r w:rsidRPr="006D4B45">
              <w:rPr>
                <w:rFonts w:eastAsia="Times New Roman" w:cs="Times New Roman"/>
                <w:b/>
                <w:bCs/>
                <w:i/>
                <w:iCs/>
                <w:color w:val="000000"/>
                <w:szCs w:val="24"/>
                <w:vertAlign w:val="superscript"/>
                <w:lang w:eastAsia="ru-RU"/>
              </w:rPr>
              <w:t>3</w:t>
            </w:r>
            <w:r w:rsidRPr="006D4B45">
              <w:rPr>
                <w:rFonts w:eastAsia="Times New Roman" w:cs="Times New Roman"/>
                <w:b/>
                <w:bCs/>
                <w:i/>
                <w:iCs/>
                <w:color w:val="000000"/>
                <w:szCs w:val="24"/>
                <w:lang w:eastAsia="ru-RU"/>
              </w:rPr>
              <w:t>/</w:t>
            </w:r>
            <w:r>
              <w:rPr>
                <w:rFonts w:eastAsia="Times New Roman" w:cs="Times New Roman"/>
                <w:b/>
                <w:bCs/>
                <w:i/>
                <w:iCs/>
                <w:color w:val="000000"/>
                <w:szCs w:val="24"/>
                <w:lang w:eastAsia="ru-RU"/>
              </w:rPr>
              <w:t>год</w:t>
            </w:r>
          </w:p>
        </w:tc>
      </w:tr>
      <w:tr w:rsidR="00E9358A" w:rsidRPr="006D4B45" w:rsidTr="00901099">
        <w:trPr>
          <w:trHeight w:val="397"/>
          <w:jc w:val="center"/>
        </w:trPr>
        <w:tc>
          <w:tcPr>
            <w:tcW w:w="724" w:type="dxa"/>
            <w:tcBorders>
              <w:top w:val="nil"/>
              <w:left w:val="single" w:sz="12" w:space="0" w:color="auto"/>
              <w:bottom w:val="single" w:sz="12" w:space="0" w:color="auto"/>
              <w:right w:val="single" w:sz="12" w:space="0" w:color="auto"/>
            </w:tcBorders>
            <w:shd w:val="clear" w:color="auto" w:fill="DBE5F1" w:themeFill="accent1" w:themeFillTint="33"/>
            <w:noWrap/>
            <w:vAlign w:val="center"/>
          </w:tcPr>
          <w:p w:rsidR="00E9358A" w:rsidRDefault="00972B84" w:rsidP="00901099">
            <w:pPr>
              <w:jc w:val="center"/>
              <w:rPr>
                <w:rFonts w:eastAsia="Times New Roman" w:cs="Times New Roman"/>
                <w:b/>
                <w:i/>
                <w:color w:val="000000"/>
                <w:szCs w:val="24"/>
                <w:lang w:eastAsia="ru-RU"/>
              </w:rPr>
            </w:pPr>
            <w:r>
              <w:rPr>
                <w:rFonts w:eastAsia="Times New Roman" w:cs="Times New Roman"/>
                <w:b/>
                <w:i/>
                <w:color w:val="000000"/>
                <w:szCs w:val="24"/>
                <w:lang w:eastAsia="ru-RU"/>
              </w:rPr>
              <w:t>1</w:t>
            </w:r>
          </w:p>
        </w:tc>
        <w:tc>
          <w:tcPr>
            <w:tcW w:w="2835" w:type="dxa"/>
            <w:tcBorders>
              <w:top w:val="nil"/>
              <w:left w:val="nil"/>
              <w:bottom w:val="single" w:sz="12" w:space="0" w:color="auto"/>
              <w:right w:val="single" w:sz="12" w:space="0" w:color="auto"/>
            </w:tcBorders>
            <w:shd w:val="clear" w:color="auto" w:fill="auto"/>
            <w:noWrap/>
            <w:vAlign w:val="center"/>
          </w:tcPr>
          <w:p w:rsidR="000743CD" w:rsidRDefault="00535F6F" w:rsidP="00535F6F">
            <w:pPr>
              <w:jc w:val="left"/>
              <w:rPr>
                <w:rFonts w:eastAsia="Times New Roman" w:cs="Times New Roman"/>
                <w:sz w:val="20"/>
                <w:szCs w:val="20"/>
                <w:lang w:eastAsia="ru-RU"/>
              </w:rPr>
            </w:pPr>
            <w:r w:rsidRPr="00535F6F">
              <w:rPr>
                <w:rFonts w:eastAsia="Times New Roman" w:cs="Times New Roman"/>
                <w:sz w:val="20"/>
                <w:szCs w:val="20"/>
                <w:lang w:eastAsia="ru-RU"/>
              </w:rPr>
              <w:t xml:space="preserve">с. </w:t>
            </w:r>
            <w:r w:rsidR="000743CD">
              <w:rPr>
                <w:rFonts w:eastAsia="Times New Roman" w:cs="Times New Roman"/>
                <w:sz w:val="20"/>
                <w:szCs w:val="20"/>
                <w:lang w:eastAsia="ru-RU"/>
              </w:rPr>
              <w:t xml:space="preserve">Фомино-Негачевка + </w:t>
            </w:r>
          </w:p>
          <w:p w:rsidR="00E9358A" w:rsidRPr="00535F6F" w:rsidRDefault="000743CD" w:rsidP="00535F6F">
            <w:pPr>
              <w:jc w:val="left"/>
              <w:rPr>
                <w:rFonts w:eastAsia="Times New Roman" w:cs="Times New Roman"/>
                <w:sz w:val="20"/>
                <w:szCs w:val="20"/>
                <w:lang w:eastAsia="ru-RU"/>
              </w:rPr>
            </w:pPr>
            <w:r>
              <w:rPr>
                <w:rFonts w:eastAsia="Times New Roman" w:cs="Times New Roman"/>
                <w:sz w:val="20"/>
                <w:szCs w:val="20"/>
                <w:lang w:eastAsia="ru-RU"/>
              </w:rPr>
              <w:t xml:space="preserve">с. </w:t>
            </w:r>
            <w:r w:rsidR="00535F6F" w:rsidRPr="00535F6F">
              <w:rPr>
                <w:rFonts w:eastAsia="Times New Roman" w:cs="Times New Roman"/>
                <w:sz w:val="20"/>
                <w:szCs w:val="20"/>
                <w:lang w:eastAsia="ru-RU"/>
              </w:rPr>
              <w:t>Крещенка</w:t>
            </w:r>
          </w:p>
        </w:tc>
        <w:tc>
          <w:tcPr>
            <w:tcW w:w="1340" w:type="dxa"/>
            <w:tcBorders>
              <w:top w:val="nil"/>
              <w:left w:val="nil"/>
              <w:bottom w:val="single" w:sz="12" w:space="0" w:color="auto"/>
              <w:right w:val="single" w:sz="12" w:space="0" w:color="auto"/>
            </w:tcBorders>
            <w:shd w:val="clear" w:color="auto" w:fill="auto"/>
            <w:noWrap/>
            <w:vAlign w:val="center"/>
          </w:tcPr>
          <w:p w:rsidR="00E9358A" w:rsidRDefault="008D7D99" w:rsidP="00901099">
            <w:pPr>
              <w:jc w:val="center"/>
              <w:rPr>
                <w:color w:val="000000"/>
              </w:rPr>
            </w:pPr>
            <w:r>
              <w:rPr>
                <w:color w:val="000000"/>
              </w:rPr>
              <w:t>822</w:t>
            </w:r>
          </w:p>
        </w:tc>
        <w:tc>
          <w:tcPr>
            <w:tcW w:w="1495" w:type="dxa"/>
            <w:tcBorders>
              <w:top w:val="nil"/>
              <w:left w:val="nil"/>
              <w:bottom w:val="single" w:sz="12" w:space="0" w:color="auto"/>
              <w:right w:val="single" w:sz="12" w:space="0" w:color="auto"/>
            </w:tcBorders>
            <w:shd w:val="clear" w:color="auto" w:fill="auto"/>
            <w:noWrap/>
            <w:vAlign w:val="center"/>
          </w:tcPr>
          <w:p w:rsidR="00E9358A" w:rsidRDefault="00E9358A" w:rsidP="00901099">
            <w:pPr>
              <w:jc w:val="center"/>
              <w:rPr>
                <w:color w:val="000000"/>
              </w:rPr>
            </w:pPr>
            <w:r>
              <w:rPr>
                <w:color w:val="000000"/>
              </w:rPr>
              <w:t>90</w:t>
            </w:r>
          </w:p>
        </w:tc>
        <w:tc>
          <w:tcPr>
            <w:tcW w:w="1227" w:type="dxa"/>
            <w:tcBorders>
              <w:top w:val="nil"/>
              <w:left w:val="nil"/>
              <w:bottom w:val="single" w:sz="12" w:space="0" w:color="auto"/>
              <w:right w:val="single" w:sz="12" w:space="0" w:color="auto"/>
            </w:tcBorders>
            <w:shd w:val="clear" w:color="auto" w:fill="auto"/>
            <w:vAlign w:val="center"/>
          </w:tcPr>
          <w:p w:rsidR="00E9358A" w:rsidRDefault="00E9358A" w:rsidP="00901099">
            <w:pPr>
              <w:jc w:val="center"/>
              <w:rPr>
                <w:color w:val="000000"/>
              </w:rPr>
            </w:pPr>
            <w:r>
              <w:rPr>
                <w:color w:val="000000"/>
              </w:rPr>
              <w:t>1</w:t>
            </w:r>
          </w:p>
        </w:tc>
        <w:tc>
          <w:tcPr>
            <w:tcW w:w="1276" w:type="dxa"/>
            <w:tcBorders>
              <w:top w:val="nil"/>
              <w:left w:val="nil"/>
              <w:bottom w:val="single" w:sz="12" w:space="0" w:color="auto"/>
              <w:right w:val="single" w:sz="12" w:space="0" w:color="auto"/>
            </w:tcBorders>
          </w:tcPr>
          <w:p w:rsidR="00E9358A" w:rsidRDefault="008D7D99" w:rsidP="00901099">
            <w:pPr>
              <w:jc w:val="center"/>
              <w:rPr>
                <w:color w:val="000000"/>
              </w:rPr>
            </w:pPr>
            <w:r>
              <w:rPr>
                <w:color w:val="000000"/>
              </w:rPr>
              <w:t>73,98</w:t>
            </w:r>
          </w:p>
        </w:tc>
        <w:tc>
          <w:tcPr>
            <w:tcW w:w="1155" w:type="dxa"/>
            <w:tcBorders>
              <w:top w:val="nil"/>
              <w:left w:val="nil"/>
              <w:bottom w:val="single" w:sz="12" w:space="0" w:color="auto"/>
              <w:right w:val="single" w:sz="12" w:space="0" w:color="auto"/>
            </w:tcBorders>
          </w:tcPr>
          <w:p w:rsidR="00E9358A" w:rsidRDefault="008D7D99" w:rsidP="00901099">
            <w:pPr>
              <w:jc w:val="center"/>
              <w:rPr>
                <w:color w:val="000000"/>
              </w:rPr>
            </w:pPr>
            <w:r>
              <w:rPr>
                <w:color w:val="000000"/>
              </w:rPr>
              <w:t>8877,6</w:t>
            </w:r>
          </w:p>
        </w:tc>
      </w:tr>
      <w:tr w:rsidR="00535F6F" w:rsidRPr="006D4B45" w:rsidTr="00901099">
        <w:trPr>
          <w:trHeight w:val="397"/>
          <w:jc w:val="center"/>
        </w:trPr>
        <w:tc>
          <w:tcPr>
            <w:tcW w:w="724" w:type="dxa"/>
            <w:tcBorders>
              <w:top w:val="nil"/>
              <w:left w:val="single" w:sz="12" w:space="0" w:color="auto"/>
              <w:bottom w:val="single" w:sz="12" w:space="0" w:color="auto"/>
              <w:right w:val="single" w:sz="12" w:space="0" w:color="auto"/>
            </w:tcBorders>
            <w:shd w:val="clear" w:color="auto" w:fill="DBE5F1" w:themeFill="accent1" w:themeFillTint="33"/>
            <w:noWrap/>
            <w:vAlign w:val="center"/>
          </w:tcPr>
          <w:p w:rsidR="00535F6F" w:rsidRDefault="00972B84" w:rsidP="00901099">
            <w:pPr>
              <w:jc w:val="center"/>
              <w:rPr>
                <w:rFonts w:eastAsia="Times New Roman" w:cs="Times New Roman"/>
                <w:b/>
                <w:i/>
                <w:color w:val="000000"/>
                <w:szCs w:val="24"/>
                <w:lang w:eastAsia="ru-RU"/>
              </w:rPr>
            </w:pPr>
            <w:r>
              <w:rPr>
                <w:rFonts w:eastAsia="Times New Roman" w:cs="Times New Roman"/>
                <w:b/>
                <w:i/>
                <w:color w:val="000000"/>
                <w:szCs w:val="24"/>
                <w:lang w:eastAsia="ru-RU"/>
              </w:rPr>
              <w:t>2</w:t>
            </w:r>
          </w:p>
        </w:tc>
        <w:tc>
          <w:tcPr>
            <w:tcW w:w="2835" w:type="dxa"/>
            <w:tcBorders>
              <w:top w:val="nil"/>
              <w:left w:val="nil"/>
              <w:bottom w:val="single" w:sz="12" w:space="0" w:color="auto"/>
              <w:right w:val="single" w:sz="12" w:space="0" w:color="auto"/>
            </w:tcBorders>
            <w:shd w:val="clear" w:color="auto" w:fill="auto"/>
            <w:noWrap/>
            <w:vAlign w:val="center"/>
          </w:tcPr>
          <w:p w:rsidR="00535F6F" w:rsidRDefault="00535F6F" w:rsidP="00535F6F">
            <w:pPr>
              <w:jc w:val="left"/>
              <w:rPr>
                <w:rFonts w:eastAsia="Times New Roman" w:cs="Times New Roman"/>
                <w:sz w:val="20"/>
                <w:szCs w:val="20"/>
                <w:lang w:eastAsia="ru-RU"/>
              </w:rPr>
            </w:pPr>
            <w:r w:rsidRPr="00535F6F">
              <w:rPr>
                <w:rFonts w:eastAsia="Times New Roman" w:cs="Times New Roman"/>
                <w:sz w:val="20"/>
                <w:szCs w:val="20"/>
                <w:lang w:eastAsia="ru-RU"/>
              </w:rPr>
              <w:t xml:space="preserve">д. Средняя Долина + </w:t>
            </w:r>
          </w:p>
          <w:p w:rsidR="00535F6F" w:rsidRPr="00535F6F" w:rsidRDefault="00535F6F" w:rsidP="00535F6F">
            <w:pPr>
              <w:jc w:val="left"/>
              <w:rPr>
                <w:rFonts w:eastAsia="Times New Roman" w:cs="Times New Roman"/>
                <w:sz w:val="20"/>
                <w:szCs w:val="20"/>
                <w:lang w:eastAsia="ru-RU"/>
              </w:rPr>
            </w:pPr>
            <w:r w:rsidRPr="00535F6F">
              <w:rPr>
                <w:rFonts w:eastAsia="Times New Roman" w:cs="Times New Roman"/>
                <w:sz w:val="20"/>
                <w:szCs w:val="20"/>
                <w:lang w:eastAsia="ru-RU"/>
              </w:rPr>
              <w:t>д. Благодатное</w:t>
            </w:r>
          </w:p>
        </w:tc>
        <w:tc>
          <w:tcPr>
            <w:tcW w:w="1340" w:type="dxa"/>
            <w:tcBorders>
              <w:top w:val="nil"/>
              <w:left w:val="nil"/>
              <w:bottom w:val="single" w:sz="12" w:space="0" w:color="auto"/>
              <w:right w:val="single" w:sz="12" w:space="0" w:color="auto"/>
            </w:tcBorders>
            <w:shd w:val="clear" w:color="auto" w:fill="auto"/>
            <w:noWrap/>
            <w:vAlign w:val="center"/>
          </w:tcPr>
          <w:p w:rsidR="00535F6F" w:rsidRDefault="00535F6F" w:rsidP="00901099">
            <w:pPr>
              <w:jc w:val="center"/>
              <w:rPr>
                <w:color w:val="000000"/>
              </w:rPr>
            </w:pPr>
            <w:r>
              <w:rPr>
                <w:color w:val="000000"/>
              </w:rPr>
              <w:t>20</w:t>
            </w:r>
          </w:p>
        </w:tc>
        <w:tc>
          <w:tcPr>
            <w:tcW w:w="1495" w:type="dxa"/>
            <w:tcBorders>
              <w:top w:val="nil"/>
              <w:left w:val="nil"/>
              <w:bottom w:val="single" w:sz="12" w:space="0" w:color="auto"/>
              <w:right w:val="single" w:sz="12" w:space="0" w:color="auto"/>
            </w:tcBorders>
            <w:shd w:val="clear" w:color="auto" w:fill="auto"/>
            <w:noWrap/>
            <w:vAlign w:val="center"/>
          </w:tcPr>
          <w:p w:rsidR="00535F6F" w:rsidRDefault="00535F6F" w:rsidP="00901099">
            <w:pPr>
              <w:jc w:val="center"/>
              <w:rPr>
                <w:color w:val="000000"/>
              </w:rPr>
            </w:pPr>
            <w:r>
              <w:rPr>
                <w:color w:val="000000"/>
              </w:rPr>
              <w:t>90</w:t>
            </w:r>
          </w:p>
        </w:tc>
        <w:tc>
          <w:tcPr>
            <w:tcW w:w="1227" w:type="dxa"/>
            <w:tcBorders>
              <w:top w:val="nil"/>
              <w:left w:val="nil"/>
              <w:bottom w:val="single" w:sz="12" w:space="0" w:color="auto"/>
              <w:right w:val="single" w:sz="12" w:space="0" w:color="auto"/>
            </w:tcBorders>
            <w:shd w:val="clear" w:color="auto" w:fill="auto"/>
            <w:vAlign w:val="center"/>
          </w:tcPr>
          <w:p w:rsidR="00535F6F" w:rsidRDefault="00535F6F" w:rsidP="00901099">
            <w:pPr>
              <w:jc w:val="center"/>
              <w:rPr>
                <w:color w:val="000000"/>
              </w:rPr>
            </w:pPr>
            <w:r>
              <w:rPr>
                <w:color w:val="000000"/>
              </w:rPr>
              <w:t>1</w:t>
            </w:r>
          </w:p>
        </w:tc>
        <w:tc>
          <w:tcPr>
            <w:tcW w:w="1276" w:type="dxa"/>
            <w:tcBorders>
              <w:top w:val="nil"/>
              <w:left w:val="nil"/>
              <w:bottom w:val="single" w:sz="12" w:space="0" w:color="auto"/>
              <w:right w:val="single" w:sz="12" w:space="0" w:color="auto"/>
            </w:tcBorders>
          </w:tcPr>
          <w:p w:rsidR="00535F6F" w:rsidRDefault="001119C0" w:rsidP="00901099">
            <w:pPr>
              <w:jc w:val="center"/>
              <w:rPr>
                <w:color w:val="000000"/>
              </w:rPr>
            </w:pPr>
            <w:r>
              <w:rPr>
                <w:color w:val="000000"/>
              </w:rPr>
              <w:t>1,8</w:t>
            </w:r>
          </w:p>
        </w:tc>
        <w:tc>
          <w:tcPr>
            <w:tcW w:w="1155" w:type="dxa"/>
            <w:tcBorders>
              <w:top w:val="nil"/>
              <w:left w:val="nil"/>
              <w:bottom w:val="single" w:sz="12" w:space="0" w:color="auto"/>
              <w:right w:val="single" w:sz="12" w:space="0" w:color="auto"/>
            </w:tcBorders>
          </w:tcPr>
          <w:p w:rsidR="00535F6F" w:rsidRDefault="001119C0" w:rsidP="00901099">
            <w:pPr>
              <w:jc w:val="center"/>
              <w:rPr>
                <w:color w:val="000000"/>
              </w:rPr>
            </w:pPr>
            <w:r>
              <w:rPr>
                <w:color w:val="000000"/>
              </w:rPr>
              <w:t>216</w:t>
            </w:r>
          </w:p>
        </w:tc>
      </w:tr>
      <w:tr w:rsidR="00535F6F" w:rsidRPr="006D4B45" w:rsidTr="00901099">
        <w:trPr>
          <w:trHeight w:val="397"/>
          <w:jc w:val="center"/>
        </w:trPr>
        <w:tc>
          <w:tcPr>
            <w:tcW w:w="724" w:type="dxa"/>
            <w:tcBorders>
              <w:top w:val="nil"/>
              <w:left w:val="single" w:sz="12" w:space="0" w:color="auto"/>
              <w:bottom w:val="single" w:sz="12" w:space="0" w:color="auto"/>
              <w:right w:val="single" w:sz="12" w:space="0" w:color="auto"/>
            </w:tcBorders>
            <w:shd w:val="clear" w:color="auto" w:fill="DBE5F1" w:themeFill="accent1" w:themeFillTint="33"/>
            <w:noWrap/>
            <w:vAlign w:val="center"/>
          </w:tcPr>
          <w:p w:rsidR="00535F6F" w:rsidRDefault="00972B84" w:rsidP="00901099">
            <w:pPr>
              <w:jc w:val="center"/>
              <w:rPr>
                <w:rFonts w:eastAsia="Times New Roman" w:cs="Times New Roman"/>
                <w:b/>
                <w:i/>
                <w:color w:val="000000"/>
                <w:szCs w:val="24"/>
                <w:lang w:eastAsia="ru-RU"/>
              </w:rPr>
            </w:pPr>
            <w:r>
              <w:rPr>
                <w:rFonts w:eastAsia="Times New Roman" w:cs="Times New Roman"/>
                <w:b/>
                <w:i/>
                <w:color w:val="000000"/>
                <w:szCs w:val="24"/>
                <w:lang w:eastAsia="ru-RU"/>
              </w:rPr>
              <w:t>3</w:t>
            </w:r>
          </w:p>
        </w:tc>
        <w:tc>
          <w:tcPr>
            <w:tcW w:w="2835" w:type="dxa"/>
            <w:tcBorders>
              <w:top w:val="nil"/>
              <w:left w:val="nil"/>
              <w:bottom w:val="single" w:sz="12" w:space="0" w:color="auto"/>
              <w:right w:val="single" w:sz="12" w:space="0" w:color="auto"/>
            </w:tcBorders>
            <w:shd w:val="clear" w:color="auto" w:fill="auto"/>
            <w:noWrap/>
            <w:vAlign w:val="center"/>
          </w:tcPr>
          <w:p w:rsidR="00535F6F" w:rsidRPr="00535F6F" w:rsidRDefault="00535F6F" w:rsidP="00535F6F">
            <w:pPr>
              <w:jc w:val="left"/>
              <w:rPr>
                <w:rFonts w:eastAsia="Times New Roman" w:cs="Times New Roman"/>
                <w:sz w:val="20"/>
                <w:szCs w:val="20"/>
                <w:lang w:eastAsia="ru-RU"/>
              </w:rPr>
            </w:pPr>
            <w:r w:rsidRPr="00535F6F">
              <w:rPr>
                <w:rFonts w:eastAsia="Times New Roman" w:cs="Times New Roman"/>
                <w:sz w:val="20"/>
                <w:szCs w:val="20"/>
                <w:lang w:eastAsia="ru-RU"/>
              </w:rPr>
              <w:t>д. Крещенские Выселки</w:t>
            </w:r>
          </w:p>
        </w:tc>
        <w:tc>
          <w:tcPr>
            <w:tcW w:w="1340" w:type="dxa"/>
            <w:tcBorders>
              <w:top w:val="nil"/>
              <w:left w:val="nil"/>
              <w:bottom w:val="single" w:sz="12" w:space="0" w:color="auto"/>
              <w:right w:val="single" w:sz="12" w:space="0" w:color="auto"/>
            </w:tcBorders>
            <w:shd w:val="clear" w:color="auto" w:fill="auto"/>
            <w:noWrap/>
            <w:vAlign w:val="center"/>
          </w:tcPr>
          <w:p w:rsidR="00535F6F" w:rsidRDefault="00535F6F" w:rsidP="00901099">
            <w:pPr>
              <w:jc w:val="center"/>
              <w:rPr>
                <w:color w:val="000000"/>
              </w:rPr>
            </w:pPr>
            <w:r>
              <w:rPr>
                <w:color w:val="000000"/>
              </w:rPr>
              <w:t>10</w:t>
            </w:r>
          </w:p>
        </w:tc>
        <w:tc>
          <w:tcPr>
            <w:tcW w:w="1495" w:type="dxa"/>
            <w:tcBorders>
              <w:top w:val="nil"/>
              <w:left w:val="nil"/>
              <w:bottom w:val="single" w:sz="12" w:space="0" w:color="auto"/>
              <w:right w:val="single" w:sz="12" w:space="0" w:color="auto"/>
            </w:tcBorders>
            <w:shd w:val="clear" w:color="auto" w:fill="auto"/>
            <w:noWrap/>
            <w:vAlign w:val="center"/>
          </w:tcPr>
          <w:p w:rsidR="00535F6F" w:rsidRDefault="00535F6F" w:rsidP="00901099">
            <w:pPr>
              <w:jc w:val="center"/>
              <w:rPr>
                <w:color w:val="000000"/>
              </w:rPr>
            </w:pPr>
            <w:r>
              <w:rPr>
                <w:color w:val="000000"/>
              </w:rPr>
              <w:t>90</w:t>
            </w:r>
          </w:p>
        </w:tc>
        <w:tc>
          <w:tcPr>
            <w:tcW w:w="1227" w:type="dxa"/>
            <w:tcBorders>
              <w:top w:val="nil"/>
              <w:left w:val="nil"/>
              <w:bottom w:val="single" w:sz="12" w:space="0" w:color="auto"/>
              <w:right w:val="single" w:sz="12" w:space="0" w:color="auto"/>
            </w:tcBorders>
            <w:shd w:val="clear" w:color="auto" w:fill="auto"/>
            <w:vAlign w:val="center"/>
          </w:tcPr>
          <w:p w:rsidR="00535F6F" w:rsidRDefault="00535F6F" w:rsidP="00901099">
            <w:pPr>
              <w:jc w:val="center"/>
              <w:rPr>
                <w:color w:val="000000"/>
              </w:rPr>
            </w:pPr>
            <w:r>
              <w:rPr>
                <w:color w:val="000000"/>
              </w:rPr>
              <w:t>1</w:t>
            </w:r>
          </w:p>
        </w:tc>
        <w:tc>
          <w:tcPr>
            <w:tcW w:w="1276" w:type="dxa"/>
            <w:tcBorders>
              <w:top w:val="nil"/>
              <w:left w:val="nil"/>
              <w:bottom w:val="single" w:sz="12" w:space="0" w:color="auto"/>
              <w:right w:val="single" w:sz="12" w:space="0" w:color="auto"/>
            </w:tcBorders>
          </w:tcPr>
          <w:p w:rsidR="00535F6F" w:rsidRDefault="001119C0" w:rsidP="00901099">
            <w:pPr>
              <w:jc w:val="center"/>
              <w:rPr>
                <w:color w:val="000000"/>
              </w:rPr>
            </w:pPr>
            <w:r>
              <w:rPr>
                <w:color w:val="000000"/>
              </w:rPr>
              <w:t>0,9</w:t>
            </w:r>
          </w:p>
        </w:tc>
        <w:tc>
          <w:tcPr>
            <w:tcW w:w="1155" w:type="dxa"/>
            <w:tcBorders>
              <w:top w:val="nil"/>
              <w:left w:val="nil"/>
              <w:bottom w:val="single" w:sz="12" w:space="0" w:color="auto"/>
              <w:right w:val="single" w:sz="12" w:space="0" w:color="auto"/>
            </w:tcBorders>
          </w:tcPr>
          <w:p w:rsidR="00535F6F" w:rsidRDefault="001119C0" w:rsidP="00901099">
            <w:pPr>
              <w:jc w:val="center"/>
              <w:rPr>
                <w:color w:val="000000"/>
              </w:rPr>
            </w:pPr>
            <w:r>
              <w:rPr>
                <w:color w:val="000000"/>
              </w:rPr>
              <w:t>108</w:t>
            </w:r>
          </w:p>
        </w:tc>
      </w:tr>
      <w:tr w:rsidR="00B95014" w:rsidRPr="006D4B45" w:rsidTr="00806C05">
        <w:trPr>
          <w:trHeight w:val="397"/>
          <w:jc w:val="center"/>
        </w:trPr>
        <w:tc>
          <w:tcPr>
            <w:tcW w:w="3559" w:type="dxa"/>
            <w:gridSpan w:val="2"/>
            <w:tcBorders>
              <w:top w:val="nil"/>
              <w:left w:val="single" w:sz="12" w:space="0" w:color="auto"/>
              <w:bottom w:val="single" w:sz="12" w:space="0" w:color="auto"/>
              <w:right w:val="single" w:sz="12" w:space="0" w:color="auto"/>
            </w:tcBorders>
            <w:shd w:val="clear" w:color="auto" w:fill="EEECE1" w:themeFill="background2"/>
            <w:noWrap/>
            <w:vAlign w:val="center"/>
            <w:hideMark/>
          </w:tcPr>
          <w:p w:rsidR="00B95014" w:rsidRPr="006D4B45" w:rsidRDefault="00B95014" w:rsidP="00901099">
            <w:pPr>
              <w:jc w:val="left"/>
              <w:rPr>
                <w:rFonts w:eastAsia="Times New Roman" w:cs="Times New Roman"/>
                <w:b/>
                <w:i/>
                <w:color w:val="000000"/>
                <w:szCs w:val="24"/>
                <w:lang w:eastAsia="ru-RU"/>
              </w:rPr>
            </w:pPr>
            <w:r w:rsidRPr="006D4B45">
              <w:rPr>
                <w:rFonts w:eastAsia="Times New Roman" w:cs="Times New Roman"/>
                <w:b/>
                <w:i/>
                <w:color w:val="000000"/>
                <w:szCs w:val="24"/>
                <w:lang w:eastAsia="ru-RU"/>
              </w:rPr>
              <w:t>ВСЕГО</w:t>
            </w:r>
            <w:r w:rsidR="007F53E1">
              <w:rPr>
                <w:rFonts w:eastAsia="Times New Roman" w:cs="Times New Roman"/>
                <w:b/>
                <w:i/>
                <w:color w:val="000000"/>
                <w:szCs w:val="24"/>
                <w:lang w:eastAsia="ru-RU"/>
              </w:rPr>
              <w:t xml:space="preserve"> ПО ПОСЕЛЕНИЮ</w:t>
            </w:r>
          </w:p>
        </w:tc>
        <w:tc>
          <w:tcPr>
            <w:tcW w:w="1340" w:type="dxa"/>
            <w:tcBorders>
              <w:top w:val="nil"/>
              <w:left w:val="nil"/>
              <w:bottom w:val="single" w:sz="12" w:space="0" w:color="auto"/>
              <w:right w:val="single" w:sz="12" w:space="0" w:color="auto"/>
            </w:tcBorders>
            <w:shd w:val="clear" w:color="auto" w:fill="EEECE1" w:themeFill="background2"/>
            <w:noWrap/>
            <w:vAlign w:val="center"/>
          </w:tcPr>
          <w:p w:rsidR="00B95014" w:rsidRDefault="00535F6F" w:rsidP="00EF1356">
            <w:pPr>
              <w:jc w:val="center"/>
              <w:rPr>
                <w:b/>
                <w:bCs/>
                <w:i/>
                <w:iCs/>
                <w:color w:val="000000"/>
                <w:szCs w:val="24"/>
              </w:rPr>
            </w:pPr>
            <w:r>
              <w:rPr>
                <w:b/>
                <w:bCs/>
                <w:i/>
                <w:iCs/>
                <w:color w:val="000000"/>
                <w:szCs w:val="24"/>
              </w:rPr>
              <w:t>852</w:t>
            </w:r>
          </w:p>
        </w:tc>
        <w:tc>
          <w:tcPr>
            <w:tcW w:w="1495" w:type="dxa"/>
            <w:tcBorders>
              <w:top w:val="nil"/>
              <w:left w:val="nil"/>
              <w:bottom w:val="single" w:sz="12" w:space="0" w:color="auto"/>
              <w:right w:val="single" w:sz="12" w:space="0" w:color="auto"/>
            </w:tcBorders>
            <w:shd w:val="clear" w:color="auto" w:fill="EEECE1" w:themeFill="background2"/>
            <w:noWrap/>
            <w:vAlign w:val="center"/>
          </w:tcPr>
          <w:p w:rsidR="00B95014" w:rsidRDefault="00B95014" w:rsidP="00901099">
            <w:pPr>
              <w:jc w:val="center"/>
              <w:rPr>
                <w:b/>
                <w:bCs/>
                <w:i/>
                <w:iCs/>
                <w:color w:val="000000"/>
              </w:rPr>
            </w:pPr>
          </w:p>
        </w:tc>
        <w:tc>
          <w:tcPr>
            <w:tcW w:w="1227" w:type="dxa"/>
            <w:tcBorders>
              <w:top w:val="nil"/>
              <w:left w:val="nil"/>
              <w:bottom w:val="single" w:sz="12" w:space="0" w:color="auto"/>
              <w:right w:val="single" w:sz="12" w:space="0" w:color="auto"/>
            </w:tcBorders>
            <w:shd w:val="clear" w:color="auto" w:fill="EEECE1" w:themeFill="background2"/>
            <w:vAlign w:val="center"/>
          </w:tcPr>
          <w:p w:rsidR="00B95014" w:rsidRDefault="00B95014" w:rsidP="00901099">
            <w:pPr>
              <w:jc w:val="center"/>
              <w:rPr>
                <w:b/>
                <w:bCs/>
                <w:i/>
                <w:iCs/>
                <w:color w:val="000000"/>
                <w:szCs w:val="24"/>
              </w:rPr>
            </w:pPr>
          </w:p>
        </w:tc>
        <w:tc>
          <w:tcPr>
            <w:tcW w:w="1276" w:type="dxa"/>
            <w:tcBorders>
              <w:top w:val="nil"/>
              <w:left w:val="nil"/>
              <w:bottom w:val="single" w:sz="12" w:space="0" w:color="auto"/>
              <w:right w:val="single" w:sz="12" w:space="0" w:color="auto"/>
            </w:tcBorders>
            <w:shd w:val="clear" w:color="auto" w:fill="EEECE1" w:themeFill="background2"/>
          </w:tcPr>
          <w:p w:rsidR="00B95014" w:rsidRDefault="006B1938" w:rsidP="006B1938">
            <w:pPr>
              <w:jc w:val="center"/>
              <w:rPr>
                <w:b/>
                <w:bCs/>
                <w:i/>
                <w:iCs/>
                <w:color w:val="000000"/>
              </w:rPr>
            </w:pPr>
            <w:r>
              <w:rPr>
                <w:b/>
                <w:bCs/>
                <w:i/>
                <w:iCs/>
                <w:color w:val="000000"/>
              </w:rPr>
              <w:t>76,68</w:t>
            </w:r>
          </w:p>
        </w:tc>
        <w:tc>
          <w:tcPr>
            <w:tcW w:w="1155" w:type="dxa"/>
            <w:tcBorders>
              <w:top w:val="nil"/>
              <w:left w:val="nil"/>
              <w:bottom w:val="single" w:sz="12" w:space="0" w:color="auto"/>
              <w:right w:val="single" w:sz="12" w:space="0" w:color="auto"/>
            </w:tcBorders>
            <w:shd w:val="clear" w:color="auto" w:fill="EEECE1" w:themeFill="background2"/>
          </w:tcPr>
          <w:p w:rsidR="00B95014" w:rsidRDefault="009E2D0F" w:rsidP="00901099">
            <w:pPr>
              <w:jc w:val="center"/>
              <w:rPr>
                <w:b/>
                <w:bCs/>
                <w:i/>
                <w:iCs/>
                <w:color w:val="000000"/>
              </w:rPr>
            </w:pPr>
            <w:r>
              <w:rPr>
                <w:b/>
                <w:bCs/>
                <w:i/>
                <w:iCs/>
                <w:color w:val="000000"/>
              </w:rPr>
              <w:t>9201</w:t>
            </w:r>
            <w:r w:rsidR="006B1938">
              <w:rPr>
                <w:b/>
                <w:bCs/>
                <w:i/>
                <w:iCs/>
                <w:color w:val="000000"/>
              </w:rPr>
              <w:t>,6</w:t>
            </w:r>
          </w:p>
        </w:tc>
      </w:tr>
    </w:tbl>
    <w:p w:rsidR="00597B9C" w:rsidRDefault="00597B9C" w:rsidP="004D490F">
      <w:pPr>
        <w:jc w:val="left"/>
        <w:rPr>
          <w:rFonts w:cs="Times New Roman"/>
          <w:b/>
          <w:szCs w:val="24"/>
        </w:rPr>
      </w:pPr>
    </w:p>
    <w:p w:rsidR="00597B9C" w:rsidRPr="006F20D7" w:rsidRDefault="00597B9C" w:rsidP="00597B9C">
      <w:pPr>
        <w:ind w:firstLine="709"/>
        <w:jc w:val="left"/>
        <w:rPr>
          <w:rFonts w:cs="Times New Roman"/>
          <w:b/>
          <w:szCs w:val="24"/>
        </w:rPr>
      </w:pPr>
      <w:r w:rsidRPr="006F20D7">
        <w:rPr>
          <w:rFonts w:cs="Times New Roman"/>
          <w:b/>
          <w:szCs w:val="24"/>
        </w:rPr>
        <w:t>Расход воды на пожаротушение</w:t>
      </w:r>
    </w:p>
    <w:p w:rsidR="00E858FB" w:rsidRDefault="00E858FB" w:rsidP="004D490F">
      <w:pPr>
        <w:ind w:firstLine="708"/>
        <w:rPr>
          <w:szCs w:val="24"/>
        </w:rPr>
      </w:pPr>
      <w:r>
        <w:rPr>
          <w:szCs w:val="24"/>
        </w:rPr>
        <w:t xml:space="preserve">В соответствии с п. </w:t>
      </w:r>
      <w:r w:rsidRPr="00E858FB">
        <w:rPr>
          <w:szCs w:val="24"/>
        </w:rPr>
        <w:t xml:space="preserve">5.10 </w:t>
      </w:r>
      <w:r w:rsidRPr="00867EB8">
        <w:rPr>
          <w:szCs w:val="24"/>
        </w:rPr>
        <w:t>СП 31.13330.2021</w:t>
      </w:r>
      <w:r>
        <w:rPr>
          <w:szCs w:val="24"/>
        </w:rPr>
        <w:t>, в</w:t>
      </w:r>
      <w:r w:rsidRPr="00E858FB">
        <w:rPr>
          <w:szCs w:val="24"/>
        </w:rPr>
        <w:t>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 одновременных пожаров, минимальные свободные напоры в наружных сетях водопроводов, расстановку пожарных гидрантов на сети, категорию зданий, сооружений и помещений по пожарной и взрывопожарной опасности следует принимать</w:t>
      </w:r>
      <w:r w:rsidR="009D58A9">
        <w:rPr>
          <w:szCs w:val="24"/>
        </w:rPr>
        <w:t xml:space="preserve"> </w:t>
      </w:r>
      <w:r w:rsidRPr="00E858FB">
        <w:rPr>
          <w:szCs w:val="24"/>
        </w:rPr>
        <w:t>согласно </w:t>
      </w:r>
      <w:r w:rsidR="00FD6E6C" w:rsidRPr="00A20721">
        <w:rPr>
          <w:szCs w:val="24"/>
        </w:rPr>
        <w:t>Техническо</w:t>
      </w:r>
      <w:r w:rsidR="00FD6E6C">
        <w:rPr>
          <w:szCs w:val="24"/>
        </w:rPr>
        <w:t>му</w:t>
      </w:r>
      <w:r w:rsidR="00FD6E6C" w:rsidRPr="00A20721">
        <w:rPr>
          <w:szCs w:val="24"/>
        </w:rPr>
        <w:t xml:space="preserve"> регламент</w:t>
      </w:r>
      <w:r w:rsidR="00FD6E6C">
        <w:rPr>
          <w:szCs w:val="24"/>
        </w:rPr>
        <w:t>у</w:t>
      </w:r>
      <w:r w:rsidR="00FD6E6C" w:rsidRPr="00A20721">
        <w:rPr>
          <w:szCs w:val="24"/>
        </w:rPr>
        <w:t xml:space="preserve"> о требованиях пожарной безопасности</w:t>
      </w:r>
      <w:r w:rsidRPr="00E858FB">
        <w:rPr>
          <w:szCs w:val="24"/>
        </w:rPr>
        <w:t>, </w:t>
      </w:r>
      <w:r w:rsidR="0024237C">
        <w:rPr>
          <w:szCs w:val="24"/>
        </w:rPr>
        <w:t xml:space="preserve">                      </w:t>
      </w:r>
      <w:hyperlink r:id="rId28" w:history="1">
        <w:r w:rsidRPr="00E858FB">
          <w:rPr>
            <w:szCs w:val="24"/>
          </w:rPr>
          <w:t>СП 2.13130</w:t>
        </w:r>
      </w:hyperlink>
      <w:r w:rsidRPr="00E858FB">
        <w:rPr>
          <w:szCs w:val="24"/>
        </w:rPr>
        <w:t>, </w:t>
      </w:r>
      <w:hyperlink r:id="rId29" w:history="1">
        <w:r w:rsidRPr="00E858FB">
          <w:rPr>
            <w:szCs w:val="24"/>
          </w:rPr>
          <w:t>СП 8.13130</w:t>
        </w:r>
      </w:hyperlink>
      <w:r w:rsidRPr="00E858FB">
        <w:rPr>
          <w:szCs w:val="24"/>
        </w:rPr>
        <w:t>, </w:t>
      </w:r>
      <w:hyperlink r:id="rId30" w:history="1">
        <w:r w:rsidRPr="00E858FB">
          <w:rPr>
            <w:szCs w:val="24"/>
          </w:rPr>
          <w:t>СП 10.13130</w:t>
        </w:r>
      </w:hyperlink>
      <w:r w:rsidRPr="00E858FB">
        <w:rPr>
          <w:szCs w:val="24"/>
        </w:rPr>
        <w:t>, </w:t>
      </w:r>
      <w:hyperlink r:id="rId31" w:history="1">
        <w:r w:rsidRPr="00E858FB">
          <w:rPr>
            <w:szCs w:val="24"/>
          </w:rPr>
          <w:t>СП 12.13130</w:t>
        </w:r>
      </w:hyperlink>
      <w:r w:rsidRPr="00E858FB">
        <w:rPr>
          <w:szCs w:val="24"/>
        </w:rPr>
        <w:t>, </w:t>
      </w:r>
      <w:hyperlink r:id="rId32" w:history="1">
        <w:r w:rsidRPr="00E858FB">
          <w:rPr>
            <w:szCs w:val="24"/>
          </w:rPr>
          <w:t>СП 484.1311500</w:t>
        </w:r>
      </w:hyperlink>
      <w:r w:rsidRPr="00E858FB">
        <w:rPr>
          <w:szCs w:val="24"/>
        </w:rPr>
        <w:t>, </w:t>
      </w:r>
      <w:hyperlink r:id="rId33" w:history="1">
        <w:r w:rsidRPr="00E858FB">
          <w:rPr>
            <w:szCs w:val="24"/>
          </w:rPr>
          <w:t>СП 485.1311500</w:t>
        </w:r>
      </w:hyperlink>
      <w:r w:rsidRPr="00E858FB">
        <w:rPr>
          <w:szCs w:val="24"/>
        </w:rPr>
        <w:t> и </w:t>
      </w:r>
      <w:r w:rsidR="009D58A9">
        <w:rPr>
          <w:szCs w:val="24"/>
        </w:rPr>
        <w:t xml:space="preserve">           </w:t>
      </w:r>
      <w:hyperlink r:id="rId34" w:history="1">
        <w:r w:rsidRPr="00E858FB">
          <w:rPr>
            <w:szCs w:val="24"/>
          </w:rPr>
          <w:t>СП 486.1311500</w:t>
        </w:r>
      </w:hyperlink>
      <w:r w:rsidRPr="00E858FB">
        <w:rPr>
          <w:szCs w:val="24"/>
        </w:rPr>
        <w:t>.</w:t>
      </w:r>
    </w:p>
    <w:p w:rsidR="00597B9C" w:rsidRPr="0099546A" w:rsidRDefault="00710C31" w:rsidP="004D490F">
      <w:pPr>
        <w:ind w:firstLine="708"/>
        <w:rPr>
          <w:szCs w:val="24"/>
        </w:rPr>
      </w:pPr>
      <w:r w:rsidRPr="0099546A">
        <w:rPr>
          <w:szCs w:val="24"/>
        </w:rPr>
        <w:t xml:space="preserve">В соответствии со </w:t>
      </w:r>
      <w:r w:rsidR="00597B9C" w:rsidRPr="0099546A">
        <w:rPr>
          <w:szCs w:val="24"/>
        </w:rPr>
        <w:t>ст.68 («</w:t>
      </w:r>
      <w:r w:rsidRPr="0099546A">
        <w:rPr>
          <w:szCs w:val="24"/>
        </w:rPr>
        <w:t>Наружное п</w:t>
      </w:r>
      <w:r w:rsidR="00597B9C" w:rsidRPr="0099546A">
        <w:rPr>
          <w:szCs w:val="24"/>
        </w:rPr>
        <w:t xml:space="preserve">ротивопожарное водоснабжение») Технического регламента о требованиях пожарной безопасности, утвержденного Федеральным законом от 22.07.2008 </w:t>
      </w:r>
      <w:r w:rsidRPr="0099546A">
        <w:rPr>
          <w:szCs w:val="24"/>
        </w:rPr>
        <w:t>№</w:t>
      </w:r>
      <w:r w:rsidR="00597B9C" w:rsidRPr="0099546A">
        <w:rPr>
          <w:szCs w:val="24"/>
        </w:rPr>
        <w:t xml:space="preserve">123-ФЗ </w:t>
      </w:r>
      <w:r w:rsidRPr="0099546A">
        <w:rPr>
          <w:szCs w:val="24"/>
        </w:rPr>
        <w:t>(с изм. на 14.07.2022 г.):</w:t>
      </w:r>
    </w:p>
    <w:p w:rsidR="00BF0CBE" w:rsidRPr="00BF0CBE" w:rsidRDefault="00BF0CBE" w:rsidP="00A20721">
      <w:pPr>
        <w:ind w:firstLine="708"/>
        <w:rPr>
          <w:szCs w:val="24"/>
        </w:rPr>
      </w:pPr>
      <w:r w:rsidRPr="00BF0CBE">
        <w:rPr>
          <w:szCs w:val="24"/>
        </w:rPr>
        <w:t xml:space="preserve">1. Территории населенных пунктов, а также находящиеся на них здания и сооружения должны быть обеспечены источниками наружного противопожарного водоснабжения. </w:t>
      </w:r>
    </w:p>
    <w:p w:rsidR="002434DD" w:rsidRDefault="00BF0CBE" w:rsidP="00A20721">
      <w:pPr>
        <w:ind w:firstLine="708"/>
        <w:rPr>
          <w:szCs w:val="24"/>
        </w:rPr>
      </w:pPr>
      <w:r w:rsidRPr="00BF0CBE">
        <w:rPr>
          <w:szCs w:val="24"/>
        </w:rPr>
        <w:t>2. К наружному противопожарному водоснабжению относятся:</w:t>
      </w:r>
    </w:p>
    <w:p w:rsidR="002434DD" w:rsidRDefault="00BF0CBE" w:rsidP="00A20721">
      <w:pPr>
        <w:ind w:firstLine="708"/>
        <w:rPr>
          <w:szCs w:val="24"/>
        </w:rPr>
      </w:pPr>
      <w:bookmarkStart w:id="33" w:name="P05B8"/>
      <w:bookmarkEnd w:id="33"/>
      <w:r w:rsidRPr="00BF0CBE">
        <w:rPr>
          <w:szCs w:val="24"/>
        </w:rPr>
        <w:t>1) централизованные и (или) нецентрализованные системы водоснабжения с пожарными гидрантами, установленными на водопроводной сети (наружный противопожарный водопровод);</w:t>
      </w:r>
    </w:p>
    <w:p w:rsidR="002434DD" w:rsidRDefault="00BF0CBE" w:rsidP="00A20721">
      <w:pPr>
        <w:ind w:firstLine="708"/>
        <w:rPr>
          <w:szCs w:val="24"/>
        </w:rPr>
      </w:pPr>
      <w:bookmarkStart w:id="34" w:name="P05BA"/>
      <w:bookmarkEnd w:id="34"/>
      <w:r w:rsidRPr="00BF0CBE">
        <w:rPr>
          <w:szCs w:val="24"/>
        </w:rPr>
        <w:t>2) водные объекты, используемые в целях пожаротушения в соответствии с законодательством Российской Федерации;</w:t>
      </w:r>
    </w:p>
    <w:p w:rsidR="00BF0CBE" w:rsidRPr="00BF0CBE" w:rsidRDefault="00BF0CBE" w:rsidP="00A20721">
      <w:pPr>
        <w:ind w:firstLine="708"/>
        <w:rPr>
          <w:szCs w:val="24"/>
        </w:rPr>
      </w:pPr>
      <w:bookmarkStart w:id="35" w:name="P05BC"/>
      <w:bookmarkEnd w:id="35"/>
      <w:r w:rsidRPr="00A20721">
        <w:rPr>
          <w:szCs w:val="24"/>
        </w:rPr>
        <w:t>3</w:t>
      </w:r>
      <w:r w:rsidRPr="00BF0CBE">
        <w:rPr>
          <w:szCs w:val="24"/>
        </w:rPr>
        <w:t xml:space="preserve">) пожарные резервуары. </w:t>
      </w:r>
    </w:p>
    <w:p w:rsidR="00BF0CBE" w:rsidRPr="00BF0CBE" w:rsidRDefault="00BF0CBE" w:rsidP="00A20721">
      <w:pPr>
        <w:ind w:firstLine="708"/>
        <w:rPr>
          <w:szCs w:val="24"/>
        </w:rPr>
      </w:pPr>
      <w:r w:rsidRPr="00BF0CBE">
        <w:rPr>
          <w:szCs w:val="24"/>
        </w:rPr>
        <w:t xml:space="preserve">3. Территории населенных пунктов должны быть оборудованы наружным противопожарным водопроводом, обеспечивающим требуемый расход воды на пожаротушение зданий и </w:t>
      </w:r>
      <w:r w:rsidRPr="00BF0CBE">
        <w:rPr>
          <w:szCs w:val="24"/>
        </w:rPr>
        <w:lastRenderedPageBreak/>
        <w:t xml:space="preserve">сооружений. При этом расстановка пожарных гидрантов на водопроводной сети должна обеспечивать пожаротушение любого обслуживаемого данной сетью здания и сооружения. </w:t>
      </w:r>
    </w:p>
    <w:p w:rsidR="00BF0CBE" w:rsidRPr="00BF0CBE" w:rsidRDefault="00BF0CBE" w:rsidP="00A20721">
      <w:pPr>
        <w:ind w:firstLine="708"/>
        <w:rPr>
          <w:szCs w:val="24"/>
        </w:rPr>
      </w:pPr>
      <w:r w:rsidRPr="00BF0CBE">
        <w:rPr>
          <w:szCs w:val="24"/>
        </w:rPr>
        <w:t xml:space="preserve">4. Допускается предусматривать наружное противопожарное водоснабжение от водных объектов и (или) пожарных резервуаров для населенных пунктов с числом жителей до 5000 человек; отдельно стоящих зданий классов функциональной пожарной опасности Ф1.1, Ф1.2, Ф2, Ф3, Ф4 объемом до 1000 кубических метров (либо нескольких зданий и (или) сооружений того же суммарного объема), расположенных в населенных пунктах, не имеющих кольцевого наружного противопожарного водопровода; зданий и сооружений класса функциональной пожарной опасности Ф5 с производствами категорий В, Г и Д по пожаровзрывоопасности и пожарной опасности при расходе воды на наружное пожаротушение 15 литров в секунду; складов грубых кормов объемом до 1000 кубических метров (либо нескольких зданий и (или) сооружений того же суммарного объема); складов минеральных удобрений объемом до 5000 кубических метров (либо нескольких зданий и (или) сооружений того же суммарного объема); зданий радиотелевизионных передающих станций, холодильников и хранилищ овощей и фруктов. </w:t>
      </w:r>
    </w:p>
    <w:p w:rsidR="00BF0CBE" w:rsidRPr="00BF0CBE" w:rsidRDefault="00BF0CBE" w:rsidP="00A20721">
      <w:pPr>
        <w:ind w:firstLine="708"/>
        <w:rPr>
          <w:szCs w:val="24"/>
        </w:rPr>
      </w:pPr>
      <w:r w:rsidRPr="00BF0CBE">
        <w:rPr>
          <w:szCs w:val="24"/>
        </w:rPr>
        <w:t>5. Допускается не предусматривать противопожарное водоснабжение для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Ф1.2, Ф1.3, Ф1.4, Ф2.3, Ф2.4, Ф3 (кроме Ф3.4), в которых одновременно могут находиться до 50 человек и объем которых не более 1000 кубических метров.</w:t>
      </w:r>
    </w:p>
    <w:p w:rsidR="0024237C" w:rsidRPr="007A0792" w:rsidRDefault="0024237C" w:rsidP="0024237C">
      <w:pPr>
        <w:ind w:firstLine="708"/>
        <w:rPr>
          <w:szCs w:val="24"/>
        </w:rPr>
      </w:pPr>
      <w:r w:rsidRPr="007A0792">
        <w:rPr>
          <w:szCs w:val="24"/>
        </w:rPr>
        <w:t>В соответствии ч.4 СП 8.13130.2020 «Системы противопожарной защиты. Наружное противопожарное водоснабжение. Требования пожарной безопасности»:</w:t>
      </w:r>
    </w:p>
    <w:p w:rsidR="0024237C" w:rsidRDefault="0024237C" w:rsidP="0024237C">
      <w:pPr>
        <w:ind w:firstLine="708"/>
        <w:rPr>
          <w:szCs w:val="24"/>
        </w:rPr>
      </w:pPr>
      <w:r w:rsidRPr="007A0792">
        <w:rPr>
          <w:szCs w:val="24"/>
        </w:rPr>
        <w:t>1 В населенных пунктах и на производственных объектах в соответствии с Техническим регламентом о требованиях пожарной безопасности до</w:t>
      </w:r>
      <w:r w:rsidRPr="0024237C">
        <w:rPr>
          <w:szCs w:val="24"/>
        </w:rPr>
        <w:t>лжны предусматриваться источники наружного противопожарного водоснабжения.</w:t>
      </w:r>
    </w:p>
    <w:p w:rsidR="0024237C" w:rsidRDefault="0024237C" w:rsidP="0024237C">
      <w:pPr>
        <w:ind w:firstLine="708"/>
        <w:rPr>
          <w:szCs w:val="24"/>
        </w:rPr>
      </w:pPr>
      <w:bookmarkStart w:id="36" w:name="P0065"/>
      <w:bookmarkEnd w:id="36"/>
      <w:r w:rsidRPr="0024237C">
        <w:rPr>
          <w:szCs w:val="24"/>
        </w:rPr>
        <w:t>2 Для использования в качестве источников наружного противопожарного водоснабжения предусматриваются:</w:t>
      </w:r>
    </w:p>
    <w:p w:rsidR="0024237C" w:rsidRDefault="00BB34FA" w:rsidP="0024237C">
      <w:pPr>
        <w:ind w:firstLine="708"/>
        <w:rPr>
          <w:szCs w:val="24"/>
        </w:rPr>
      </w:pPr>
      <w:r w:rsidRPr="00BB34FA">
        <w:rPr>
          <w:szCs w:val="24"/>
        </w:rPr>
        <w:t xml:space="preserve">- </w:t>
      </w:r>
      <w:r w:rsidR="0024237C" w:rsidRPr="0024237C">
        <w:rPr>
          <w:szCs w:val="24"/>
        </w:rPr>
        <w:t>противопожарные водопроводы низкого или высокого давления;</w:t>
      </w:r>
    </w:p>
    <w:p w:rsidR="0024237C" w:rsidRDefault="00BB34FA" w:rsidP="0024237C">
      <w:pPr>
        <w:ind w:firstLine="708"/>
        <w:rPr>
          <w:szCs w:val="24"/>
        </w:rPr>
      </w:pPr>
      <w:r w:rsidRPr="004C7C2F">
        <w:rPr>
          <w:szCs w:val="24"/>
        </w:rPr>
        <w:t xml:space="preserve">- </w:t>
      </w:r>
      <w:r w:rsidR="0024237C" w:rsidRPr="0024237C">
        <w:rPr>
          <w:szCs w:val="24"/>
        </w:rPr>
        <w:t>пожарные резервуары и (или) водоемы.</w:t>
      </w:r>
    </w:p>
    <w:p w:rsidR="0024237C" w:rsidRDefault="0024237C" w:rsidP="0024237C">
      <w:pPr>
        <w:ind w:firstLine="708"/>
        <w:rPr>
          <w:szCs w:val="24"/>
        </w:rPr>
      </w:pPr>
      <w:r w:rsidRPr="0024237C">
        <w:rPr>
          <w:szCs w:val="24"/>
        </w:rPr>
        <w:t>3 Противопожарный водопровод, как правило, объединяют с хозяйственно-питьевым или производственным водопроводом.</w:t>
      </w:r>
    </w:p>
    <w:p w:rsidR="0024237C" w:rsidRDefault="0024237C" w:rsidP="0024237C">
      <w:pPr>
        <w:ind w:firstLine="708"/>
        <w:rPr>
          <w:szCs w:val="24"/>
        </w:rPr>
      </w:pPr>
      <w:r w:rsidRPr="0024237C">
        <w:rPr>
          <w:szCs w:val="24"/>
        </w:rPr>
        <w:t>4 Системы противопожарного водоснабжения следует проектировать в соответствии с требованиями </w:t>
      </w:r>
      <w:hyperlink r:id="rId35" w:history="1">
        <w:r w:rsidRPr="0024237C">
          <w:rPr>
            <w:szCs w:val="24"/>
          </w:rPr>
          <w:t>СП 31.13330</w:t>
        </w:r>
      </w:hyperlink>
      <w:r w:rsidRPr="0024237C">
        <w:rPr>
          <w:szCs w:val="24"/>
        </w:rPr>
        <w:t> и настоящего свода правил.</w:t>
      </w:r>
    </w:p>
    <w:p w:rsidR="0024237C" w:rsidRDefault="0024237C" w:rsidP="0024237C">
      <w:pPr>
        <w:ind w:firstLine="708"/>
        <w:rPr>
          <w:szCs w:val="24"/>
        </w:rPr>
      </w:pPr>
      <w:bookmarkStart w:id="37" w:name="P006D"/>
      <w:bookmarkEnd w:id="37"/>
      <w:r w:rsidRPr="0024237C">
        <w:rPr>
          <w:szCs w:val="24"/>
        </w:rPr>
        <w:t>5 Качество воды, предназначенной для тушения пожаров, должно соответствовать условиям эксплуатации пожарного оборудования и применяемым способам пожаротушения.</w:t>
      </w:r>
    </w:p>
    <w:p w:rsidR="00BF0CBE" w:rsidRDefault="00BF0CBE" w:rsidP="004D490F">
      <w:pPr>
        <w:ind w:firstLine="708"/>
        <w:rPr>
          <w:rFonts w:eastAsia="Calibri" w:cs="Times New Roman"/>
          <w:b/>
          <w:bCs/>
          <w:i/>
          <w:color w:val="1F497D" w:themeColor="text2"/>
          <w:szCs w:val="24"/>
        </w:rPr>
      </w:pPr>
    </w:p>
    <w:p w:rsidR="001E7034" w:rsidRDefault="00376DE1" w:rsidP="001E7034">
      <w:pPr>
        <w:ind w:firstLine="708"/>
        <w:rPr>
          <w:rFonts w:eastAsia="Times New Roman" w:cs="Times New Roman"/>
          <w:szCs w:val="24"/>
          <w:lang w:eastAsia="ru-RU"/>
        </w:rPr>
      </w:pPr>
      <w:r>
        <w:rPr>
          <w:szCs w:val="24"/>
        </w:rPr>
        <w:t>В соответствии с п. 5.1 СП 8.13130.2020</w:t>
      </w:r>
      <w:r>
        <w:rPr>
          <w:rFonts w:eastAsia="Times New Roman" w:cs="Times New Roman"/>
          <w:szCs w:val="24"/>
          <w:lang w:eastAsia="ru-RU"/>
        </w:rPr>
        <w:t>, д</w:t>
      </w:r>
      <w:r w:rsidRPr="00376DE1">
        <w:rPr>
          <w:rFonts w:eastAsia="Times New Roman" w:cs="Times New Roman"/>
          <w:szCs w:val="24"/>
          <w:lang w:eastAsia="ru-RU"/>
        </w:rPr>
        <w:t xml:space="preserve">ля расчета магистральных (расчетных кольцевых) линий водопроводной сети населенного пункта расход воды на наружное пожаротушение (на один пожар) и количество одновременных пожаров следует принимать по таблице 1. При этом принятое значение расхода воды на наружное пожаротушение должно быть не менее расхода воды для расчета соединительных и распределительных линий водопроводной сети населенного </w:t>
      </w:r>
      <w:r w:rsidRPr="001E7034">
        <w:rPr>
          <w:szCs w:val="24"/>
        </w:rPr>
        <w:t>пункта</w:t>
      </w:r>
      <w:r w:rsidRPr="00376DE1">
        <w:rPr>
          <w:rFonts w:eastAsia="Times New Roman" w:cs="Times New Roman"/>
          <w:szCs w:val="24"/>
          <w:lang w:eastAsia="ru-RU"/>
        </w:rPr>
        <w:t>, а также водопроводной сети внутри микрорайона или квартала в соответствии с пунктом 5.2 настоящего свода правил.</w:t>
      </w:r>
    </w:p>
    <w:p w:rsidR="00376DE1" w:rsidRPr="00376DE1" w:rsidRDefault="00376DE1" w:rsidP="001E7034">
      <w:pPr>
        <w:ind w:firstLine="708"/>
        <w:rPr>
          <w:rFonts w:eastAsia="Times New Roman" w:cs="Times New Roman"/>
          <w:szCs w:val="24"/>
          <w:lang w:eastAsia="ru-RU"/>
        </w:rPr>
      </w:pPr>
      <w:bookmarkStart w:id="38" w:name="P0075"/>
      <w:bookmarkEnd w:id="38"/>
      <w:r w:rsidRPr="001E7034">
        <w:rPr>
          <w:szCs w:val="24"/>
        </w:rPr>
        <w:t>Таблица</w:t>
      </w:r>
      <w:r w:rsidRPr="00376DE1">
        <w:rPr>
          <w:rFonts w:eastAsia="Times New Roman" w:cs="Times New Roman"/>
          <w:szCs w:val="24"/>
          <w:lang w:eastAsia="ru-RU"/>
        </w:rPr>
        <w:t xml:space="preserve"> 1 - Расход воды на наружное пожаротушение в населенном пункте</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90"/>
        <w:gridCol w:w="2078"/>
        <w:gridCol w:w="2630"/>
        <w:gridCol w:w="2548"/>
      </w:tblGrid>
      <w:tr w:rsidR="00277A77" w:rsidRPr="00376DE1" w:rsidTr="00E910E7">
        <w:trPr>
          <w:tblCellSpacing w:w="15" w:type="dxa"/>
        </w:trPr>
        <w:tc>
          <w:tcPr>
            <w:tcW w:w="0" w:type="auto"/>
            <w:vMerge w:val="restart"/>
            <w:hideMark/>
          </w:tcPr>
          <w:p w:rsidR="00277A77" w:rsidRPr="00376DE1" w:rsidRDefault="00277A77" w:rsidP="00376DE1">
            <w:pPr>
              <w:spacing w:before="100" w:beforeAutospacing="1" w:after="100" w:afterAutospacing="1"/>
              <w:jc w:val="center"/>
              <w:rPr>
                <w:rFonts w:eastAsia="Times New Roman" w:cs="Times New Roman"/>
                <w:szCs w:val="24"/>
                <w:lang w:eastAsia="ru-RU"/>
              </w:rPr>
            </w:pPr>
            <w:r w:rsidRPr="00376DE1">
              <w:rPr>
                <w:rFonts w:eastAsia="Times New Roman" w:cs="Times New Roman"/>
                <w:szCs w:val="24"/>
                <w:lang w:eastAsia="ru-RU"/>
              </w:rPr>
              <w:t xml:space="preserve">Число жителей в населенном пункте, тыс.чел. </w:t>
            </w:r>
          </w:p>
        </w:tc>
        <w:tc>
          <w:tcPr>
            <w:tcW w:w="0" w:type="auto"/>
            <w:hideMark/>
          </w:tcPr>
          <w:p w:rsidR="00277A77" w:rsidRPr="00376DE1" w:rsidRDefault="00277A77" w:rsidP="00376DE1">
            <w:pPr>
              <w:spacing w:before="100" w:beforeAutospacing="1" w:after="100" w:afterAutospacing="1"/>
              <w:jc w:val="center"/>
              <w:rPr>
                <w:rFonts w:eastAsia="Times New Roman" w:cs="Times New Roman"/>
                <w:szCs w:val="24"/>
                <w:lang w:eastAsia="ru-RU"/>
              </w:rPr>
            </w:pPr>
            <w:r w:rsidRPr="00376DE1">
              <w:rPr>
                <w:rFonts w:eastAsia="Times New Roman" w:cs="Times New Roman"/>
                <w:szCs w:val="24"/>
                <w:lang w:eastAsia="ru-RU"/>
              </w:rPr>
              <w:t xml:space="preserve">Расчетное количество </w:t>
            </w:r>
          </w:p>
        </w:tc>
        <w:tc>
          <w:tcPr>
            <w:tcW w:w="0" w:type="auto"/>
            <w:gridSpan w:val="2"/>
            <w:hideMark/>
          </w:tcPr>
          <w:p w:rsidR="00277A77" w:rsidRPr="00376DE1" w:rsidRDefault="00277A77" w:rsidP="00376DE1">
            <w:pPr>
              <w:spacing w:before="100" w:beforeAutospacing="1" w:after="100" w:afterAutospacing="1"/>
              <w:jc w:val="center"/>
              <w:rPr>
                <w:rFonts w:eastAsia="Times New Roman" w:cs="Times New Roman"/>
                <w:szCs w:val="24"/>
                <w:lang w:eastAsia="ru-RU"/>
              </w:rPr>
            </w:pPr>
            <w:r w:rsidRPr="00376DE1">
              <w:rPr>
                <w:rFonts w:eastAsia="Times New Roman" w:cs="Times New Roman"/>
                <w:szCs w:val="24"/>
                <w:lang w:eastAsia="ru-RU"/>
              </w:rPr>
              <w:t xml:space="preserve">Расход воды на наружное пожаротушение в населенном пункте на 1 пожар, л/с </w:t>
            </w:r>
          </w:p>
        </w:tc>
      </w:tr>
      <w:tr w:rsidR="00277A77" w:rsidRPr="00376DE1" w:rsidTr="00E910E7">
        <w:trPr>
          <w:tblCellSpacing w:w="15" w:type="dxa"/>
        </w:trPr>
        <w:tc>
          <w:tcPr>
            <w:tcW w:w="0" w:type="auto"/>
            <w:vMerge/>
            <w:hideMark/>
          </w:tcPr>
          <w:p w:rsidR="00277A77" w:rsidRPr="00376DE1" w:rsidRDefault="00277A77" w:rsidP="00376DE1">
            <w:pPr>
              <w:jc w:val="left"/>
              <w:rPr>
                <w:rFonts w:eastAsia="Times New Roman" w:cs="Times New Roman"/>
                <w:szCs w:val="24"/>
                <w:lang w:eastAsia="ru-RU"/>
              </w:rPr>
            </w:pPr>
          </w:p>
        </w:tc>
        <w:tc>
          <w:tcPr>
            <w:tcW w:w="0" w:type="auto"/>
            <w:hideMark/>
          </w:tcPr>
          <w:p w:rsidR="00277A77" w:rsidRPr="00376DE1" w:rsidRDefault="00277A77" w:rsidP="00376DE1">
            <w:pPr>
              <w:spacing w:before="100" w:beforeAutospacing="1" w:after="100" w:afterAutospacing="1"/>
              <w:jc w:val="center"/>
              <w:rPr>
                <w:rFonts w:eastAsia="Times New Roman" w:cs="Times New Roman"/>
                <w:szCs w:val="24"/>
                <w:lang w:eastAsia="ru-RU"/>
              </w:rPr>
            </w:pPr>
            <w:r w:rsidRPr="00376DE1">
              <w:rPr>
                <w:rFonts w:eastAsia="Times New Roman" w:cs="Times New Roman"/>
                <w:szCs w:val="24"/>
                <w:lang w:eastAsia="ru-RU"/>
              </w:rPr>
              <w:t xml:space="preserve">одновременных пожаров </w:t>
            </w:r>
          </w:p>
        </w:tc>
        <w:tc>
          <w:tcPr>
            <w:tcW w:w="0" w:type="auto"/>
            <w:hideMark/>
          </w:tcPr>
          <w:p w:rsidR="00277A77" w:rsidRPr="00376DE1" w:rsidRDefault="00277A77" w:rsidP="00376DE1">
            <w:pPr>
              <w:spacing w:before="100" w:beforeAutospacing="1" w:after="100" w:afterAutospacing="1"/>
              <w:jc w:val="center"/>
              <w:rPr>
                <w:rFonts w:eastAsia="Times New Roman" w:cs="Times New Roman"/>
                <w:szCs w:val="24"/>
                <w:lang w:eastAsia="ru-RU"/>
              </w:rPr>
            </w:pPr>
            <w:r w:rsidRPr="00376DE1">
              <w:rPr>
                <w:rFonts w:eastAsia="Times New Roman" w:cs="Times New Roman"/>
                <w:szCs w:val="24"/>
                <w:lang w:eastAsia="ru-RU"/>
              </w:rPr>
              <w:t xml:space="preserve">Застройка зданиями высотой не более 2 этажей </w:t>
            </w:r>
          </w:p>
        </w:tc>
        <w:tc>
          <w:tcPr>
            <w:tcW w:w="0" w:type="auto"/>
            <w:hideMark/>
          </w:tcPr>
          <w:p w:rsidR="00277A77" w:rsidRPr="00376DE1" w:rsidRDefault="00277A77" w:rsidP="00376DE1">
            <w:pPr>
              <w:spacing w:before="100" w:beforeAutospacing="1" w:after="100" w:afterAutospacing="1"/>
              <w:jc w:val="center"/>
              <w:rPr>
                <w:rFonts w:eastAsia="Times New Roman" w:cs="Times New Roman"/>
                <w:szCs w:val="24"/>
                <w:lang w:eastAsia="ru-RU"/>
              </w:rPr>
            </w:pPr>
            <w:r w:rsidRPr="00376DE1">
              <w:rPr>
                <w:rFonts w:eastAsia="Times New Roman" w:cs="Times New Roman"/>
                <w:szCs w:val="24"/>
                <w:lang w:eastAsia="ru-RU"/>
              </w:rPr>
              <w:t xml:space="preserve">Застройка зданиями высотой 3 этажа и выше </w:t>
            </w:r>
          </w:p>
        </w:tc>
      </w:tr>
      <w:tr w:rsidR="00376DE1" w:rsidRPr="00376DE1" w:rsidTr="00E910E7">
        <w:trPr>
          <w:tblCellSpacing w:w="15" w:type="dxa"/>
        </w:trPr>
        <w:tc>
          <w:tcPr>
            <w:tcW w:w="0" w:type="auto"/>
            <w:hideMark/>
          </w:tcPr>
          <w:p w:rsidR="00376DE1" w:rsidRPr="00376DE1" w:rsidRDefault="00376DE1" w:rsidP="00376DE1">
            <w:pPr>
              <w:spacing w:before="100" w:beforeAutospacing="1" w:after="100" w:afterAutospacing="1"/>
              <w:jc w:val="left"/>
              <w:rPr>
                <w:rFonts w:eastAsia="Times New Roman" w:cs="Times New Roman"/>
                <w:szCs w:val="24"/>
                <w:lang w:eastAsia="ru-RU"/>
              </w:rPr>
            </w:pPr>
            <w:r w:rsidRPr="00376DE1">
              <w:rPr>
                <w:rFonts w:eastAsia="Times New Roman" w:cs="Times New Roman"/>
                <w:szCs w:val="24"/>
                <w:lang w:eastAsia="ru-RU"/>
              </w:rPr>
              <w:t xml:space="preserve">Не более 1 </w:t>
            </w:r>
          </w:p>
        </w:tc>
        <w:tc>
          <w:tcPr>
            <w:tcW w:w="0" w:type="auto"/>
            <w:hideMark/>
          </w:tcPr>
          <w:p w:rsidR="00376DE1" w:rsidRPr="00376DE1" w:rsidRDefault="00376DE1" w:rsidP="00376DE1">
            <w:pPr>
              <w:spacing w:before="100" w:beforeAutospacing="1" w:after="100" w:afterAutospacing="1"/>
              <w:jc w:val="center"/>
              <w:rPr>
                <w:rFonts w:eastAsia="Times New Roman" w:cs="Times New Roman"/>
                <w:szCs w:val="24"/>
                <w:lang w:eastAsia="ru-RU"/>
              </w:rPr>
            </w:pPr>
            <w:r w:rsidRPr="00376DE1">
              <w:rPr>
                <w:rFonts w:eastAsia="Times New Roman" w:cs="Times New Roman"/>
                <w:szCs w:val="24"/>
                <w:lang w:eastAsia="ru-RU"/>
              </w:rPr>
              <w:t xml:space="preserve">1 </w:t>
            </w:r>
          </w:p>
        </w:tc>
        <w:tc>
          <w:tcPr>
            <w:tcW w:w="0" w:type="auto"/>
            <w:hideMark/>
          </w:tcPr>
          <w:p w:rsidR="00376DE1" w:rsidRPr="00376DE1" w:rsidRDefault="00376DE1" w:rsidP="00376DE1">
            <w:pPr>
              <w:spacing w:before="100" w:beforeAutospacing="1" w:after="100" w:afterAutospacing="1"/>
              <w:jc w:val="center"/>
              <w:rPr>
                <w:rFonts w:eastAsia="Times New Roman" w:cs="Times New Roman"/>
                <w:szCs w:val="24"/>
                <w:lang w:eastAsia="ru-RU"/>
              </w:rPr>
            </w:pPr>
            <w:r w:rsidRPr="00376DE1">
              <w:rPr>
                <w:rFonts w:eastAsia="Times New Roman" w:cs="Times New Roman"/>
                <w:szCs w:val="24"/>
                <w:lang w:eastAsia="ru-RU"/>
              </w:rPr>
              <w:t xml:space="preserve">5 </w:t>
            </w:r>
          </w:p>
        </w:tc>
        <w:tc>
          <w:tcPr>
            <w:tcW w:w="0" w:type="auto"/>
            <w:hideMark/>
          </w:tcPr>
          <w:p w:rsidR="00376DE1" w:rsidRPr="00376DE1" w:rsidRDefault="00376DE1" w:rsidP="00376DE1">
            <w:pPr>
              <w:spacing w:before="100" w:beforeAutospacing="1" w:after="100" w:afterAutospacing="1"/>
              <w:jc w:val="center"/>
              <w:rPr>
                <w:rFonts w:eastAsia="Times New Roman" w:cs="Times New Roman"/>
                <w:szCs w:val="24"/>
                <w:lang w:eastAsia="ru-RU"/>
              </w:rPr>
            </w:pPr>
            <w:r w:rsidRPr="00376DE1">
              <w:rPr>
                <w:rFonts w:eastAsia="Times New Roman" w:cs="Times New Roman"/>
                <w:szCs w:val="24"/>
                <w:lang w:eastAsia="ru-RU"/>
              </w:rPr>
              <w:t xml:space="preserve">10 </w:t>
            </w:r>
          </w:p>
        </w:tc>
      </w:tr>
      <w:tr w:rsidR="00376DE1" w:rsidRPr="00376DE1" w:rsidTr="00E910E7">
        <w:trPr>
          <w:tblCellSpacing w:w="15" w:type="dxa"/>
        </w:trPr>
        <w:tc>
          <w:tcPr>
            <w:tcW w:w="0" w:type="auto"/>
            <w:hideMark/>
          </w:tcPr>
          <w:p w:rsidR="00376DE1" w:rsidRPr="00376DE1" w:rsidRDefault="00376DE1" w:rsidP="00376DE1">
            <w:pPr>
              <w:spacing w:before="100" w:beforeAutospacing="1" w:after="100" w:afterAutospacing="1"/>
              <w:jc w:val="left"/>
              <w:rPr>
                <w:rFonts w:eastAsia="Times New Roman" w:cs="Times New Roman"/>
                <w:szCs w:val="24"/>
                <w:lang w:eastAsia="ru-RU"/>
              </w:rPr>
            </w:pPr>
            <w:r w:rsidRPr="00376DE1">
              <w:rPr>
                <w:rFonts w:eastAsia="Times New Roman" w:cs="Times New Roman"/>
                <w:szCs w:val="24"/>
                <w:lang w:eastAsia="ru-RU"/>
              </w:rPr>
              <w:t xml:space="preserve">Более 1, но не более 5 </w:t>
            </w:r>
          </w:p>
        </w:tc>
        <w:tc>
          <w:tcPr>
            <w:tcW w:w="0" w:type="auto"/>
            <w:hideMark/>
          </w:tcPr>
          <w:p w:rsidR="00376DE1" w:rsidRPr="00376DE1" w:rsidRDefault="00376DE1" w:rsidP="00376DE1">
            <w:pPr>
              <w:spacing w:before="100" w:beforeAutospacing="1" w:after="100" w:afterAutospacing="1"/>
              <w:jc w:val="center"/>
              <w:rPr>
                <w:rFonts w:eastAsia="Times New Roman" w:cs="Times New Roman"/>
                <w:szCs w:val="24"/>
                <w:lang w:eastAsia="ru-RU"/>
              </w:rPr>
            </w:pPr>
            <w:r w:rsidRPr="00376DE1">
              <w:rPr>
                <w:rFonts w:eastAsia="Times New Roman" w:cs="Times New Roman"/>
                <w:szCs w:val="24"/>
                <w:lang w:eastAsia="ru-RU"/>
              </w:rPr>
              <w:t xml:space="preserve">1 </w:t>
            </w:r>
          </w:p>
        </w:tc>
        <w:tc>
          <w:tcPr>
            <w:tcW w:w="0" w:type="auto"/>
            <w:hideMark/>
          </w:tcPr>
          <w:p w:rsidR="00376DE1" w:rsidRPr="00376DE1" w:rsidRDefault="00376DE1" w:rsidP="00376DE1">
            <w:pPr>
              <w:spacing w:before="100" w:beforeAutospacing="1" w:after="100" w:afterAutospacing="1"/>
              <w:jc w:val="center"/>
              <w:rPr>
                <w:rFonts w:eastAsia="Times New Roman" w:cs="Times New Roman"/>
                <w:szCs w:val="24"/>
                <w:lang w:eastAsia="ru-RU"/>
              </w:rPr>
            </w:pPr>
            <w:r w:rsidRPr="00376DE1">
              <w:rPr>
                <w:rFonts w:eastAsia="Times New Roman" w:cs="Times New Roman"/>
                <w:szCs w:val="24"/>
                <w:lang w:eastAsia="ru-RU"/>
              </w:rPr>
              <w:t xml:space="preserve">10 </w:t>
            </w:r>
          </w:p>
        </w:tc>
        <w:tc>
          <w:tcPr>
            <w:tcW w:w="0" w:type="auto"/>
            <w:hideMark/>
          </w:tcPr>
          <w:p w:rsidR="00376DE1" w:rsidRPr="00376DE1" w:rsidRDefault="00376DE1" w:rsidP="00376DE1">
            <w:pPr>
              <w:spacing w:before="100" w:beforeAutospacing="1" w:after="100" w:afterAutospacing="1"/>
              <w:jc w:val="center"/>
              <w:rPr>
                <w:rFonts w:eastAsia="Times New Roman" w:cs="Times New Roman"/>
                <w:szCs w:val="24"/>
                <w:lang w:eastAsia="ru-RU"/>
              </w:rPr>
            </w:pPr>
            <w:r w:rsidRPr="00376DE1">
              <w:rPr>
                <w:rFonts w:eastAsia="Times New Roman" w:cs="Times New Roman"/>
                <w:szCs w:val="24"/>
                <w:lang w:eastAsia="ru-RU"/>
              </w:rPr>
              <w:t>10</w:t>
            </w:r>
          </w:p>
        </w:tc>
      </w:tr>
    </w:tbl>
    <w:p w:rsidR="009D58A9" w:rsidRDefault="005350DA" w:rsidP="005350DA">
      <w:pPr>
        <w:spacing w:before="100" w:beforeAutospacing="1" w:after="100" w:afterAutospacing="1"/>
        <w:ind w:firstLine="480"/>
        <w:jc w:val="left"/>
        <w:rPr>
          <w:rFonts w:eastAsia="Times New Roman" w:cs="Times New Roman"/>
          <w:szCs w:val="24"/>
          <w:lang w:eastAsia="ru-RU"/>
        </w:rPr>
      </w:pPr>
      <w:r>
        <w:rPr>
          <w:szCs w:val="24"/>
        </w:rPr>
        <w:lastRenderedPageBreak/>
        <w:t>В соответствии с п. 5.2 СП 8.13130.2020</w:t>
      </w:r>
      <w:r>
        <w:rPr>
          <w:rFonts w:eastAsia="Times New Roman" w:cs="Times New Roman"/>
          <w:szCs w:val="24"/>
          <w:lang w:eastAsia="ru-RU"/>
        </w:rPr>
        <w:t>,</w:t>
      </w:r>
      <w:r w:rsidRPr="005350DA">
        <w:rPr>
          <w:rFonts w:eastAsia="Times New Roman" w:cs="Times New Roman"/>
          <w:szCs w:val="24"/>
          <w:lang w:eastAsia="ru-RU"/>
        </w:rPr>
        <w:t xml:space="preserve"> </w:t>
      </w:r>
      <w:r>
        <w:rPr>
          <w:rFonts w:eastAsia="Times New Roman" w:cs="Times New Roman"/>
          <w:szCs w:val="24"/>
          <w:lang w:eastAsia="ru-RU"/>
        </w:rPr>
        <w:t>д</w:t>
      </w:r>
      <w:r w:rsidRPr="005350DA">
        <w:rPr>
          <w:rFonts w:eastAsia="Times New Roman" w:cs="Times New Roman"/>
          <w:szCs w:val="24"/>
          <w:lang w:eastAsia="ru-RU"/>
        </w:rPr>
        <w:t>ля расчета соединительных и распределительных линий водопроводной сети населенного пункта, а также водопроводной сети внутри микрорайона или квартала расход воды на наружное пожаротушение (на один пожар) следует принимать по таблице 2 для здания, требующего наибольшего расхода воды.</w:t>
      </w:r>
    </w:p>
    <w:p w:rsidR="005350DA" w:rsidRPr="005350DA" w:rsidRDefault="005350DA" w:rsidP="005350DA">
      <w:pPr>
        <w:spacing w:before="100" w:beforeAutospacing="1" w:after="100" w:afterAutospacing="1"/>
        <w:ind w:firstLine="480"/>
        <w:jc w:val="left"/>
        <w:rPr>
          <w:rFonts w:eastAsia="Times New Roman" w:cs="Times New Roman"/>
          <w:szCs w:val="24"/>
          <w:lang w:eastAsia="ru-RU"/>
        </w:rPr>
      </w:pPr>
      <w:bookmarkStart w:id="39" w:name="P0083"/>
      <w:bookmarkEnd w:id="39"/>
      <w:r w:rsidRPr="005350DA">
        <w:rPr>
          <w:rFonts w:eastAsia="Times New Roman" w:cs="Times New Roman"/>
          <w:szCs w:val="24"/>
          <w:lang w:eastAsia="ru-RU"/>
        </w:rPr>
        <w:t>Таблица 2 - Расход воды на наружное пожаротушение зданий классов функциональной пожарной опасности Ф1, Ф2, Ф3, Ф4</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98"/>
        <w:gridCol w:w="755"/>
        <w:gridCol w:w="1005"/>
        <w:gridCol w:w="1030"/>
        <w:gridCol w:w="1056"/>
        <w:gridCol w:w="1081"/>
        <w:gridCol w:w="1121"/>
      </w:tblGrid>
      <w:tr w:rsidR="005350DA" w:rsidRPr="005350DA" w:rsidTr="005350DA">
        <w:trPr>
          <w:tblCellSpacing w:w="15" w:type="dxa"/>
        </w:trPr>
        <w:tc>
          <w:tcPr>
            <w:tcW w:w="0" w:type="auto"/>
            <w:vMerge w:val="restart"/>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Наименование зданий и сооружений </w:t>
            </w:r>
          </w:p>
        </w:tc>
        <w:tc>
          <w:tcPr>
            <w:tcW w:w="0" w:type="auto"/>
            <w:gridSpan w:val="6"/>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Расход воды на наружное пожаротушение зданий на один пожар, л/с, при строительном объеме зданий, тыс.м </w:t>
            </w:r>
          </w:p>
        </w:tc>
      </w:tr>
      <w:tr w:rsidR="005350DA" w:rsidRPr="005350DA" w:rsidTr="005350DA">
        <w:trPr>
          <w:tblCellSpacing w:w="15" w:type="dxa"/>
        </w:trPr>
        <w:tc>
          <w:tcPr>
            <w:tcW w:w="0" w:type="auto"/>
            <w:vMerge/>
            <w:hideMark/>
          </w:tcPr>
          <w:p w:rsidR="005350DA" w:rsidRPr="005350DA" w:rsidRDefault="005350DA" w:rsidP="005350DA">
            <w:pPr>
              <w:jc w:val="left"/>
              <w:rPr>
                <w:rFonts w:eastAsia="Times New Roman" w:cs="Times New Roman"/>
                <w:szCs w:val="24"/>
                <w:lang w:eastAsia="ru-RU"/>
              </w:rPr>
            </w:pP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не более 1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более 1, но не более 5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более 5, но не более 25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более 25, но не более 50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более 50, но не более 150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более 150, но не более 200 </w:t>
            </w:r>
          </w:p>
        </w:tc>
      </w:tr>
      <w:tr w:rsidR="005350DA" w:rsidRPr="005350DA" w:rsidTr="005350DA">
        <w:trPr>
          <w:tblCellSpacing w:w="15" w:type="dxa"/>
        </w:trPr>
        <w:tc>
          <w:tcPr>
            <w:tcW w:w="0" w:type="auto"/>
            <w:hideMark/>
          </w:tcPr>
          <w:p w:rsidR="005350DA" w:rsidRPr="005350DA" w:rsidRDefault="005350DA" w:rsidP="005350DA">
            <w:pPr>
              <w:spacing w:before="100" w:beforeAutospacing="1" w:after="100" w:afterAutospacing="1"/>
              <w:jc w:val="left"/>
              <w:rPr>
                <w:rFonts w:eastAsia="Times New Roman" w:cs="Times New Roman"/>
                <w:szCs w:val="24"/>
                <w:lang w:eastAsia="ru-RU"/>
              </w:rPr>
            </w:pPr>
            <w:r w:rsidRPr="005350DA">
              <w:rPr>
                <w:rFonts w:eastAsia="Times New Roman" w:cs="Times New Roman"/>
                <w:szCs w:val="24"/>
                <w:lang w:eastAsia="ru-RU"/>
              </w:rPr>
              <w:t xml:space="preserve">Здания функциональной пожарной опасности Ф1.3, Ф1.4 одно- и многосекционные при количестве этажей: </w:t>
            </w:r>
          </w:p>
        </w:tc>
        <w:tc>
          <w:tcPr>
            <w:tcW w:w="0" w:type="auto"/>
            <w:hideMark/>
          </w:tcPr>
          <w:p w:rsidR="005350DA" w:rsidRPr="005350DA" w:rsidRDefault="005350DA" w:rsidP="005350DA">
            <w:pPr>
              <w:jc w:val="left"/>
              <w:rPr>
                <w:rFonts w:eastAsia="Times New Roman" w:cs="Times New Roman"/>
                <w:szCs w:val="24"/>
                <w:lang w:eastAsia="ru-RU"/>
              </w:rPr>
            </w:pPr>
          </w:p>
        </w:tc>
        <w:tc>
          <w:tcPr>
            <w:tcW w:w="0" w:type="auto"/>
            <w:hideMark/>
          </w:tcPr>
          <w:p w:rsidR="005350DA" w:rsidRPr="005350DA" w:rsidRDefault="005350DA" w:rsidP="005350DA">
            <w:pPr>
              <w:jc w:val="left"/>
              <w:rPr>
                <w:rFonts w:eastAsia="Times New Roman" w:cs="Times New Roman"/>
                <w:sz w:val="20"/>
                <w:szCs w:val="20"/>
                <w:lang w:eastAsia="ru-RU"/>
              </w:rPr>
            </w:pPr>
          </w:p>
        </w:tc>
        <w:tc>
          <w:tcPr>
            <w:tcW w:w="0" w:type="auto"/>
            <w:hideMark/>
          </w:tcPr>
          <w:p w:rsidR="005350DA" w:rsidRPr="005350DA" w:rsidRDefault="005350DA" w:rsidP="005350DA">
            <w:pPr>
              <w:jc w:val="left"/>
              <w:rPr>
                <w:rFonts w:eastAsia="Times New Roman" w:cs="Times New Roman"/>
                <w:sz w:val="20"/>
                <w:szCs w:val="20"/>
                <w:lang w:eastAsia="ru-RU"/>
              </w:rPr>
            </w:pPr>
          </w:p>
        </w:tc>
        <w:tc>
          <w:tcPr>
            <w:tcW w:w="0" w:type="auto"/>
            <w:hideMark/>
          </w:tcPr>
          <w:p w:rsidR="005350DA" w:rsidRPr="005350DA" w:rsidRDefault="005350DA" w:rsidP="005350DA">
            <w:pPr>
              <w:jc w:val="left"/>
              <w:rPr>
                <w:rFonts w:eastAsia="Times New Roman" w:cs="Times New Roman"/>
                <w:sz w:val="20"/>
                <w:szCs w:val="20"/>
                <w:lang w:eastAsia="ru-RU"/>
              </w:rPr>
            </w:pPr>
          </w:p>
        </w:tc>
        <w:tc>
          <w:tcPr>
            <w:tcW w:w="0" w:type="auto"/>
            <w:hideMark/>
          </w:tcPr>
          <w:p w:rsidR="005350DA" w:rsidRPr="005350DA" w:rsidRDefault="005350DA" w:rsidP="005350DA">
            <w:pPr>
              <w:jc w:val="left"/>
              <w:rPr>
                <w:rFonts w:eastAsia="Times New Roman" w:cs="Times New Roman"/>
                <w:sz w:val="20"/>
                <w:szCs w:val="20"/>
                <w:lang w:eastAsia="ru-RU"/>
              </w:rPr>
            </w:pPr>
          </w:p>
        </w:tc>
        <w:tc>
          <w:tcPr>
            <w:tcW w:w="0" w:type="auto"/>
            <w:hideMark/>
          </w:tcPr>
          <w:p w:rsidR="005350DA" w:rsidRPr="005350DA" w:rsidRDefault="005350DA" w:rsidP="005350DA">
            <w:pPr>
              <w:jc w:val="left"/>
              <w:rPr>
                <w:rFonts w:eastAsia="Times New Roman" w:cs="Times New Roman"/>
                <w:sz w:val="20"/>
                <w:szCs w:val="20"/>
                <w:lang w:eastAsia="ru-RU"/>
              </w:rPr>
            </w:pPr>
          </w:p>
        </w:tc>
      </w:tr>
      <w:tr w:rsidR="005350DA" w:rsidRPr="005350DA" w:rsidTr="005350DA">
        <w:trPr>
          <w:tblCellSpacing w:w="15" w:type="dxa"/>
        </w:trPr>
        <w:tc>
          <w:tcPr>
            <w:tcW w:w="0" w:type="auto"/>
            <w:hideMark/>
          </w:tcPr>
          <w:p w:rsidR="005350DA" w:rsidRPr="005350DA" w:rsidRDefault="005350DA" w:rsidP="005350DA">
            <w:pPr>
              <w:spacing w:before="100" w:beforeAutospacing="1" w:after="100" w:afterAutospacing="1"/>
              <w:jc w:val="left"/>
              <w:rPr>
                <w:rFonts w:eastAsia="Times New Roman" w:cs="Times New Roman"/>
                <w:szCs w:val="24"/>
                <w:lang w:eastAsia="ru-RU"/>
              </w:rPr>
            </w:pPr>
            <w:r w:rsidRPr="005350DA">
              <w:rPr>
                <w:rFonts w:eastAsia="Times New Roman" w:cs="Times New Roman"/>
                <w:szCs w:val="24"/>
                <w:lang w:eastAsia="ru-RU"/>
              </w:rPr>
              <w:t xml:space="preserve">не более 2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10*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10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 </w:t>
            </w:r>
          </w:p>
        </w:tc>
      </w:tr>
      <w:tr w:rsidR="005350DA" w:rsidRPr="005350DA" w:rsidTr="005350DA">
        <w:trPr>
          <w:tblCellSpacing w:w="15" w:type="dxa"/>
        </w:trPr>
        <w:tc>
          <w:tcPr>
            <w:tcW w:w="0" w:type="auto"/>
            <w:hideMark/>
          </w:tcPr>
          <w:p w:rsidR="005350DA" w:rsidRPr="005350DA" w:rsidRDefault="005350DA" w:rsidP="005350DA">
            <w:pPr>
              <w:spacing w:before="100" w:beforeAutospacing="1" w:after="100" w:afterAutospacing="1"/>
              <w:jc w:val="left"/>
              <w:rPr>
                <w:rFonts w:eastAsia="Times New Roman" w:cs="Times New Roman"/>
                <w:szCs w:val="24"/>
                <w:lang w:eastAsia="ru-RU"/>
              </w:rPr>
            </w:pPr>
            <w:r w:rsidRPr="005350DA">
              <w:rPr>
                <w:rFonts w:eastAsia="Times New Roman" w:cs="Times New Roman"/>
                <w:szCs w:val="24"/>
                <w:lang w:eastAsia="ru-RU"/>
              </w:rPr>
              <w:t xml:space="preserve">более 2, но не более 12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10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15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15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20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25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 </w:t>
            </w:r>
          </w:p>
        </w:tc>
      </w:tr>
      <w:tr w:rsidR="005350DA" w:rsidRPr="005350DA" w:rsidTr="005350DA">
        <w:trPr>
          <w:tblCellSpacing w:w="15" w:type="dxa"/>
        </w:trPr>
        <w:tc>
          <w:tcPr>
            <w:tcW w:w="0" w:type="auto"/>
            <w:hideMark/>
          </w:tcPr>
          <w:p w:rsidR="005350DA" w:rsidRPr="005350DA" w:rsidRDefault="005350DA" w:rsidP="005350DA">
            <w:pPr>
              <w:spacing w:before="100" w:beforeAutospacing="1" w:after="100" w:afterAutospacing="1"/>
              <w:jc w:val="left"/>
              <w:rPr>
                <w:rFonts w:eastAsia="Times New Roman" w:cs="Times New Roman"/>
                <w:szCs w:val="24"/>
                <w:lang w:eastAsia="ru-RU"/>
              </w:rPr>
            </w:pPr>
            <w:r w:rsidRPr="005350DA">
              <w:rPr>
                <w:rFonts w:eastAsia="Times New Roman" w:cs="Times New Roman"/>
                <w:szCs w:val="24"/>
                <w:lang w:eastAsia="ru-RU"/>
              </w:rPr>
              <w:t xml:space="preserve">более 12, но не более 16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20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25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30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 </w:t>
            </w:r>
          </w:p>
        </w:tc>
      </w:tr>
      <w:tr w:rsidR="005350DA" w:rsidRPr="005350DA" w:rsidTr="005350DA">
        <w:trPr>
          <w:tblCellSpacing w:w="15" w:type="dxa"/>
        </w:trPr>
        <w:tc>
          <w:tcPr>
            <w:tcW w:w="0" w:type="auto"/>
            <w:hideMark/>
          </w:tcPr>
          <w:p w:rsidR="005350DA" w:rsidRPr="005350DA" w:rsidRDefault="005350DA" w:rsidP="005350DA">
            <w:pPr>
              <w:spacing w:before="100" w:beforeAutospacing="1" w:after="100" w:afterAutospacing="1"/>
              <w:jc w:val="left"/>
              <w:rPr>
                <w:rFonts w:eastAsia="Times New Roman" w:cs="Times New Roman"/>
                <w:szCs w:val="24"/>
                <w:lang w:eastAsia="ru-RU"/>
              </w:rPr>
            </w:pPr>
            <w:r w:rsidRPr="005350DA">
              <w:rPr>
                <w:rFonts w:eastAsia="Times New Roman" w:cs="Times New Roman"/>
                <w:szCs w:val="24"/>
                <w:lang w:eastAsia="ru-RU"/>
              </w:rPr>
              <w:t xml:space="preserve">более 16, но не более 25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20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25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30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35 </w:t>
            </w:r>
          </w:p>
        </w:tc>
      </w:tr>
      <w:tr w:rsidR="005350DA" w:rsidRPr="005350DA" w:rsidTr="005350DA">
        <w:trPr>
          <w:tblCellSpacing w:w="15" w:type="dxa"/>
        </w:trPr>
        <w:tc>
          <w:tcPr>
            <w:tcW w:w="0" w:type="auto"/>
            <w:hideMark/>
          </w:tcPr>
          <w:p w:rsidR="005350DA" w:rsidRPr="005350DA" w:rsidRDefault="005350DA" w:rsidP="005350DA">
            <w:pPr>
              <w:spacing w:before="100" w:beforeAutospacing="1" w:after="100" w:afterAutospacing="1"/>
              <w:jc w:val="left"/>
              <w:rPr>
                <w:rFonts w:eastAsia="Times New Roman" w:cs="Times New Roman"/>
                <w:szCs w:val="24"/>
                <w:lang w:eastAsia="ru-RU"/>
              </w:rPr>
            </w:pPr>
            <w:r w:rsidRPr="005350DA">
              <w:rPr>
                <w:rFonts w:eastAsia="Times New Roman" w:cs="Times New Roman"/>
                <w:szCs w:val="24"/>
                <w:lang w:eastAsia="ru-RU"/>
              </w:rPr>
              <w:t xml:space="preserve">Здания и сооружения функциональной пожарной опасности Ф1.1, Ф1.2, Ф2, Ф3, Ф4 при количестве этажей: </w:t>
            </w:r>
          </w:p>
        </w:tc>
        <w:tc>
          <w:tcPr>
            <w:tcW w:w="0" w:type="auto"/>
            <w:hideMark/>
          </w:tcPr>
          <w:p w:rsidR="005350DA" w:rsidRPr="005350DA" w:rsidRDefault="005350DA" w:rsidP="005350DA">
            <w:pPr>
              <w:jc w:val="left"/>
              <w:rPr>
                <w:rFonts w:eastAsia="Times New Roman" w:cs="Times New Roman"/>
                <w:szCs w:val="24"/>
                <w:lang w:eastAsia="ru-RU"/>
              </w:rPr>
            </w:pPr>
          </w:p>
        </w:tc>
        <w:tc>
          <w:tcPr>
            <w:tcW w:w="0" w:type="auto"/>
            <w:hideMark/>
          </w:tcPr>
          <w:p w:rsidR="005350DA" w:rsidRPr="005350DA" w:rsidRDefault="005350DA" w:rsidP="005350DA">
            <w:pPr>
              <w:jc w:val="left"/>
              <w:rPr>
                <w:rFonts w:eastAsia="Times New Roman" w:cs="Times New Roman"/>
                <w:sz w:val="20"/>
                <w:szCs w:val="20"/>
                <w:lang w:eastAsia="ru-RU"/>
              </w:rPr>
            </w:pPr>
          </w:p>
        </w:tc>
        <w:tc>
          <w:tcPr>
            <w:tcW w:w="0" w:type="auto"/>
            <w:hideMark/>
          </w:tcPr>
          <w:p w:rsidR="005350DA" w:rsidRPr="005350DA" w:rsidRDefault="005350DA" w:rsidP="005350DA">
            <w:pPr>
              <w:jc w:val="left"/>
              <w:rPr>
                <w:rFonts w:eastAsia="Times New Roman" w:cs="Times New Roman"/>
                <w:sz w:val="20"/>
                <w:szCs w:val="20"/>
                <w:lang w:eastAsia="ru-RU"/>
              </w:rPr>
            </w:pPr>
          </w:p>
        </w:tc>
        <w:tc>
          <w:tcPr>
            <w:tcW w:w="0" w:type="auto"/>
            <w:hideMark/>
          </w:tcPr>
          <w:p w:rsidR="005350DA" w:rsidRPr="005350DA" w:rsidRDefault="005350DA" w:rsidP="005350DA">
            <w:pPr>
              <w:jc w:val="left"/>
              <w:rPr>
                <w:rFonts w:eastAsia="Times New Roman" w:cs="Times New Roman"/>
                <w:sz w:val="20"/>
                <w:szCs w:val="20"/>
                <w:lang w:eastAsia="ru-RU"/>
              </w:rPr>
            </w:pPr>
          </w:p>
        </w:tc>
        <w:tc>
          <w:tcPr>
            <w:tcW w:w="0" w:type="auto"/>
            <w:hideMark/>
          </w:tcPr>
          <w:p w:rsidR="005350DA" w:rsidRPr="005350DA" w:rsidRDefault="005350DA" w:rsidP="005350DA">
            <w:pPr>
              <w:jc w:val="left"/>
              <w:rPr>
                <w:rFonts w:eastAsia="Times New Roman" w:cs="Times New Roman"/>
                <w:sz w:val="20"/>
                <w:szCs w:val="20"/>
                <w:lang w:eastAsia="ru-RU"/>
              </w:rPr>
            </w:pPr>
          </w:p>
        </w:tc>
        <w:tc>
          <w:tcPr>
            <w:tcW w:w="0" w:type="auto"/>
            <w:hideMark/>
          </w:tcPr>
          <w:p w:rsidR="005350DA" w:rsidRPr="005350DA" w:rsidRDefault="005350DA" w:rsidP="005350DA">
            <w:pPr>
              <w:jc w:val="left"/>
              <w:rPr>
                <w:rFonts w:eastAsia="Times New Roman" w:cs="Times New Roman"/>
                <w:sz w:val="20"/>
                <w:szCs w:val="20"/>
                <w:lang w:eastAsia="ru-RU"/>
              </w:rPr>
            </w:pPr>
          </w:p>
        </w:tc>
      </w:tr>
      <w:tr w:rsidR="005350DA" w:rsidRPr="005350DA" w:rsidTr="005350DA">
        <w:trPr>
          <w:tblCellSpacing w:w="15" w:type="dxa"/>
        </w:trPr>
        <w:tc>
          <w:tcPr>
            <w:tcW w:w="0" w:type="auto"/>
            <w:hideMark/>
          </w:tcPr>
          <w:p w:rsidR="005350DA" w:rsidRPr="005350DA" w:rsidRDefault="005350DA" w:rsidP="005350DA">
            <w:pPr>
              <w:spacing w:before="100" w:beforeAutospacing="1" w:after="100" w:afterAutospacing="1"/>
              <w:jc w:val="left"/>
              <w:rPr>
                <w:rFonts w:eastAsia="Times New Roman" w:cs="Times New Roman"/>
                <w:szCs w:val="24"/>
                <w:lang w:eastAsia="ru-RU"/>
              </w:rPr>
            </w:pPr>
            <w:r w:rsidRPr="005350DA">
              <w:rPr>
                <w:rFonts w:eastAsia="Times New Roman" w:cs="Times New Roman"/>
                <w:szCs w:val="24"/>
                <w:lang w:eastAsia="ru-RU"/>
              </w:rPr>
              <w:t xml:space="preserve">не более 2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10*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10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15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20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 </w:t>
            </w:r>
          </w:p>
        </w:tc>
      </w:tr>
      <w:tr w:rsidR="005350DA" w:rsidRPr="005350DA" w:rsidTr="005350DA">
        <w:trPr>
          <w:tblCellSpacing w:w="15" w:type="dxa"/>
        </w:trPr>
        <w:tc>
          <w:tcPr>
            <w:tcW w:w="0" w:type="auto"/>
            <w:hideMark/>
          </w:tcPr>
          <w:p w:rsidR="005350DA" w:rsidRPr="005350DA" w:rsidRDefault="005350DA" w:rsidP="005350DA">
            <w:pPr>
              <w:spacing w:before="100" w:beforeAutospacing="1" w:after="100" w:afterAutospacing="1"/>
              <w:jc w:val="left"/>
              <w:rPr>
                <w:rFonts w:eastAsia="Times New Roman" w:cs="Times New Roman"/>
                <w:szCs w:val="24"/>
                <w:lang w:eastAsia="ru-RU"/>
              </w:rPr>
            </w:pPr>
            <w:r w:rsidRPr="005350DA">
              <w:rPr>
                <w:rFonts w:eastAsia="Times New Roman" w:cs="Times New Roman"/>
                <w:szCs w:val="24"/>
                <w:lang w:eastAsia="ru-RU"/>
              </w:rPr>
              <w:t xml:space="preserve">более 2, но не более 6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10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15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20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25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30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 </w:t>
            </w:r>
          </w:p>
        </w:tc>
      </w:tr>
      <w:tr w:rsidR="005350DA" w:rsidRPr="005350DA" w:rsidTr="005350DA">
        <w:trPr>
          <w:tblCellSpacing w:w="15" w:type="dxa"/>
        </w:trPr>
        <w:tc>
          <w:tcPr>
            <w:tcW w:w="0" w:type="auto"/>
            <w:hideMark/>
          </w:tcPr>
          <w:p w:rsidR="005350DA" w:rsidRPr="005350DA" w:rsidRDefault="005350DA" w:rsidP="005350DA">
            <w:pPr>
              <w:spacing w:before="100" w:beforeAutospacing="1" w:after="100" w:afterAutospacing="1"/>
              <w:jc w:val="left"/>
              <w:rPr>
                <w:rFonts w:eastAsia="Times New Roman" w:cs="Times New Roman"/>
                <w:szCs w:val="24"/>
                <w:lang w:eastAsia="ru-RU"/>
              </w:rPr>
            </w:pPr>
            <w:r w:rsidRPr="005350DA">
              <w:rPr>
                <w:rFonts w:eastAsia="Times New Roman" w:cs="Times New Roman"/>
                <w:szCs w:val="24"/>
                <w:lang w:eastAsia="ru-RU"/>
              </w:rPr>
              <w:t xml:space="preserve">более 6, но не более 12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25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30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35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 </w:t>
            </w:r>
          </w:p>
        </w:tc>
      </w:tr>
      <w:tr w:rsidR="005350DA" w:rsidRPr="005350DA" w:rsidTr="005350DA">
        <w:trPr>
          <w:tblCellSpacing w:w="15" w:type="dxa"/>
        </w:trPr>
        <w:tc>
          <w:tcPr>
            <w:tcW w:w="0" w:type="auto"/>
            <w:hideMark/>
          </w:tcPr>
          <w:p w:rsidR="005350DA" w:rsidRPr="005350DA" w:rsidRDefault="005350DA" w:rsidP="005350DA">
            <w:pPr>
              <w:spacing w:before="100" w:beforeAutospacing="1" w:after="100" w:afterAutospacing="1"/>
              <w:jc w:val="left"/>
              <w:rPr>
                <w:rFonts w:eastAsia="Times New Roman" w:cs="Times New Roman"/>
                <w:szCs w:val="24"/>
                <w:lang w:eastAsia="ru-RU"/>
              </w:rPr>
            </w:pPr>
            <w:r w:rsidRPr="005350DA">
              <w:rPr>
                <w:rFonts w:eastAsia="Times New Roman" w:cs="Times New Roman"/>
                <w:szCs w:val="24"/>
                <w:lang w:eastAsia="ru-RU"/>
              </w:rPr>
              <w:t xml:space="preserve">более 12, но не более 16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30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35 </w:t>
            </w:r>
          </w:p>
        </w:tc>
        <w:tc>
          <w:tcPr>
            <w:tcW w:w="0" w:type="auto"/>
            <w:hideMark/>
          </w:tcPr>
          <w:p w:rsidR="005350DA" w:rsidRPr="005350DA" w:rsidRDefault="005350DA" w:rsidP="005350DA">
            <w:pPr>
              <w:spacing w:before="100" w:beforeAutospacing="1" w:after="100" w:afterAutospacing="1"/>
              <w:jc w:val="center"/>
              <w:rPr>
                <w:rFonts w:eastAsia="Times New Roman" w:cs="Times New Roman"/>
                <w:szCs w:val="24"/>
                <w:lang w:eastAsia="ru-RU"/>
              </w:rPr>
            </w:pPr>
            <w:r w:rsidRPr="005350DA">
              <w:rPr>
                <w:rFonts w:eastAsia="Times New Roman" w:cs="Times New Roman"/>
                <w:szCs w:val="24"/>
                <w:lang w:eastAsia="ru-RU"/>
              </w:rPr>
              <w:t xml:space="preserve">- </w:t>
            </w:r>
          </w:p>
        </w:tc>
      </w:tr>
      <w:tr w:rsidR="005350DA" w:rsidRPr="005350DA" w:rsidTr="005350DA">
        <w:trPr>
          <w:tblCellSpacing w:w="15" w:type="dxa"/>
        </w:trPr>
        <w:tc>
          <w:tcPr>
            <w:tcW w:w="0" w:type="auto"/>
            <w:gridSpan w:val="7"/>
            <w:hideMark/>
          </w:tcPr>
          <w:p w:rsidR="005350DA" w:rsidRPr="005350DA" w:rsidRDefault="005350DA" w:rsidP="005350DA">
            <w:pPr>
              <w:spacing w:before="100" w:beforeAutospacing="1" w:after="100" w:afterAutospacing="1"/>
              <w:jc w:val="left"/>
              <w:rPr>
                <w:rFonts w:eastAsia="Times New Roman" w:cs="Times New Roman"/>
                <w:szCs w:val="24"/>
                <w:lang w:eastAsia="ru-RU"/>
              </w:rPr>
            </w:pPr>
            <w:r w:rsidRPr="005350DA">
              <w:rPr>
                <w:rFonts w:eastAsia="Times New Roman" w:cs="Times New Roman"/>
                <w:szCs w:val="24"/>
                <w:lang w:eastAsia="ru-RU"/>
              </w:rPr>
              <w:t>* Для населенных пунктов с числом жителей не более 5 тыс. человек расход воды на один пожар допускается принимать 5 л/с.</w:t>
            </w:r>
          </w:p>
        </w:tc>
      </w:tr>
    </w:tbl>
    <w:p w:rsidR="00F82420" w:rsidRPr="004A2426" w:rsidRDefault="007A0792" w:rsidP="004A2426">
      <w:pPr>
        <w:spacing w:before="100" w:beforeAutospacing="1" w:after="100" w:afterAutospacing="1"/>
        <w:ind w:firstLine="480"/>
        <w:jc w:val="left"/>
        <w:rPr>
          <w:rFonts w:eastAsia="Times New Roman" w:cs="Times New Roman"/>
          <w:szCs w:val="24"/>
          <w:lang w:eastAsia="ru-RU"/>
        </w:rPr>
      </w:pPr>
      <w:r>
        <w:rPr>
          <w:szCs w:val="24"/>
        </w:rPr>
        <w:t>В</w:t>
      </w:r>
      <w:r w:rsidR="004A2426">
        <w:rPr>
          <w:szCs w:val="24"/>
        </w:rPr>
        <w:t xml:space="preserve"> соответствии с п. 5.17 СП 8.13130.2020</w:t>
      </w:r>
      <w:r w:rsidR="005C2A9A">
        <w:rPr>
          <w:szCs w:val="24"/>
        </w:rPr>
        <w:t>,</w:t>
      </w:r>
      <w:r w:rsidR="004A2426" w:rsidRPr="004A2426">
        <w:rPr>
          <w:rFonts w:eastAsia="Times New Roman" w:cs="Times New Roman"/>
          <w:szCs w:val="24"/>
          <w:lang w:eastAsia="ru-RU"/>
        </w:rPr>
        <w:t xml:space="preserve"> </w:t>
      </w:r>
      <w:r w:rsidR="005C2A9A">
        <w:rPr>
          <w:rFonts w:eastAsia="Times New Roman" w:cs="Times New Roman"/>
          <w:szCs w:val="24"/>
          <w:lang w:eastAsia="ru-RU"/>
        </w:rPr>
        <w:t>п</w:t>
      </w:r>
      <w:r w:rsidR="004A2426" w:rsidRPr="004A2426">
        <w:rPr>
          <w:rFonts w:eastAsia="Times New Roman" w:cs="Times New Roman"/>
          <w:szCs w:val="24"/>
          <w:lang w:eastAsia="ru-RU"/>
        </w:rPr>
        <w:t>родолжительность тушения пожара должна приниматься 3 ч. Для зданий I и II степеней огнестойкости с негорючими несущими конструкциями и утеплителем с помещениями категорий Г и Д по пожарной и взрывопожарной опасности - 2 ч.</w:t>
      </w:r>
    </w:p>
    <w:p w:rsidR="008A13B4" w:rsidRDefault="008A13B4" w:rsidP="001E7034">
      <w:pPr>
        <w:ind w:firstLine="708"/>
        <w:rPr>
          <w:rFonts w:cs="Times New Roman"/>
        </w:rPr>
      </w:pPr>
      <w:r>
        <w:t xml:space="preserve">В </w:t>
      </w:r>
      <w:r w:rsidRPr="008A13B4">
        <w:rPr>
          <w:rFonts w:eastAsia="Times New Roman" w:cs="Times New Roman"/>
          <w:szCs w:val="24"/>
          <w:lang w:eastAsia="ru-RU"/>
        </w:rPr>
        <w:t>соответствии</w:t>
      </w:r>
      <w:r>
        <w:t xml:space="preserve"> с п.</w:t>
      </w:r>
      <w:r w:rsidR="00551DC5">
        <w:rPr>
          <w:rFonts w:cs="Times New Roman"/>
        </w:rPr>
        <w:t>7.2</w:t>
      </w:r>
      <w:r w:rsidRPr="008A13B4">
        <w:rPr>
          <w:rFonts w:cs="Times New Roman"/>
        </w:rPr>
        <w:t xml:space="preserve"> СП </w:t>
      </w:r>
      <w:r w:rsidR="00551DC5">
        <w:rPr>
          <w:rFonts w:cs="Times New Roman"/>
        </w:rPr>
        <w:t>3</w:t>
      </w:r>
      <w:r w:rsidRPr="008A13B4">
        <w:rPr>
          <w:rFonts w:cs="Times New Roman"/>
        </w:rPr>
        <w:t>0.13</w:t>
      </w:r>
      <w:r w:rsidR="00551DC5">
        <w:rPr>
          <w:rFonts w:cs="Times New Roman"/>
        </w:rPr>
        <w:t>3</w:t>
      </w:r>
      <w:r w:rsidRPr="008A13B4">
        <w:rPr>
          <w:rFonts w:cs="Times New Roman"/>
        </w:rPr>
        <w:t>30.2020 «</w:t>
      </w:r>
      <w:r>
        <w:t>Внутренний водопровод</w:t>
      </w:r>
      <w:r w:rsidR="00551DC5">
        <w:t xml:space="preserve"> и канализация зданий», устройство </w:t>
      </w:r>
      <w:r w:rsidR="00551DC5" w:rsidRPr="001E7034">
        <w:rPr>
          <w:szCs w:val="24"/>
        </w:rPr>
        <w:t>внутреннего</w:t>
      </w:r>
      <w:r w:rsidR="00551DC5">
        <w:t xml:space="preserve"> п</w:t>
      </w:r>
      <w:r>
        <w:t>ротивопожарн</w:t>
      </w:r>
      <w:r w:rsidR="00551DC5">
        <w:t>ого</w:t>
      </w:r>
      <w:r>
        <w:t xml:space="preserve"> водопровод</w:t>
      </w:r>
      <w:r w:rsidR="00551DC5">
        <w:t>а</w:t>
      </w:r>
      <w:r>
        <w:t xml:space="preserve"> </w:t>
      </w:r>
      <w:r w:rsidRPr="008A13B4">
        <w:rPr>
          <w:rFonts w:cs="Times New Roman"/>
        </w:rPr>
        <w:t xml:space="preserve"> не требуется:</w:t>
      </w:r>
    </w:p>
    <w:p w:rsidR="00551DC5" w:rsidRDefault="00551DC5" w:rsidP="001E7034">
      <w:pPr>
        <w:ind w:firstLine="708"/>
        <w:rPr>
          <w:rFonts w:cs="Times New Roman"/>
          <w:szCs w:val="24"/>
        </w:rPr>
      </w:pPr>
      <w:bookmarkStart w:id="40" w:name="i306254"/>
      <w:r w:rsidRPr="00551DC5">
        <w:rPr>
          <w:rFonts w:cs="Times New Roman"/>
          <w:szCs w:val="24"/>
        </w:rPr>
        <w:t xml:space="preserve">- в </w:t>
      </w:r>
      <w:r w:rsidRPr="001E7034">
        <w:rPr>
          <w:szCs w:val="24"/>
        </w:rPr>
        <w:t>зданиях</w:t>
      </w:r>
      <w:r w:rsidRPr="00551DC5">
        <w:rPr>
          <w:rFonts w:cs="Times New Roman"/>
          <w:szCs w:val="24"/>
        </w:rPr>
        <w:t xml:space="preserve"> и помещениях, объемом или высотой менее указанных в таблицах Ж.1 и Ж.2;</w:t>
      </w:r>
    </w:p>
    <w:p w:rsidR="00551DC5" w:rsidRPr="001E7034" w:rsidRDefault="00551DC5" w:rsidP="001E7034">
      <w:pPr>
        <w:ind w:firstLine="708"/>
        <w:rPr>
          <w:szCs w:val="24"/>
        </w:rPr>
      </w:pPr>
      <w:r w:rsidRPr="001E7034">
        <w:rPr>
          <w:szCs w:val="24"/>
        </w:rPr>
        <w:t>- в зданиях общеобразовательных организаций (школах, гимназиях, лицеях, кроме спальных корпусов образовательных учреждений интернатного типа), в том числе имеющих актовые залы, оборудованные стационарной киноаппаратурой;</w:t>
      </w:r>
    </w:p>
    <w:p w:rsidR="00551DC5" w:rsidRPr="001E7034" w:rsidRDefault="00551DC5" w:rsidP="001E7034">
      <w:pPr>
        <w:ind w:firstLine="708"/>
        <w:rPr>
          <w:szCs w:val="24"/>
        </w:rPr>
      </w:pPr>
      <w:r w:rsidRPr="001E7034">
        <w:rPr>
          <w:szCs w:val="24"/>
        </w:rPr>
        <w:t>- в дошкольных образовательных организациях;</w:t>
      </w:r>
    </w:p>
    <w:p w:rsidR="00551DC5" w:rsidRPr="001E7034" w:rsidRDefault="00551DC5" w:rsidP="001E7034">
      <w:pPr>
        <w:ind w:firstLine="708"/>
        <w:rPr>
          <w:szCs w:val="24"/>
        </w:rPr>
      </w:pPr>
      <w:r w:rsidRPr="001E7034">
        <w:rPr>
          <w:szCs w:val="24"/>
        </w:rPr>
        <w:t>- в зданиях кинотеатров сезонного действия на любое число мест;</w:t>
      </w:r>
    </w:p>
    <w:p w:rsidR="00551DC5" w:rsidRPr="001E7034" w:rsidRDefault="00551DC5" w:rsidP="001E7034">
      <w:pPr>
        <w:ind w:firstLine="708"/>
        <w:rPr>
          <w:szCs w:val="24"/>
        </w:rPr>
      </w:pPr>
      <w:r w:rsidRPr="001E7034">
        <w:rPr>
          <w:szCs w:val="24"/>
        </w:rPr>
        <w:t>- в банях и саунах;</w:t>
      </w:r>
    </w:p>
    <w:p w:rsidR="00551DC5" w:rsidRPr="001E7034" w:rsidRDefault="00551DC5" w:rsidP="001E7034">
      <w:pPr>
        <w:ind w:firstLine="708"/>
        <w:rPr>
          <w:szCs w:val="24"/>
        </w:rPr>
      </w:pPr>
      <w:r w:rsidRPr="001E7034">
        <w:rPr>
          <w:szCs w:val="24"/>
        </w:rPr>
        <w:t>- в производственных зданиях, в которых применение воды может вызвать взрыв, пожар, распространение огня;</w:t>
      </w:r>
    </w:p>
    <w:p w:rsidR="00551DC5" w:rsidRPr="001E7034" w:rsidRDefault="00551DC5" w:rsidP="001E7034">
      <w:pPr>
        <w:ind w:firstLine="708"/>
        <w:rPr>
          <w:szCs w:val="24"/>
        </w:rPr>
      </w:pPr>
      <w:r w:rsidRPr="001E7034">
        <w:rPr>
          <w:szCs w:val="24"/>
        </w:rPr>
        <w:lastRenderedPageBreak/>
        <w:t>- в производственных и административно-бытовых зданиях промышленных предприятий, в помещениях для хранения овощей и фруктов и в холодильниках, не оборудованных хозяйственно-питьевым или производственным водоснабжением, для которых предусмотрено тушение пожаров из емкостей (резервуаров, водоемов);</w:t>
      </w:r>
    </w:p>
    <w:p w:rsidR="00551DC5" w:rsidRPr="001E7034" w:rsidRDefault="00551DC5" w:rsidP="001E7034">
      <w:pPr>
        <w:ind w:firstLine="708"/>
        <w:rPr>
          <w:szCs w:val="24"/>
        </w:rPr>
      </w:pPr>
      <w:r w:rsidRPr="001E7034">
        <w:rPr>
          <w:szCs w:val="24"/>
        </w:rPr>
        <w:t>- в зданиях складов грубых кормов, пестицидов и минеральных удобрений;</w:t>
      </w:r>
    </w:p>
    <w:p w:rsidR="001E7034" w:rsidRDefault="00551DC5" w:rsidP="001E7034">
      <w:pPr>
        <w:ind w:firstLine="708"/>
        <w:rPr>
          <w:szCs w:val="24"/>
        </w:rPr>
      </w:pPr>
      <w:r w:rsidRPr="001E7034">
        <w:rPr>
          <w:szCs w:val="24"/>
        </w:rPr>
        <w:t>- в трансформаторных подстанциях и помещениях с электросиловым оборудованием, в том числе в насосных станциях и вентиляционных камерах.</w:t>
      </w:r>
    </w:p>
    <w:p w:rsidR="00551DC5" w:rsidRDefault="00551DC5" w:rsidP="001E7034">
      <w:pPr>
        <w:ind w:firstLine="708"/>
        <w:rPr>
          <w:rFonts w:cs="Times New Roman"/>
          <w:szCs w:val="24"/>
        </w:rPr>
      </w:pPr>
      <w:r w:rsidRPr="00551DC5">
        <w:rPr>
          <w:rFonts w:cs="Times New Roman"/>
          <w:szCs w:val="24"/>
        </w:rPr>
        <w:t xml:space="preserve">Примечание - Допускается не предусматривать противопожарный водопровод в производственных зданиях по </w:t>
      </w:r>
      <w:r w:rsidRPr="001E7034">
        <w:rPr>
          <w:szCs w:val="24"/>
        </w:rPr>
        <w:t>переработке</w:t>
      </w:r>
      <w:r w:rsidRPr="00551DC5">
        <w:rPr>
          <w:rFonts w:cs="Times New Roman"/>
          <w:szCs w:val="24"/>
        </w:rPr>
        <w:t xml:space="preserve"> сельскохозяйственной продукции категории В со степенями огнестойкости I и II объемом до 5000 м.</w:t>
      </w:r>
    </w:p>
    <w:p w:rsidR="00615345" w:rsidRPr="00615345" w:rsidRDefault="009D58A9" w:rsidP="00615345">
      <w:pPr>
        <w:spacing w:before="100" w:beforeAutospacing="1" w:after="100" w:afterAutospacing="1"/>
        <w:jc w:val="left"/>
        <w:rPr>
          <w:rFonts w:eastAsia="Times New Roman" w:cs="Times New Roman"/>
          <w:szCs w:val="24"/>
          <w:lang w:eastAsia="ru-RU"/>
        </w:rPr>
      </w:pPr>
      <w:r>
        <w:rPr>
          <w:rFonts w:eastAsia="Times New Roman" w:cs="Times New Roman"/>
          <w:szCs w:val="24"/>
          <w:lang w:eastAsia="ru-RU"/>
        </w:rPr>
        <w:t>Т</w:t>
      </w:r>
      <w:r w:rsidR="00615345" w:rsidRPr="00615345">
        <w:rPr>
          <w:rFonts w:eastAsia="Times New Roman" w:cs="Times New Roman"/>
          <w:szCs w:val="24"/>
          <w:lang w:eastAsia="ru-RU"/>
        </w:rPr>
        <w:t>аблица Ж.1 - Минимальный расход воды на пожаротушение для жилых и общественных зданий, административно-бытовых зданий промышленных предприятий</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742"/>
        <w:gridCol w:w="808"/>
        <w:gridCol w:w="2396"/>
      </w:tblGrid>
      <w:tr w:rsidR="00615345" w:rsidRPr="00615345" w:rsidTr="00615345">
        <w:trPr>
          <w:tblCellSpacing w:w="15" w:type="dxa"/>
        </w:trPr>
        <w:tc>
          <w:tcPr>
            <w:tcW w:w="0" w:type="auto"/>
            <w:hideMark/>
          </w:tcPr>
          <w:p w:rsidR="00615345" w:rsidRPr="00615345" w:rsidRDefault="00615345" w:rsidP="00615345">
            <w:pPr>
              <w:spacing w:before="100" w:beforeAutospacing="1" w:after="100" w:afterAutospacing="1"/>
              <w:jc w:val="center"/>
              <w:rPr>
                <w:rFonts w:eastAsia="Times New Roman" w:cs="Times New Roman"/>
                <w:szCs w:val="24"/>
                <w:lang w:eastAsia="ru-RU"/>
              </w:rPr>
            </w:pPr>
            <w:r w:rsidRPr="00615345">
              <w:rPr>
                <w:rFonts w:eastAsia="Times New Roman" w:cs="Times New Roman"/>
                <w:szCs w:val="24"/>
                <w:lang w:eastAsia="ru-RU"/>
              </w:rPr>
              <w:t xml:space="preserve">Жилые, общественные и административно-бытовые здания и помещения </w:t>
            </w:r>
          </w:p>
        </w:tc>
        <w:tc>
          <w:tcPr>
            <w:tcW w:w="0" w:type="auto"/>
            <w:hideMark/>
          </w:tcPr>
          <w:p w:rsidR="00615345" w:rsidRPr="00615345" w:rsidRDefault="00615345" w:rsidP="00615345">
            <w:pPr>
              <w:spacing w:before="100" w:beforeAutospacing="1" w:after="100" w:afterAutospacing="1"/>
              <w:jc w:val="center"/>
              <w:rPr>
                <w:rFonts w:eastAsia="Times New Roman" w:cs="Times New Roman"/>
                <w:szCs w:val="24"/>
                <w:lang w:eastAsia="ru-RU"/>
              </w:rPr>
            </w:pPr>
            <w:r w:rsidRPr="00615345">
              <w:rPr>
                <w:rFonts w:eastAsia="Times New Roman" w:cs="Times New Roman"/>
                <w:szCs w:val="24"/>
                <w:lang w:eastAsia="ru-RU"/>
              </w:rPr>
              <w:t xml:space="preserve">Число струй </w:t>
            </w:r>
          </w:p>
        </w:tc>
        <w:tc>
          <w:tcPr>
            <w:tcW w:w="0" w:type="auto"/>
            <w:hideMark/>
          </w:tcPr>
          <w:p w:rsidR="00615345" w:rsidRPr="00615345" w:rsidRDefault="00615345" w:rsidP="00615345">
            <w:pPr>
              <w:spacing w:before="100" w:beforeAutospacing="1" w:after="100" w:afterAutospacing="1"/>
              <w:jc w:val="center"/>
              <w:rPr>
                <w:rFonts w:eastAsia="Times New Roman" w:cs="Times New Roman"/>
                <w:szCs w:val="24"/>
                <w:lang w:eastAsia="ru-RU"/>
              </w:rPr>
            </w:pPr>
            <w:r w:rsidRPr="00615345">
              <w:rPr>
                <w:rFonts w:eastAsia="Times New Roman" w:cs="Times New Roman"/>
                <w:szCs w:val="24"/>
                <w:lang w:eastAsia="ru-RU"/>
              </w:rPr>
              <w:t xml:space="preserve">Минимальный расход воды, л/с, на одну струю (пожарный ствол) </w:t>
            </w:r>
          </w:p>
        </w:tc>
      </w:tr>
      <w:tr w:rsidR="00615345" w:rsidRPr="00615345" w:rsidTr="00615345">
        <w:trPr>
          <w:tblCellSpacing w:w="15" w:type="dxa"/>
        </w:trPr>
        <w:tc>
          <w:tcPr>
            <w:tcW w:w="0" w:type="auto"/>
            <w:hideMark/>
          </w:tcPr>
          <w:p w:rsidR="00615345" w:rsidRPr="00615345" w:rsidRDefault="00615345" w:rsidP="00615345">
            <w:pPr>
              <w:spacing w:before="100" w:beforeAutospacing="1" w:after="100" w:afterAutospacing="1"/>
              <w:jc w:val="left"/>
              <w:rPr>
                <w:rFonts w:eastAsia="Times New Roman" w:cs="Times New Roman"/>
                <w:szCs w:val="24"/>
                <w:lang w:eastAsia="ru-RU"/>
              </w:rPr>
            </w:pPr>
            <w:r w:rsidRPr="00615345">
              <w:rPr>
                <w:rFonts w:eastAsia="Times New Roman" w:cs="Times New Roman"/>
                <w:szCs w:val="24"/>
                <w:lang w:eastAsia="ru-RU"/>
              </w:rPr>
              <w:t>1 Жилые здания*, общежития и гостиницы квартирного типа:</w:t>
            </w:r>
          </w:p>
        </w:tc>
        <w:tc>
          <w:tcPr>
            <w:tcW w:w="0" w:type="auto"/>
            <w:hideMark/>
          </w:tcPr>
          <w:p w:rsidR="00615345" w:rsidRPr="00615345" w:rsidRDefault="00615345" w:rsidP="00615345">
            <w:pPr>
              <w:jc w:val="left"/>
              <w:rPr>
                <w:rFonts w:eastAsia="Times New Roman" w:cs="Times New Roman"/>
                <w:szCs w:val="24"/>
                <w:lang w:eastAsia="ru-RU"/>
              </w:rPr>
            </w:pPr>
          </w:p>
        </w:tc>
        <w:tc>
          <w:tcPr>
            <w:tcW w:w="0" w:type="auto"/>
            <w:hideMark/>
          </w:tcPr>
          <w:p w:rsidR="00615345" w:rsidRPr="00615345" w:rsidRDefault="00615345" w:rsidP="00615345">
            <w:pPr>
              <w:jc w:val="left"/>
              <w:rPr>
                <w:rFonts w:eastAsia="Times New Roman" w:cs="Times New Roman"/>
                <w:sz w:val="20"/>
                <w:szCs w:val="20"/>
                <w:lang w:eastAsia="ru-RU"/>
              </w:rPr>
            </w:pPr>
          </w:p>
        </w:tc>
      </w:tr>
      <w:tr w:rsidR="00615345" w:rsidRPr="00615345" w:rsidTr="00615345">
        <w:trPr>
          <w:tblCellSpacing w:w="15" w:type="dxa"/>
        </w:trPr>
        <w:tc>
          <w:tcPr>
            <w:tcW w:w="0" w:type="auto"/>
            <w:hideMark/>
          </w:tcPr>
          <w:p w:rsidR="00615345" w:rsidRPr="00615345" w:rsidRDefault="00615345" w:rsidP="00615345">
            <w:pPr>
              <w:spacing w:before="100" w:beforeAutospacing="1" w:after="100" w:afterAutospacing="1"/>
              <w:jc w:val="left"/>
              <w:rPr>
                <w:rFonts w:eastAsia="Times New Roman" w:cs="Times New Roman"/>
                <w:szCs w:val="24"/>
                <w:lang w:eastAsia="ru-RU"/>
              </w:rPr>
            </w:pPr>
            <w:r w:rsidRPr="00615345">
              <w:rPr>
                <w:rFonts w:eastAsia="Times New Roman" w:cs="Times New Roman"/>
                <w:szCs w:val="24"/>
                <w:lang w:eastAsia="ru-RU"/>
              </w:rPr>
              <w:t>- при числе этажей от 12 до 16 включ. (или при высоте здания от 30 до 50 м включительно) при общей длине коридора до 10 м включ.</w:t>
            </w:r>
          </w:p>
        </w:tc>
        <w:tc>
          <w:tcPr>
            <w:tcW w:w="0" w:type="auto"/>
            <w:hideMark/>
          </w:tcPr>
          <w:p w:rsidR="00615345" w:rsidRPr="00615345" w:rsidRDefault="00615345" w:rsidP="00615345">
            <w:pPr>
              <w:spacing w:before="100" w:beforeAutospacing="1" w:after="100" w:afterAutospacing="1"/>
              <w:jc w:val="center"/>
              <w:rPr>
                <w:rFonts w:eastAsia="Times New Roman" w:cs="Times New Roman"/>
                <w:szCs w:val="24"/>
                <w:lang w:eastAsia="ru-RU"/>
              </w:rPr>
            </w:pPr>
            <w:r w:rsidRPr="00615345">
              <w:rPr>
                <w:rFonts w:eastAsia="Times New Roman" w:cs="Times New Roman"/>
                <w:szCs w:val="24"/>
                <w:lang w:eastAsia="ru-RU"/>
              </w:rPr>
              <w:t xml:space="preserve">1 </w:t>
            </w:r>
          </w:p>
        </w:tc>
        <w:tc>
          <w:tcPr>
            <w:tcW w:w="0" w:type="auto"/>
            <w:hideMark/>
          </w:tcPr>
          <w:p w:rsidR="00615345" w:rsidRPr="00615345" w:rsidRDefault="00615345" w:rsidP="00615345">
            <w:pPr>
              <w:spacing w:before="100" w:beforeAutospacing="1" w:after="100" w:afterAutospacing="1"/>
              <w:jc w:val="center"/>
              <w:rPr>
                <w:rFonts w:eastAsia="Times New Roman" w:cs="Times New Roman"/>
                <w:szCs w:val="24"/>
                <w:lang w:eastAsia="ru-RU"/>
              </w:rPr>
            </w:pPr>
            <w:r w:rsidRPr="00615345">
              <w:rPr>
                <w:rFonts w:eastAsia="Times New Roman" w:cs="Times New Roman"/>
                <w:szCs w:val="24"/>
                <w:lang w:eastAsia="ru-RU"/>
              </w:rPr>
              <w:t xml:space="preserve">2,5 </w:t>
            </w:r>
          </w:p>
        </w:tc>
      </w:tr>
      <w:tr w:rsidR="00615345" w:rsidRPr="00615345" w:rsidTr="00615345">
        <w:trPr>
          <w:tblCellSpacing w:w="15" w:type="dxa"/>
        </w:trPr>
        <w:tc>
          <w:tcPr>
            <w:tcW w:w="0" w:type="auto"/>
            <w:hideMark/>
          </w:tcPr>
          <w:p w:rsidR="00615345" w:rsidRPr="00615345" w:rsidRDefault="00615345" w:rsidP="00615345">
            <w:pPr>
              <w:spacing w:before="100" w:beforeAutospacing="1" w:after="100" w:afterAutospacing="1"/>
              <w:jc w:val="left"/>
              <w:rPr>
                <w:rFonts w:eastAsia="Times New Roman" w:cs="Times New Roman"/>
                <w:szCs w:val="24"/>
                <w:lang w:eastAsia="ru-RU"/>
              </w:rPr>
            </w:pPr>
            <w:r w:rsidRPr="00615345">
              <w:rPr>
                <w:rFonts w:eastAsia="Times New Roman" w:cs="Times New Roman"/>
                <w:szCs w:val="24"/>
                <w:lang w:eastAsia="ru-RU"/>
              </w:rPr>
              <w:t>- то же, при общей длине коридора свыше 10 м</w:t>
            </w:r>
          </w:p>
        </w:tc>
        <w:tc>
          <w:tcPr>
            <w:tcW w:w="0" w:type="auto"/>
            <w:hideMark/>
          </w:tcPr>
          <w:p w:rsidR="00615345" w:rsidRPr="00615345" w:rsidRDefault="00615345" w:rsidP="00615345">
            <w:pPr>
              <w:spacing w:before="100" w:beforeAutospacing="1" w:after="100" w:afterAutospacing="1"/>
              <w:jc w:val="center"/>
              <w:rPr>
                <w:rFonts w:eastAsia="Times New Roman" w:cs="Times New Roman"/>
                <w:szCs w:val="24"/>
                <w:lang w:eastAsia="ru-RU"/>
              </w:rPr>
            </w:pPr>
            <w:r w:rsidRPr="00615345">
              <w:rPr>
                <w:rFonts w:eastAsia="Times New Roman" w:cs="Times New Roman"/>
                <w:szCs w:val="24"/>
                <w:lang w:eastAsia="ru-RU"/>
              </w:rPr>
              <w:t xml:space="preserve">2 </w:t>
            </w:r>
          </w:p>
        </w:tc>
        <w:tc>
          <w:tcPr>
            <w:tcW w:w="0" w:type="auto"/>
            <w:hideMark/>
          </w:tcPr>
          <w:p w:rsidR="00615345" w:rsidRPr="00615345" w:rsidRDefault="00615345" w:rsidP="00615345">
            <w:pPr>
              <w:spacing w:before="100" w:beforeAutospacing="1" w:after="100" w:afterAutospacing="1"/>
              <w:jc w:val="center"/>
              <w:rPr>
                <w:rFonts w:eastAsia="Times New Roman" w:cs="Times New Roman"/>
                <w:szCs w:val="24"/>
                <w:lang w:eastAsia="ru-RU"/>
              </w:rPr>
            </w:pPr>
            <w:r w:rsidRPr="00615345">
              <w:rPr>
                <w:rFonts w:eastAsia="Times New Roman" w:cs="Times New Roman"/>
                <w:szCs w:val="24"/>
                <w:lang w:eastAsia="ru-RU"/>
              </w:rPr>
              <w:t xml:space="preserve">2,5 </w:t>
            </w:r>
          </w:p>
        </w:tc>
      </w:tr>
      <w:tr w:rsidR="00615345" w:rsidRPr="00615345" w:rsidTr="00615345">
        <w:trPr>
          <w:tblCellSpacing w:w="15" w:type="dxa"/>
        </w:trPr>
        <w:tc>
          <w:tcPr>
            <w:tcW w:w="0" w:type="auto"/>
            <w:hideMark/>
          </w:tcPr>
          <w:p w:rsidR="00615345" w:rsidRPr="00615345" w:rsidRDefault="00615345" w:rsidP="00615345">
            <w:pPr>
              <w:spacing w:before="100" w:beforeAutospacing="1" w:after="100" w:afterAutospacing="1"/>
              <w:jc w:val="left"/>
              <w:rPr>
                <w:rFonts w:eastAsia="Times New Roman" w:cs="Times New Roman"/>
                <w:szCs w:val="24"/>
                <w:lang w:eastAsia="ru-RU"/>
              </w:rPr>
            </w:pPr>
            <w:r w:rsidRPr="00615345">
              <w:rPr>
                <w:rFonts w:eastAsia="Times New Roman" w:cs="Times New Roman"/>
                <w:szCs w:val="24"/>
                <w:lang w:eastAsia="ru-RU"/>
              </w:rPr>
              <w:t xml:space="preserve">- при числе этажей свыше 16 до 25 включ. (или при высоте здания от 50 до 75 м включительно) при любой длине коридора </w:t>
            </w:r>
          </w:p>
        </w:tc>
        <w:tc>
          <w:tcPr>
            <w:tcW w:w="0" w:type="auto"/>
            <w:hideMark/>
          </w:tcPr>
          <w:p w:rsidR="00615345" w:rsidRPr="00615345" w:rsidRDefault="00615345" w:rsidP="00615345">
            <w:pPr>
              <w:spacing w:before="100" w:beforeAutospacing="1" w:after="100" w:afterAutospacing="1"/>
              <w:jc w:val="center"/>
              <w:rPr>
                <w:rFonts w:eastAsia="Times New Roman" w:cs="Times New Roman"/>
                <w:szCs w:val="24"/>
                <w:lang w:eastAsia="ru-RU"/>
              </w:rPr>
            </w:pPr>
            <w:r w:rsidRPr="00615345">
              <w:rPr>
                <w:rFonts w:eastAsia="Times New Roman" w:cs="Times New Roman"/>
                <w:szCs w:val="24"/>
                <w:lang w:eastAsia="ru-RU"/>
              </w:rPr>
              <w:t xml:space="preserve">2 </w:t>
            </w:r>
          </w:p>
        </w:tc>
        <w:tc>
          <w:tcPr>
            <w:tcW w:w="0" w:type="auto"/>
            <w:hideMark/>
          </w:tcPr>
          <w:p w:rsidR="00615345" w:rsidRPr="00615345" w:rsidRDefault="00615345" w:rsidP="00615345">
            <w:pPr>
              <w:spacing w:before="100" w:beforeAutospacing="1" w:after="100" w:afterAutospacing="1"/>
              <w:jc w:val="center"/>
              <w:rPr>
                <w:rFonts w:eastAsia="Times New Roman" w:cs="Times New Roman"/>
                <w:szCs w:val="24"/>
                <w:lang w:eastAsia="ru-RU"/>
              </w:rPr>
            </w:pPr>
            <w:r w:rsidRPr="00615345">
              <w:rPr>
                <w:rFonts w:eastAsia="Times New Roman" w:cs="Times New Roman"/>
                <w:szCs w:val="24"/>
                <w:lang w:eastAsia="ru-RU"/>
              </w:rPr>
              <w:t xml:space="preserve">2,5 </w:t>
            </w:r>
          </w:p>
        </w:tc>
      </w:tr>
      <w:tr w:rsidR="00615345" w:rsidRPr="00615345" w:rsidTr="00615345">
        <w:trPr>
          <w:tblCellSpacing w:w="15" w:type="dxa"/>
        </w:trPr>
        <w:tc>
          <w:tcPr>
            <w:tcW w:w="0" w:type="auto"/>
            <w:hideMark/>
          </w:tcPr>
          <w:p w:rsidR="00615345" w:rsidRPr="00615345" w:rsidRDefault="00615345" w:rsidP="00615345">
            <w:pPr>
              <w:spacing w:before="100" w:beforeAutospacing="1" w:after="100" w:afterAutospacing="1"/>
              <w:jc w:val="left"/>
              <w:rPr>
                <w:rFonts w:eastAsia="Times New Roman" w:cs="Times New Roman"/>
                <w:szCs w:val="24"/>
                <w:lang w:eastAsia="ru-RU"/>
              </w:rPr>
            </w:pPr>
            <w:r w:rsidRPr="00615345">
              <w:rPr>
                <w:rFonts w:eastAsia="Times New Roman" w:cs="Times New Roman"/>
                <w:szCs w:val="24"/>
                <w:lang w:eastAsia="ru-RU"/>
              </w:rPr>
              <w:t>2 Здания коридорного и некоридорного типа: административно-</w:t>
            </w:r>
            <w:r w:rsidRPr="00615345">
              <w:rPr>
                <w:rFonts w:eastAsia="Times New Roman" w:cs="Times New Roman"/>
                <w:szCs w:val="24"/>
                <w:lang w:eastAsia="ru-RU"/>
              </w:rPr>
              <w:br/>
              <w:t>бытовые, общественные, коммунального обслуживания (Ф3.5), административно-бытовые производственных предприятий, органов управления, учреждений, проектно-конструкторских организаций, информационных, редакционно-издательских организаций и научных организаций, банков, контор, офисов (Ф4.3), гостиниц (Ф1.2), поликлиник (Ф3.4), физкультурно-оздоровительные комплексы и спортивно-тренировочные учреждения (Ф3.6), здания образовательных организаций высшего профессионального образования (Ф4.2):</w:t>
            </w:r>
          </w:p>
        </w:tc>
        <w:tc>
          <w:tcPr>
            <w:tcW w:w="0" w:type="auto"/>
            <w:hideMark/>
          </w:tcPr>
          <w:p w:rsidR="00615345" w:rsidRPr="00615345" w:rsidRDefault="00615345" w:rsidP="00615345">
            <w:pPr>
              <w:jc w:val="left"/>
              <w:rPr>
                <w:rFonts w:eastAsia="Times New Roman" w:cs="Times New Roman"/>
                <w:szCs w:val="24"/>
                <w:lang w:eastAsia="ru-RU"/>
              </w:rPr>
            </w:pPr>
          </w:p>
        </w:tc>
        <w:tc>
          <w:tcPr>
            <w:tcW w:w="0" w:type="auto"/>
            <w:hideMark/>
          </w:tcPr>
          <w:p w:rsidR="00615345" w:rsidRPr="00615345" w:rsidRDefault="00615345" w:rsidP="00615345">
            <w:pPr>
              <w:jc w:val="left"/>
              <w:rPr>
                <w:rFonts w:eastAsia="Times New Roman" w:cs="Times New Roman"/>
                <w:sz w:val="20"/>
                <w:szCs w:val="20"/>
                <w:lang w:eastAsia="ru-RU"/>
              </w:rPr>
            </w:pPr>
          </w:p>
        </w:tc>
      </w:tr>
      <w:tr w:rsidR="00615345" w:rsidRPr="00615345" w:rsidTr="00615345">
        <w:trPr>
          <w:tblCellSpacing w:w="15" w:type="dxa"/>
        </w:trPr>
        <w:tc>
          <w:tcPr>
            <w:tcW w:w="0" w:type="auto"/>
            <w:hideMark/>
          </w:tcPr>
          <w:p w:rsidR="00615345" w:rsidRPr="00615345" w:rsidRDefault="00615345" w:rsidP="00615345">
            <w:pPr>
              <w:spacing w:before="100" w:beforeAutospacing="1" w:after="100" w:afterAutospacing="1"/>
              <w:jc w:val="left"/>
              <w:rPr>
                <w:rFonts w:eastAsia="Times New Roman" w:cs="Times New Roman"/>
                <w:szCs w:val="24"/>
                <w:lang w:eastAsia="ru-RU"/>
              </w:rPr>
            </w:pPr>
            <w:r w:rsidRPr="00615345">
              <w:rPr>
                <w:rFonts w:eastAsia="Times New Roman" w:cs="Times New Roman"/>
                <w:szCs w:val="24"/>
                <w:lang w:eastAsia="ru-RU"/>
              </w:rPr>
              <w:t>- при числе этажей от 6 до 10 включительно (или при высоте здания от 18 до 30 м включ.)**</w:t>
            </w:r>
          </w:p>
        </w:tc>
        <w:tc>
          <w:tcPr>
            <w:tcW w:w="0" w:type="auto"/>
            <w:hideMark/>
          </w:tcPr>
          <w:p w:rsidR="00615345" w:rsidRPr="00615345" w:rsidRDefault="00615345" w:rsidP="00615345">
            <w:pPr>
              <w:spacing w:before="100" w:beforeAutospacing="1" w:after="100" w:afterAutospacing="1"/>
              <w:jc w:val="center"/>
              <w:rPr>
                <w:rFonts w:eastAsia="Times New Roman" w:cs="Times New Roman"/>
                <w:szCs w:val="24"/>
                <w:lang w:eastAsia="ru-RU"/>
              </w:rPr>
            </w:pPr>
            <w:r w:rsidRPr="00615345">
              <w:rPr>
                <w:rFonts w:eastAsia="Times New Roman" w:cs="Times New Roman"/>
                <w:szCs w:val="24"/>
                <w:lang w:eastAsia="ru-RU"/>
              </w:rPr>
              <w:t xml:space="preserve">1 </w:t>
            </w:r>
          </w:p>
        </w:tc>
        <w:tc>
          <w:tcPr>
            <w:tcW w:w="0" w:type="auto"/>
            <w:hideMark/>
          </w:tcPr>
          <w:p w:rsidR="00615345" w:rsidRPr="00615345" w:rsidRDefault="00615345" w:rsidP="00615345">
            <w:pPr>
              <w:spacing w:before="100" w:beforeAutospacing="1" w:after="100" w:afterAutospacing="1"/>
              <w:jc w:val="center"/>
              <w:rPr>
                <w:rFonts w:eastAsia="Times New Roman" w:cs="Times New Roman"/>
                <w:szCs w:val="24"/>
                <w:lang w:eastAsia="ru-RU"/>
              </w:rPr>
            </w:pPr>
            <w:r w:rsidRPr="00615345">
              <w:rPr>
                <w:rFonts w:eastAsia="Times New Roman" w:cs="Times New Roman"/>
                <w:szCs w:val="24"/>
                <w:lang w:eastAsia="ru-RU"/>
              </w:rPr>
              <w:t xml:space="preserve">2,5 </w:t>
            </w:r>
          </w:p>
        </w:tc>
      </w:tr>
      <w:tr w:rsidR="00615345" w:rsidRPr="00615345" w:rsidTr="00615345">
        <w:trPr>
          <w:tblCellSpacing w:w="15" w:type="dxa"/>
        </w:trPr>
        <w:tc>
          <w:tcPr>
            <w:tcW w:w="0" w:type="auto"/>
            <w:hideMark/>
          </w:tcPr>
          <w:p w:rsidR="00615345" w:rsidRPr="00615345" w:rsidRDefault="00615345" w:rsidP="00615345">
            <w:pPr>
              <w:spacing w:before="100" w:beforeAutospacing="1" w:after="100" w:afterAutospacing="1"/>
              <w:jc w:val="left"/>
              <w:rPr>
                <w:rFonts w:eastAsia="Times New Roman" w:cs="Times New Roman"/>
                <w:szCs w:val="24"/>
                <w:lang w:eastAsia="ru-RU"/>
              </w:rPr>
            </w:pPr>
            <w:r w:rsidRPr="00615345">
              <w:rPr>
                <w:rFonts w:eastAsia="Times New Roman" w:cs="Times New Roman"/>
                <w:szCs w:val="24"/>
                <w:lang w:eastAsia="ru-RU"/>
              </w:rPr>
              <w:t xml:space="preserve">- то же, при числе этажей свыше 10 до 16 включительно (или при высоте здания свыше 30 до 50 м включ.)** </w:t>
            </w:r>
          </w:p>
        </w:tc>
        <w:tc>
          <w:tcPr>
            <w:tcW w:w="0" w:type="auto"/>
            <w:hideMark/>
          </w:tcPr>
          <w:p w:rsidR="00615345" w:rsidRPr="00615345" w:rsidRDefault="00615345" w:rsidP="00615345">
            <w:pPr>
              <w:spacing w:before="100" w:beforeAutospacing="1" w:after="100" w:afterAutospacing="1"/>
              <w:jc w:val="center"/>
              <w:rPr>
                <w:rFonts w:eastAsia="Times New Roman" w:cs="Times New Roman"/>
                <w:szCs w:val="24"/>
                <w:lang w:eastAsia="ru-RU"/>
              </w:rPr>
            </w:pPr>
            <w:r w:rsidRPr="00615345">
              <w:rPr>
                <w:rFonts w:eastAsia="Times New Roman" w:cs="Times New Roman"/>
                <w:szCs w:val="24"/>
                <w:lang w:eastAsia="ru-RU"/>
              </w:rPr>
              <w:t xml:space="preserve">2 </w:t>
            </w:r>
          </w:p>
        </w:tc>
        <w:tc>
          <w:tcPr>
            <w:tcW w:w="0" w:type="auto"/>
            <w:hideMark/>
          </w:tcPr>
          <w:p w:rsidR="00615345" w:rsidRPr="00615345" w:rsidRDefault="00615345" w:rsidP="00615345">
            <w:pPr>
              <w:spacing w:before="100" w:beforeAutospacing="1" w:after="100" w:afterAutospacing="1"/>
              <w:jc w:val="center"/>
              <w:rPr>
                <w:rFonts w:eastAsia="Times New Roman" w:cs="Times New Roman"/>
                <w:szCs w:val="24"/>
                <w:lang w:eastAsia="ru-RU"/>
              </w:rPr>
            </w:pPr>
            <w:r w:rsidRPr="00615345">
              <w:rPr>
                <w:rFonts w:eastAsia="Times New Roman" w:cs="Times New Roman"/>
                <w:szCs w:val="24"/>
                <w:lang w:eastAsia="ru-RU"/>
              </w:rPr>
              <w:t xml:space="preserve">2,5 </w:t>
            </w:r>
          </w:p>
        </w:tc>
      </w:tr>
      <w:tr w:rsidR="00615345" w:rsidRPr="00615345" w:rsidTr="00615345">
        <w:trPr>
          <w:tblCellSpacing w:w="15" w:type="dxa"/>
        </w:trPr>
        <w:tc>
          <w:tcPr>
            <w:tcW w:w="0" w:type="auto"/>
            <w:hideMark/>
          </w:tcPr>
          <w:p w:rsidR="00615345" w:rsidRPr="00615345" w:rsidRDefault="00615345" w:rsidP="00615345">
            <w:pPr>
              <w:spacing w:before="100" w:beforeAutospacing="1" w:after="100" w:afterAutospacing="1"/>
              <w:jc w:val="left"/>
              <w:rPr>
                <w:rFonts w:eastAsia="Times New Roman" w:cs="Times New Roman"/>
                <w:szCs w:val="24"/>
                <w:lang w:eastAsia="ru-RU"/>
              </w:rPr>
            </w:pPr>
            <w:r w:rsidRPr="00615345">
              <w:rPr>
                <w:rFonts w:eastAsia="Times New Roman" w:cs="Times New Roman"/>
                <w:szCs w:val="24"/>
                <w:lang w:eastAsia="ru-RU"/>
              </w:rPr>
              <w:t>3 Здания специализированных домов престарелых и инвалидов (неквартирные), больницы, спальные корпуса образовательных организаций интернатного типа (Ф1.1) независимо от объема:</w:t>
            </w:r>
          </w:p>
        </w:tc>
        <w:tc>
          <w:tcPr>
            <w:tcW w:w="0" w:type="auto"/>
            <w:hideMark/>
          </w:tcPr>
          <w:p w:rsidR="00615345" w:rsidRPr="00615345" w:rsidRDefault="00615345" w:rsidP="00615345">
            <w:pPr>
              <w:jc w:val="left"/>
              <w:rPr>
                <w:rFonts w:eastAsia="Times New Roman" w:cs="Times New Roman"/>
                <w:szCs w:val="24"/>
                <w:lang w:eastAsia="ru-RU"/>
              </w:rPr>
            </w:pPr>
          </w:p>
        </w:tc>
        <w:tc>
          <w:tcPr>
            <w:tcW w:w="0" w:type="auto"/>
            <w:hideMark/>
          </w:tcPr>
          <w:p w:rsidR="00615345" w:rsidRPr="00615345" w:rsidRDefault="00615345" w:rsidP="00615345">
            <w:pPr>
              <w:jc w:val="left"/>
              <w:rPr>
                <w:rFonts w:eastAsia="Times New Roman" w:cs="Times New Roman"/>
                <w:sz w:val="20"/>
                <w:szCs w:val="20"/>
                <w:lang w:eastAsia="ru-RU"/>
              </w:rPr>
            </w:pPr>
          </w:p>
        </w:tc>
      </w:tr>
      <w:tr w:rsidR="00615345" w:rsidRPr="00615345" w:rsidTr="00615345">
        <w:trPr>
          <w:tblCellSpacing w:w="15" w:type="dxa"/>
        </w:trPr>
        <w:tc>
          <w:tcPr>
            <w:tcW w:w="0" w:type="auto"/>
            <w:hideMark/>
          </w:tcPr>
          <w:p w:rsidR="00615345" w:rsidRPr="00615345" w:rsidRDefault="00615345" w:rsidP="00615345">
            <w:pPr>
              <w:spacing w:before="100" w:beforeAutospacing="1" w:after="100" w:afterAutospacing="1"/>
              <w:jc w:val="left"/>
              <w:rPr>
                <w:rFonts w:eastAsia="Times New Roman" w:cs="Times New Roman"/>
                <w:szCs w:val="24"/>
                <w:lang w:eastAsia="ru-RU"/>
              </w:rPr>
            </w:pPr>
            <w:r w:rsidRPr="00615345">
              <w:rPr>
                <w:rFonts w:eastAsia="Times New Roman" w:cs="Times New Roman"/>
                <w:szCs w:val="24"/>
                <w:lang w:eastAsia="ru-RU"/>
              </w:rPr>
              <w:t>- при числе этажей до 3 включительно (или при высоте здания до 8 м включительно)**</w:t>
            </w:r>
          </w:p>
        </w:tc>
        <w:tc>
          <w:tcPr>
            <w:tcW w:w="0" w:type="auto"/>
            <w:hideMark/>
          </w:tcPr>
          <w:p w:rsidR="00615345" w:rsidRPr="00615345" w:rsidRDefault="00615345" w:rsidP="00615345">
            <w:pPr>
              <w:spacing w:before="100" w:beforeAutospacing="1" w:after="100" w:afterAutospacing="1"/>
              <w:jc w:val="center"/>
              <w:rPr>
                <w:rFonts w:eastAsia="Times New Roman" w:cs="Times New Roman"/>
                <w:szCs w:val="24"/>
                <w:lang w:eastAsia="ru-RU"/>
              </w:rPr>
            </w:pPr>
            <w:r w:rsidRPr="00615345">
              <w:rPr>
                <w:rFonts w:eastAsia="Times New Roman" w:cs="Times New Roman"/>
                <w:szCs w:val="24"/>
                <w:lang w:eastAsia="ru-RU"/>
              </w:rPr>
              <w:t xml:space="preserve">1 </w:t>
            </w:r>
          </w:p>
        </w:tc>
        <w:tc>
          <w:tcPr>
            <w:tcW w:w="0" w:type="auto"/>
            <w:hideMark/>
          </w:tcPr>
          <w:p w:rsidR="00615345" w:rsidRPr="00615345" w:rsidRDefault="00615345" w:rsidP="00615345">
            <w:pPr>
              <w:spacing w:before="100" w:beforeAutospacing="1" w:after="100" w:afterAutospacing="1"/>
              <w:jc w:val="center"/>
              <w:rPr>
                <w:rFonts w:eastAsia="Times New Roman" w:cs="Times New Roman"/>
                <w:szCs w:val="24"/>
                <w:lang w:eastAsia="ru-RU"/>
              </w:rPr>
            </w:pPr>
            <w:r w:rsidRPr="00615345">
              <w:rPr>
                <w:rFonts w:eastAsia="Times New Roman" w:cs="Times New Roman"/>
                <w:szCs w:val="24"/>
                <w:lang w:eastAsia="ru-RU"/>
              </w:rPr>
              <w:t xml:space="preserve">2,5 </w:t>
            </w:r>
          </w:p>
        </w:tc>
      </w:tr>
      <w:tr w:rsidR="00615345" w:rsidRPr="00615345" w:rsidTr="00615345">
        <w:trPr>
          <w:tblCellSpacing w:w="15" w:type="dxa"/>
        </w:trPr>
        <w:tc>
          <w:tcPr>
            <w:tcW w:w="0" w:type="auto"/>
            <w:hideMark/>
          </w:tcPr>
          <w:p w:rsidR="00615345" w:rsidRPr="00615345" w:rsidRDefault="00615345" w:rsidP="00615345">
            <w:pPr>
              <w:spacing w:before="100" w:beforeAutospacing="1" w:after="100" w:afterAutospacing="1"/>
              <w:jc w:val="left"/>
              <w:rPr>
                <w:rFonts w:eastAsia="Times New Roman" w:cs="Times New Roman"/>
                <w:szCs w:val="24"/>
                <w:lang w:eastAsia="ru-RU"/>
              </w:rPr>
            </w:pPr>
            <w:r w:rsidRPr="00615345">
              <w:rPr>
                <w:rFonts w:eastAsia="Times New Roman" w:cs="Times New Roman"/>
                <w:szCs w:val="24"/>
                <w:lang w:eastAsia="ru-RU"/>
              </w:rPr>
              <w:t xml:space="preserve">- то же, при числе этажей свыше 3 (или при высоте здания свыше 8 м)** </w:t>
            </w:r>
          </w:p>
        </w:tc>
        <w:tc>
          <w:tcPr>
            <w:tcW w:w="0" w:type="auto"/>
            <w:hideMark/>
          </w:tcPr>
          <w:p w:rsidR="00615345" w:rsidRPr="00615345" w:rsidRDefault="00615345" w:rsidP="00615345">
            <w:pPr>
              <w:spacing w:before="100" w:beforeAutospacing="1" w:after="100" w:afterAutospacing="1"/>
              <w:jc w:val="center"/>
              <w:rPr>
                <w:rFonts w:eastAsia="Times New Roman" w:cs="Times New Roman"/>
                <w:szCs w:val="24"/>
                <w:lang w:eastAsia="ru-RU"/>
              </w:rPr>
            </w:pPr>
            <w:r w:rsidRPr="00615345">
              <w:rPr>
                <w:rFonts w:eastAsia="Times New Roman" w:cs="Times New Roman"/>
                <w:szCs w:val="24"/>
                <w:lang w:eastAsia="ru-RU"/>
              </w:rPr>
              <w:t xml:space="preserve">3 </w:t>
            </w:r>
          </w:p>
        </w:tc>
        <w:tc>
          <w:tcPr>
            <w:tcW w:w="0" w:type="auto"/>
            <w:hideMark/>
          </w:tcPr>
          <w:p w:rsidR="00615345" w:rsidRPr="00615345" w:rsidRDefault="00615345" w:rsidP="00615345">
            <w:pPr>
              <w:spacing w:before="100" w:beforeAutospacing="1" w:after="100" w:afterAutospacing="1"/>
              <w:jc w:val="center"/>
              <w:rPr>
                <w:rFonts w:eastAsia="Times New Roman" w:cs="Times New Roman"/>
                <w:szCs w:val="24"/>
                <w:lang w:eastAsia="ru-RU"/>
              </w:rPr>
            </w:pPr>
            <w:r w:rsidRPr="00615345">
              <w:rPr>
                <w:rFonts w:eastAsia="Times New Roman" w:cs="Times New Roman"/>
                <w:szCs w:val="24"/>
                <w:lang w:eastAsia="ru-RU"/>
              </w:rPr>
              <w:t xml:space="preserve">2,5 </w:t>
            </w:r>
          </w:p>
        </w:tc>
      </w:tr>
      <w:tr w:rsidR="00615345" w:rsidRPr="00615345" w:rsidTr="00615345">
        <w:trPr>
          <w:tblCellSpacing w:w="15" w:type="dxa"/>
        </w:trPr>
        <w:tc>
          <w:tcPr>
            <w:tcW w:w="0" w:type="auto"/>
            <w:hideMark/>
          </w:tcPr>
          <w:p w:rsidR="00615345" w:rsidRPr="00615345" w:rsidRDefault="00615345" w:rsidP="00615345">
            <w:pPr>
              <w:spacing w:before="100" w:beforeAutospacing="1" w:after="100" w:afterAutospacing="1"/>
              <w:jc w:val="left"/>
              <w:rPr>
                <w:rFonts w:eastAsia="Times New Roman" w:cs="Times New Roman"/>
                <w:szCs w:val="24"/>
                <w:lang w:eastAsia="ru-RU"/>
              </w:rPr>
            </w:pPr>
            <w:r w:rsidRPr="00615345">
              <w:rPr>
                <w:rFonts w:eastAsia="Times New Roman" w:cs="Times New Roman"/>
                <w:szCs w:val="24"/>
                <w:lang w:eastAsia="ru-RU"/>
              </w:rPr>
              <w:t xml:space="preserve">4 Здания театров, кинотеатров, концертных залов, клубов, цирков и других подобных учреждений с расчетным количеством посадочных мест для посетителей в закрытых помещениях </w:t>
            </w:r>
            <w:r w:rsidRPr="00615345">
              <w:rPr>
                <w:rFonts w:eastAsia="Times New Roman" w:cs="Times New Roman"/>
                <w:szCs w:val="24"/>
                <w:lang w:eastAsia="ru-RU"/>
              </w:rPr>
              <w:lastRenderedPageBreak/>
              <w:t>(Ф2.1):</w:t>
            </w:r>
          </w:p>
        </w:tc>
        <w:tc>
          <w:tcPr>
            <w:tcW w:w="0" w:type="auto"/>
            <w:hideMark/>
          </w:tcPr>
          <w:p w:rsidR="00615345" w:rsidRPr="00615345" w:rsidRDefault="00615345" w:rsidP="00615345">
            <w:pPr>
              <w:jc w:val="left"/>
              <w:rPr>
                <w:rFonts w:eastAsia="Times New Roman" w:cs="Times New Roman"/>
                <w:szCs w:val="24"/>
                <w:lang w:eastAsia="ru-RU"/>
              </w:rPr>
            </w:pPr>
          </w:p>
        </w:tc>
        <w:tc>
          <w:tcPr>
            <w:tcW w:w="0" w:type="auto"/>
            <w:hideMark/>
          </w:tcPr>
          <w:p w:rsidR="00615345" w:rsidRPr="00615345" w:rsidRDefault="00615345" w:rsidP="00615345">
            <w:pPr>
              <w:jc w:val="left"/>
              <w:rPr>
                <w:rFonts w:eastAsia="Times New Roman" w:cs="Times New Roman"/>
                <w:sz w:val="20"/>
                <w:szCs w:val="20"/>
                <w:lang w:eastAsia="ru-RU"/>
              </w:rPr>
            </w:pPr>
          </w:p>
        </w:tc>
      </w:tr>
      <w:tr w:rsidR="00615345" w:rsidRPr="00615345" w:rsidTr="00615345">
        <w:trPr>
          <w:tblCellSpacing w:w="15" w:type="dxa"/>
        </w:trPr>
        <w:tc>
          <w:tcPr>
            <w:tcW w:w="0" w:type="auto"/>
            <w:hideMark/>
          </w:tcPr>
          <w:p w:rsidR="00615345" w:rsidRPr="00615345" w:rsidRDefault="00615345" w:rsidP="00615345">
            <w:pPr>
              <w:spacing w:before="100" w:beforeAutospacing="1" w:after="100" w:afterAutospacing="1"/>
              <w:jc w:val="left"/>
              <w:rPr>
                <w:rFonts w:eastAsia="Times New Roman" w:cs="Times New Roman"/>
                <w:szCs w:val="24"/>
                <w:lang w:eastAsia="ru-RU"/>
              </w:rPr>
            </w:pPr>
            <w:r w:rsidRPr="00615345">
              <w:rPr>
                <w:rFonts w:eastAsia="Times New Roman" w:cs="Times New Roman"/>
                <w:szCs w:val="24"/>
                <w:lang w:eastAsia="ru-RU"/>
              </w:rPr>
              <w:t>- при вместимости зрительного зала до 300 мест включительно</w:t>
            </w:r>
          </w:p>
        </w:tc>
        <w:tc>
          <w:tcPr>
            <w:tcW w:w="0" w:type="auto"/>
            <w:hideMark/>
          </w:tcPr>
          <w:p w:rsidR="00615345" w:rsidRPr="00615345" w:rsidRDefault="00615345" w:rsidP="00615345">
            <w:pPr>
              <w:spacing w:before="100" w:beforeAutospacing="1" w:after="100" w:afterAutospacing="1"/>
              <w:jc w:val="center"/>
              <w:rPr>
                <w:rFonts w:eastAsia="Times New Roman" w:cs="Times New Roman"/>
                <w:szCs w:val="24"/>
                <w:lang w:eastAsia="ru-RU"/>
              </w:rPr>
            </w:pPr>
            <w:r w:rsidRPr="00615345">
              <w:rPr>
                <w:rFonts w:eastAsia="Times New Roman" w:cs="Times New Roman"/>
                <w:szCs w:val="24"/>
                <w:lang w:eastAsia="ru-RU"/>
              </w:rPr>
              <w:t xml:space="preserve">1 </w:t>
            </w:r>
          </w:p>
        </w:tc>
        <w:tc>
          <w:tcPr>
            <w:tcW w:w="0" w:type="auto"/>
            <w:hideMark/>
          </w:tcPr>
          <w:p w:rsidR="00615345" w:rsidRPr="00615345" w:rsidRDefault="00615345" w:rsidP="00615345">
            <w:pPr>
              <w:spacing w:before="100" w:beforeAutospacing="1" w:after="100" w:afterAutospacing="1"/>
              <w:jc w:val="center"/>
              <w:rPr>
                <w:rFonts w:eastAsia="Times New Roman" w:cs="Times New Roman"/>
                <w:szCs w:val="24"/>
                <w:lang w:eastAsia="ru-RU"/>
              </w:rPr>
            </w:pPr>
            <w:r w:rsidRPr="00615345">
              <w:rPr>
                <w:rFonts w:eastAsia="Times New Roman" w:cs="Times New Roman"/>
                <w:szCs w:val="24"/>
                <w:lang w:eastAsia="ru-RU"/>
              </w:rPr>
              <w:t xml:space="preserve">2,5 </w:t>
            </w:r>
          </w:p>
        </w:tc>
      </w:tr>
      <w:tr w:rsidR="00615345" w:rsidRPr="00615345" w:rsidTr="00615345">
        <w:trPr>
          <w:tblCellSpacing w:w="15" w:type="dxa"/>
        </w:trPr>
        <w:tc>
          <w:tcPr>
            <w:tcW w:w="0" w:type="auto"/>
            <w:hideMark/>
          </w:tcPr>
          <w:p w:rsidR="00615345" w:rsidRPr="00615345" w:rsidRDefault="00615345" w:rsidP="00615345">
            <w:pPr>
              <w:spacing w:before="100" w:beforeAutospacing="1" w:after="100" w:afterAutospacing="1"/>
              <w:jc w:val="left"/>
              <w:rPr>
                <w:rFonts w:eastAsia="Times New Roman" w:cs="Times New Roman"/>
                <w:szCs w:val="24"/>
                <w:lang w:eastAsia="ru-RU"/>
              </w:rPr>
            </w:pPr>
            <w:r w:rsidRPr="00615345">
              <w:rPr>
                <w:rFonts w:eastAsia="Times New Roman" w:cs="Times New Roman"/>
                <w:szCs w:val="24"/>
                <w:lang w:eastAsia="ru-RU"/>
              </w:rPr>
              <w:t xml:space="preserve">- то же, при вместимости зрительного зала более 300 мест </w:t>
            </w:r>
          </w:p>
        </w:tc>
        <w:tc>
          <w:tcPr>
            <w:tcW w:w="0" w:type="auto"/>
            <w:hideMark/>
          </w:tcPr>
          <w:p w:rsidR="00615345" w:rsidRPr="00615345" w:rsidRDefault="00615345" w:rsidP="00615345">
            <w:pPr>
              <w:spacing w:before="100" w:beforeAutospacing="1" w:after="100" w:afterAutospacing="1"/>
              <w:jc w:val="center"/>
              <w:rPr>
                <w:rFonts w:eastAsia="Times New Roman" w:cs="Times New Roman"/>
                <w:szCs w:val="24"/>
                <w:lang w:eastAsia="ru-RU"/>
              </w:rPr>
            </w:pPr>
            <w:r w:rsidRPr="00615345">
              <w:rPr>
                <w:rFonts w:eastAsia="Times New Roman" w:cs="Times New Roman"/>
                <w:szCs w:val="24"/>
                <w:lang w:eastAsia="ru-RU"/>
              </w:rPr>
              <w:t xml:space="preserve">2 </w:t>
            </w:r>
          </w:p>
        </w:tc>
        <w:tc>
          <w:tcPr>
            <w:tcW w:w="0" w:type="auto"/>
            <w:hideMark/>
          </w:tcPr>
          <w:p w:rsidR="00615345" w:rsidRPr="00615345" w:rsidRDefault="00615345" w:rsidP="00615345">
            <w:pPr>
              <w:spacing w:before="100" w:beforeAutospacing="1" w:after="100" w:afterAutospacing="1"/>
              <w:jc w:val="center"/>
              <w:rPr>
                <w:rFonts w:eastAsia="Times New Roman" w:cs="Times New Roman"/>
                <w:szCs w:val="24"/>
                <w:lang w:eastAsia="ru-RU"/>
              </w:rPr>
            </w:pPr>
            <w:r w:rsidRPr="00615345">
              <w:rPr>
                <w:rFonts w:eastAsia="Times New Roman" w:cs="Times New Roman"/>
                <w:szCs w:val="24"/>
                <w:lang w:eastAsia="ru-RU"/>
              </w:rPr>
              <w:t xml:space="preserve">2,5 </w:t>
            </w:r>
          </w:p>
        </w:tc>
      </w:tr>
      <w:tr w:rsidR="00615345" w:rsidRPr="00615345" w:rsidTr="00615345">
        <w:trPr>
          <w:tblCellSpacing w:w="15" w:type="dxa"/>
        </w:trPr>
        <w:tc>
          <w:tcPr>
            <w:tcW w:w="0" w:type="auto"/>
            <w:hideMark/>
          </w:tcPr>
          <w:p w:rsidR="00615345" w:rsidRPr="00615345" w:rsidRDefault="00615345" w:rsidP="00615345">
            <w:pPr>
              <w:spacing w:before="100" w:beforeAutospacing="1" w:after="100" w:afterAutospacing="1"/>
              <w:jc w:val="left"/>
              <w:rPr>
                <w:rFonts w:eastAsia="Times New Roman" w:cs="Times New Roman"/>
                <w:szCs w:val="24"/>
                <w:lang w:eastAsia="ru-RU"/>
              </w:rPr>
            </w:pPr>
            <w:r w:rsidRPr="00615345">
              <w:rPr>
                <w:rFonts w:eastAsia="Times New Roman" w:cs="Times New Roman"/>
                <w:szCs w:val="24"/>
                <w:lang w:eastAsia="ru-RU"/>
              </w:rPr>
              <w:t>5 Здания библиотек и архивов (Ф2.1), спортивных сооружений (Ф2.1, Ф3.6), а также лабораторных, мастерских, книгохранилищ и архивов (Ф5.1 и Ф5.2) и других подобных учреждений с расчетным количеством посадочных мест для посетителей в закрытых помещениях высотой до 50 м включительно:</w:t>
            </w:r>
          </w:p>
        </w:tc>
        <w:tc>
          <w:tcPr>
            <w:tcW w:w="0" w:type="auto"/>
            <w:hideMark/>
          </w:tcPr>
          <w:p w:rsidR="00615345" w:rsidRPr="00615345" w:rsidRDefault="00615345" w:rsidP="00615345">
            <w:pPr>
              <w:jc w:val="left"/>
              <w:rPr>
                <w:rFonts w:eastAsia="Times New Roman" w:cs="Times New Roman"/>
                <w:szCs w:val="24"/>
                <w:lang w:eastAsia="ru-RU"/>
              </w:rPr>
            </w:pPr>
          </w:p>
        </w:tc>
        <w:tc>
          <w:tcPr>
            <w:tcW w:w="0" w:type="auto"/>
            <w:hideMark/>
          </w:tcPr>
          <w:p w:rsidR="00615345" w:rsidRPr="00615345" w:rsidRDefault="00615345" w:rsidP="00615345">
            <w:pPr>
              <w:jc w:val="left"/>
              <w:rPr>
                <w:rFonts w:eastAsia="Times New Roman" w:cs="Times New Roman"/>
                <w:sz w:val="20"/>
                <w:szCs w:val="20"/>
                <w:lang w:eastAsia="ru-RU"/>
              </w:rPr>
            </w:pPr>
          </w:p>
        </w:tc>
      </w:tr>
      <w:tr w:rsidR="00615345" w:rsidRPr="00615345" w:rsidTr="00615345">
        <w:trPr>
          <w:tblCellSpacing w:w="15" w:type="dxa"/>
        </w:trPr>
        <w:tc>
          <w:tcPr>
            <w:tcW w:w="0" w:type="auto"/>
            <w:hideMark/>
          </w:tcPr>
          <w:p w:rsidR="00615345" w:rsidRPr="00615345" w:rsidRDefault="00615345" w:rsidP="00615345">
            <w:pPr>
              <w:spacing w:before="100" w:beforeAutospacing="1" w:after="100" w:afterAutospacing="1"/>
              <w:jc w:val="left"/>
              <w:rPr>
                <w:rFonts w:eastAsia="Times New Roman" w:cs="Times New Roman"/>
                <w:szCs w:val="24"/>
                <w:lang w:eastAsia="ru-RU"/>
              </w:rPr>
            </w:pPr>
            <w:r w:rsidRPr="00615345">
              <w:rPr>
                <w:rFonts w:eastAsia="Times New Roman" w:cs="Times New Roman"/>
                <w:szCs w:val="24"/>
                <w:lang w:eastAsia="ru-RU"/>
              </w:rPr>
              <w:t>- при общей площади до 2,5 тыс.м</w:t>
            </w:r>
            <w:r w:rsidR="00722CB3" w:rsidRPr="009908FC">
              <w:rPr>
                <w:vertAlign w:val="superscript"/>
              </w:rPr>
              <w:t>2</w:t>
            </w:r>
            <w:r w:rsidRPr="00615345">
              <w:rPr>
                <w:rFonts w:eastAsia="Times New Roman" w:cs="Times New Roman"/>
                <w:szCs w:val="24"/>
                <w:lang w:eastAsia="ru-RU"/>
              </w:rPr>
              <w:t xml:space="preserve"> включительно</w:t>
            </w:r>
          </w:p>
        </w:tc>
        <w:tc>
          <w:tcPr>
            <w:tcW w:w="0" w:type="auto"/>
            <w:hideMark/>
          </w:tcPr>
          <w:p w:rsidR="00615345" w:rsidRPr="00615345" w:rsidRDefault="00615345" w:rsidP="00615345">
            <w:pPr>
              <w:spacing w:before="100" w:beforeAutospacing="1" w:after="100" w:afterAutospacing="1"/>
              <w:jc w:val="center"/>
              <w:rPr>
                <w:rFonts w:eastAsia="Times New Roman" w:cs="Times New Roman"/>
                <w:szCs w:val="24"/>
                <w:lang w:eastAsia="ru-RU"/>
              </w:rPr>
            </w:pPr>
            <w:r w:rsidRPr="00615345">
              <w:rPr>
                <w:rFonts w:eastAsia="Times New Roman" w:cs="Times New Roman"/>
                <w:szCs w:val="24"/>
                <w:lang w:eastAsia="ru-RU"/>
              </w:rPr>
              <w:t xml:space="preserve">1 </w:t>
            </w:r>
          </w:p>
        </w:tc>
        <w:tc>
          <w:tcPr>
            <w:tcW w:w="0" w:type="auto"/>
            <w:hideMark/>
          </w:tcPr>
          <w:p w:rsidR="00615345" w:rsidRPr="00615345" w:rsidRDefault="00615345" w:rsidP="00615345">
            <w:pPr>
              <w:spacing w:before="100" w:beforeAutospacing="1" w:after="100" w:afterAutospacing="1"/>
              <w:jc w:val="center"/>
              <w:rPr>
                <w:rFonts w:eastAsia="Times New Roman" w:cs="Times New Roman"/>
                <w:szCs w:val="24"/>
                <w:lang w:eastAsia="ru-RU"/>
              </w:rPr>
            </w:pPr>
            <w:r w:rsidRPr="00615345">
              <w:rPr>
                <w:rFonts w:eastAsia="Times New Roman" w:cs="Times New Roman"/>
                <w:szCs w:val="24"/>
                <w:lang w:eastAsia="ru-RU"/>
              </w:rPr>
              <w:t xml:space="preserve">2,5 </w:t>
            </w:r>
          </w:p>
        </w:tc>
      </w:tr>
      <w:tr w:rsidR="00615345" w:rsidRPr="00615345" w:rsidTr="00615345">
        <w:trPr>
          <w:tblCellSpacing w:w="15" w:type="dxa"/>
        </w:trPr>
        <w:tc>
          <w:tcPr>
            <w:tcW w:w="0" w:type="auto"/>
            <w:hideMark/>
          </w:tcPr>
          <w:p w:rsidR="00615345" w:rsidRPr="00615345" w:rsidRDefault="00615345" w:rsidP="00615345">
            <w:pPr>
              <w:spacing w:before="100" w:beforeAutospacing="1" w:after="100" w:afterAutospacing="1"/>
              <w:jc w:val="left"/>
              <w:rPr>
                <w:rFonts w:eastAsia="Times New Roman" w:cs="Times New Roman"/>
                <w:szCs w:val="24"/>
                <w:lang w:eastAsia="ru-RU"/>
              </w:rPr>
            </w:pPr>
            <w:r w:rsidRPr="00615345">
              <w:rPr>
                <w:rFonts w:eastAsia="Times New Roman" w:cs="Times New Roman"/>
                <w:szCs w:val="24"/>
                <w:lang w:eastAsia="ru-RU"/>
              </w:rPr>
              <w:t>- то же, при общей площади свыше 2,5 тыс.м</w:t>
            </w:r>
            <w:r w:rsidR="009908FC" w:rsidRPr="009908FC">
              <w:rPr>
                <w:rFonts w:eastAsia="Times New Roman" w:cs="Times New Roman"/>
                <w:szCs w:val="24"/>
                <w:vertAlign w:val="superscript"/>
                <w:lang w:eastAsia="ru-RU"/>
              </w:rPr>
              <w:t>2</w:t>
            </w:r>
            <w:r w:rsidRPr="00615345">
              <w:rPr>
                <w:rFonts w:eastAsia="Times New Roman" w:cs="Times New Roman"/>
                <w:szCs w:val="24"/>
                <w:lang w:eastAsia="ru-RU"/>
              </w:rPr>
              <w:t xml:space="preserve"> </w:t>
            </w:r>
          </w:p>
        </w:tc>
        <w:tc>
          <w:tcPr>
            <w:tcW w:w="0" w:type="auto"/>
            <w:hideMark/>
          </w:tcPr>
          <w:p w:rsidR="00615345" w:rsidRPr="00615345" w:rsidRDefault="00615345" w:rsidP="00615345">
            <w:pPr>
              <w:spacing w:before="100" w:beforeAutospacing="1" w:after="100" w:afterAutospacing="1"/>
              <w:jc w:val="center"/>
              <w:rPr>
                <w:rFonts w:eastAsia="Times New Roman" w:cs="Times New Roman"/>
                <w:szCs w:val="24"/>
                <w:lang w:eastAsia="ru-RU"/>
              </w:rPr>
            </w:pPr>
            <w:r w:rsidRPr="00615345">
              <w:rPr>
                <w:rFonts w:eastAsia="Times New Roman" w:cs="Times New Roman"/>
                <w:szCs w:val="24"/>
                <w:lang w:eastAsia="ru-RU"/>
              </w:rPr>
              <w:t xml:space="preserve">2 </w:t>
            </w:r>
          </w:p>
        </w:tc>
        <w:tc>
          <w:tcPr>
            <w:tcW w:w="0" w:type="auto"/>
            <w:hideMark/>
          </w:tcPr>
          <w:p w:rsidR="00615345" w:rsidRPr="00615345" w:rsidRDefault="00615345" w:rsidP="00615345">
            <w:pPr>
              <w:spacing w:before="100" w:beforeAutospacing="1" w:after="100" w:afterAutospacing="1"/>
              <w:jc w:val="center"/>
              <w:rPr>
                <w:rFonts w:eastAsia="Times New Roman" w:cs="Times New Roman"/>
                <w:szCs w:val="24"/>
                <w:lang w:eastAsia="ru-RU"/>
              </w:rPr>
            </w:pPr>
            <w:r w:rsidRPr="00615345">
              <w:rPr>
                <w:rFonts w:eastAsia="Times New Roman" w:cs="Times New Roman"/>
                <w:szCs w:val="24"/>
                <w:lang w:eastAsia="ru-RU"/>
              </w:rPr>
              <w:t xml:space="preserve">2,5 </w:t>
            </w:r>
          </w:p>
        </w:tc>
      </w:tr>
      <w:tr w:rsidR="00615345" w:rsidRPr="00615345" w:rsidTr="00615345">
        <w:trPr>
          <w:tblCellSpacing w:w="15" w:type="dxa"/>
        </w:trPr>
        <w:tc>
          <w:tcPr>
            <w:tcW w:w="0" w:type="auto"/>
            <w:hideMark/>
          </w:tcPr>
          <w:p w:rsidR="00615345" w:rsidRPr="00615345" w:rsidRDefault="00615345" w:rsidP="00615345">
            <w:pPr>
              <w:spacing w:before="100" w:beforeAutospacing="1" w:after="100" w:afterAutospacing="1"/>
              <w:jc w:val="left"/>
              <w:rPr>
                <w:rFonts w:eastAsia="Times New Roman" w:cs="Times New Roman"/>
                <w:szCs w:val="24"/>
                <w:lang w:eastAsia="ru-RU"/>
              </w:rPr>
            </w:pPr>
            <w:r w:rsidRPr="00615345">
              <w:rPr>
                <w:rFonts w:eastAsia="Times New Roman" w:cs="Times New Roman"/>
                <w:szCs w:val="24"/>
                <w:lang w:eastAsia="ru-RU"/>
              </w:rPr>
              <w:t>6 Здания музеев, выставочных залов, танцевальных залов и других подобных учреждений в закрытых помещениях (Ф2.2), здания организаций торговли (Ф3.1):</w:t>
            </w:r>
          </w:p>
        </w:tc>
        <w:tc>
          <w:tcPr>
            <w:tcW w:w="0" w:type="auto"/>
            <w:hideMark/>
          </w:tcPr>
          <w:p w:rsidR="00615345" w:rsidRPr="00615345" w:rsidRDefault="00615345" w:rsidP="00615345">
            <w:pPr>
              <w:jc w:val="left"/>
              <w:rPr>
                <w:rFonts w:eastAsia="Times New Roman" w:cs="Times New Roman"/>
                <w:szCs w:val="24"/>
                <w:lang w:eastAsia="ru-RU"/>
              </w:rPr>
            </w:pPr>
          </w:p>
        </w:tc>
        <w:tc>
          <w:tcPr>
            <w:tcW w:w="0" w:type="auto"/>
            <w:hideMark/>
          </w:tcPr>
          <w:p w:rsidR="00615345" w:rsidRPr="00615345" w:rsidRDefault="00615345" w:rsidP="00615345">
            <w:pPr>
              <w:jc w:val="left"/>
              <w:rPr>
                <w:rFonts w:eastAsia="Times New Roman" w:cs="Times New Roman"/>
                <w:sz w:val="20"/>
                <w:szCs w:val="20"/>
                <w:lang w:eastAsia="ru-RU"/>
              </w:rPr>
            </w:pPr>
          </w:p>
        </w:tc>
      </w:tr>
      <w:tr w:rsidR="00615345" w:rsidRPr="00615345" w:rsidTr="00615345">
        <w:trPr>
          <w:tblCellSpacing w:w="15" w:type="dxa"/>
        </w:trPr>
        <w:tc>
          <w:tcPr>
            <w:tcW w:w="0" w:type="auto"/>
            <w:hideMark/>
          </w:tcPr>
          <w:p w:rsidR="00615345" w:rsidRPr="00615345" w:rsidRDefault="00615345" w:rsidP="00615345">
            <w:pPr>
              <w:spacing w:before="100" w:beforeAutospacing="1" w:after="100" w:afterAutospacing="1"/>
              <w:jc w:val="left"/>
              <w:rPr>
                <w:rFonts w:eastAsia="Times New Roman" w:cs="Times New Roman"/>
                <w:szCs w:val="24"/>
                <w:lang w:eastAsia="ru-RU"/>
              </w:rPr>
            </w:pPr>
            <w:r w:rsidRPr="00615345">
              <w:rPr>
                <w:rFonts w:eastAsia="Times New Roman" w:cs="Times New Roman"/>
                <w:szCs w:val="24"/>
                <w:lang w:eastAsia="ru-RU"/>
              </w:rPr>
              <w:t>- при числе этажей до 3 включительно (или при высоте здания до 8 м включ.)**</w:t>
            </w:r>
          </w:p>
        </w:tc>
        <w:tc>
          <w:tcPr>
            <w:tcW w:w="0" w:type="auto"/>
            <w:hideMark/>
          </w:tcPr>
          <w:p w:rsidR="00615345" w:rsidRPr="00615345" w:rsidRDefault="00615345" w:rsidP="00615345">
            <w:pPr>
              <w:spacing w:before="100" w:beforeAutospacing="1" w:after="100" w:afterAutospacing="1"/>
              <w:jc w:val="center"/>
              <w:rPr>
                <w:rFonts w:eastAsia="Times New Roman" w:cs="Times New Roman"/>
                <w:szCs w:val="24"/>
                <w:lang w:eastAsia="ru-RU"/>
              </w:rPr>
            </w:pPr>
            <w:r w:rsidRPr="00615345">
              <w:rPr>
                <w:rFonts w:eastAsia="Times New Roman" w:cs="Times New Roman"/>
                <w:szCs w:val="24"/>
                <w:lang w:eastAsia="ru-RU"/>
              </w:rPr>
              <w:t xml:space="preserve">1 </w:t>
            </w:r>
          </w:p>
        </w:tc>
        <w:tc>
          <w:tcPr>
            <w:tcW w:w="0" w:type="auto"/>
            <w:hideMark/>
          </w:tcPr>
          <w:p w:rsidR="00615345" w:rsidRPr="00615345" w:rsidRDefault="00615345" w:rsidP="00615345">
            <w:pPr>
              <w:spacing w:before="100" w:beforeAutospacing="1" w:after="100" w:afterAutospacing="1"/>
              <w:jc w:val="center"/>
              <w:rPr>
                <w:rFonts w:eastAsia="Times New Roman" w:cs="Times New Roman"/>
                <w:szCs w:val="24"/>
                <w:lang w:eastAsia="ru-RU"/>
              </w:rPr>
            </w:pPr>
            <w:r w:rsidRPr="00615345">
              <w:rPr>
                <w:rFonts w:eastAsia="Times New Roman" w:cs="Times New Roman"/>
                <w:szCs w:val="24"/>
                <w:lang w:eastAsia="ru-RU"/>
              </w:rPr>
              <w:t xml:space="preserve">2,5 </w:t>
            </w:r>
          </w:p>
        </w:tc>
      </w:tr>
      <w:tr w:rsidR="00615345" w:rsidRPr="00615345" w:rsidTr="00615345">
        <w:trPr>
          <w:tblCellSpacing w:w="15" w:type="dxa"/>
        </w:trPr>
        <w:tc>
          <w:tcPr>
            <w:tcW w:w="0" w:type="auto"/>
            <w:hideMark/>
          </w:tcPr>
          <w:p w:rsidR="00615345" w:rsidRPr="00615345" w:rsidRDefault="00615345" w:rsidP="00615345">
            <w:pPr>
              <w:spacing w:before="100" w:beforeAutospacing="1" w:after="100" w:afterAutospacing="1"/>
              <w:jc w:val="left"/>
              <w:rPr>
                <w:rFonts w:eastAsia="Times New Roman" w:cs="Times New Roman"/>
                <w:szCs w:val="24"/>
                <w:lang w:eastAsia="ru-RU"/>
              </w:rPr>
            </w:pPr>
            <w:r w:rsidRPr="00615345">
              <w:rPr>
                <w:rFonts w:eastAsia="Times New Roman" w:cs="Times New Roman"/>
                <w:szCs w:val="24"/>
                <w:lang w:eastAsia="ru-RU"/>
              </w:rPr>
              <w:t xml:space="preserve">- то же, при числе этажей более 3 (или при высоте здания до 28 м включ.)** </w:t>
            </w:r>
          </w:p>
        </w:tc>
        <w:tc>
          <w:tcPr>
            <w:tcW w:w="0" w:type="auto"/>
            <w:hideMark/>
          </w:tcPr>
          <w:p w:rsidR="00615345" w:rsidRPr="00615345" w:rsidRDefault="00615345" w:rsidP="00615345">
            <w:pPr>
              <w:spacing w:before="100" w:beforeAutospacing="1" w:after="100" w:afterAutospacing="1"/>
              <w:jc w:val="center"/>
              <w:rPr>
                <w:rFonts w:eastAsia="Times New Roman" w:cs="Times New Roman"/>
                <w:szCs w:val="24"/>
                <w:lang w:eastAsia="ru-RU"/>
              </w:rPr>
            </w:pPr>
            <w:r w:rsidRPr="00615345">
              <w:rPr>
                <w:rFonts w:eastAsia="Times New Roman" w:cs="Times New Roman"/>
                <w:szCs w:val="24"/>
                <w:lang w:eastAsia="ru-RU"/>
              </w:rPr>
              <w:t xml:space="preserve">2 </w:t>
            </w:r>
          </w:p>
        </w:tc>
        <w:tc>
          <w:tcPr>
            <w:tcW w:w="0" w:type="auto"/>
            <w:hideMark/>
          </w:tcPr>
          <w:p w:rsidR="00615345" w:rsidRPr="00615345" w:rsidRDefault="00615345" w:rsidP="00615345">
            <w:pPr>
              <w:spacing w:before="100" w:beforeAutospacing="1" w:after="100" w:afterAutospacing="1"/>
              <w:jc w:val="center"/>
              <w:rPr>
                <w:rFonts w:eastAsia="Times New Roman" w:cs="Times New Roman"/>
                <w:szCs w:val="24"/>
                <w:lang w:eastAsia="ru-RU"/>
              </w:rPr>
            </w:pPr>
            <w:r w:rsidRPr="00615345">
              <w:rPr>
                <w:rFonts w:eastAsia="Times New Roman" w:cs="Times New Roman"/>
                <w:szCs w:val="24"/>
                <w:lang w:eastAsia="ru-RU"/>
              </w:rPr>
              <w:t>2,5</w:t>
            </w:r>
          </w:p>
        </w:tc>
      </w:tr>
    </w:tbl>
    <w:p w:rsidR="00615345" w:rsidRPr="00615345" w:rsidRDefault="00615345" w:rsidP="00615345">
      <w:pPr>
        <w:spacing w:before="100" w:beforeAutospacing="1" w:after="100" w:afterAutospacing="1"/>
        <w:ind w:firstLine="480"/>
        <w:jc w:val="left"/>
        <w:rPr>
          <w:rFonts w:cs="Times New Roman"/>
          <w:szCs w:val="24"/>
        </w:rPr>
      </w:pPr>
      <w:r w:rsidRPr="00615345">
        <w:rPr>
          <w:rFonts w:cs="Times New Roman"/>
          <w:szCs w:val="24"/>
        </w:rPr>
        <w:t>Таблица Ж.2 - Минимальный расход воды на пожаротушение для производственных и складских зданий</w:t>
      </w:r>
    </w:p>
    <w:tbl>
      <w:tblPr>
        <w:tblW w:w="9498"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90"/>
        <w:gridCol w:w="2215"/>
        <w:gridCol w:w="2079"/>
        <w:gridCol w:w="1487"/>
        <w:gridCol w:w="1427"/>
      </w:tblGrid>
      <w:tr w:rsidR="00615345" w:rsidRPr="00615345" w:rsidTr="00615345">
        <w:trPr>
          <w:trHeight w:val="336"/>
        </w:trPr>
        <w:tc>
          <w:tcPr>
            <w:tcW w:w="2290" w:type="dxa"/>
            <w:tcMar>
              <w:top w:w="15" w:type="dxa"/>
              <w:left w:w="123" w:type="dxa"/>
              <w:bottom w:w="15" w:type="dxa"/>
              <w:right w:w="123" w:type="dxa"/>
            </w:tcMar>
            <w:hideMark/>
          </w:tcPr>
          <w:p w:rsidR="00615345" w:rsidRPr="00615345" w:rsidRDefault="00615345" w:rsidP="00615345">
            <w:pPr>
              <w:spacing w:before="24" w:after="24" w:line="336" w:lineRule="atLeast"/>
              <w:jc w:val="center"/>
              <w:rPr>
                <w:rFonts w:eastAsia="Times New Roman" w:cs="Times New Roman"/>
                <w:sz w:val="21"/>
                <w:szCs w:val="21"/>
                <w:lang w:eastAsia="ru-RU"/>
              </w:rPr>
            </w:pPr>
            <w:r w:rsidRPr="00615345">
              <w:rPr>
                <w:rFonts w:eastAsia="Times New Roman" w:cs="Times New Roman"/>
                <w:sz w:val="21"/>
                <w:szCs w:val="21"/>
                <w:lang w:eastAsia="ru-RU"/>
              </w:rPr>
              <w:t>Степень огнестойкости зданий</w:t>
            </w:r>
          </w:p>
        </w:tc>
        <w:tc>
          <w:tcPr>
            <w:tcW w:w="2215" w:type="dxa"/>
            <w:tcMar>
              <w:top w:w="15" w:type="dxa"/>
              <w:left w:w="123" w:type="dxa"/>
              <w:bottom w:w="15" w:type="dxa"/>
              <w:right w:w="123" w:type="dxa"/>
            </w:tcMar>
            <w:hideMark/>
          </w:tcPr>
          <w:p w:rsidR="00615345" w:rsidRPr="00615345" w:rsidRDefault="00615345" w:rsidP="00615345">
            <w:pPr>
              <w:spacing w:before="24" w:after="24" w:line="336" w:lineRule="atLeast"/>
              <w:jc w:val="center"/>
              <w:rPr>
                <w:rFonts w:eastAsia="Times New Roman" w:cs="Times New Roman"/>
                <w:sz w:val="21"/>
                <w:szCs w:val="21"/>
                <w:lang w:eastAsia="ru-RU"/>
              </w:rPr>
            </w:pPr>
            <w:r w:rsidRPr="00615345">
              <w:rPr>
                <w:rFonts w:eastAsia="Times New Roman" w:cs="Times New Roman"/>
                <w:sz w:val="21"/>
                <w:szCs w:val="21"/>
                <w:lang w:eastAsia="ru-RU"/>
              </w:rPr>
              <w:t>Категория зданий по пожарной опасности</w:t>
            </w:r>
          </w:p>
        </w:tc>
        <w:tc>
          <w:tcPr>
            <w:tcW w:w="2079" w:type="dxa"/>
            <w:tcMar>
              <w:top w:w="15" w:type="dxa"/>
              <w:left w:w="123" w:type="dxa"/>
              <w:bottom w:w="15" w:type="dxa"/>
              <w:right w:w="123" w:type="dxa"/>
            </w:tcMar>
            <w:hideMark/>
          </w:tcPr>
          <w:p w:rsidR="00615345" w:rsidRPr="00615345" w:rsidRDefault="00615345" w:rsidP="00615345">
            <w:pPr>
              <w:spacing w:before="24" w:after="24" w:line="336" w:lineRule="atLeast"/>
              <w:jc w:val="center"/>
              <w:rPr>
                <w:rFonts w:eastAsia="Times New Roman" w:cs="Times New Roman"/>
                <w:sz w:val="21"/>
                <w:szCs w:val="21"/>
                <w:lang w:eastAsia="ru-RU"/>
              </w:rPr>
            </w:pPr>
            <w:r w:rsidRPr="00615345">
              <w:rPr>
                <w:rFonts w:eastAsia="Times New Roman" w:cs="Times New Roman"/>
                <w:sz w:val="21"/>
                <w:szCs w:val="21"/>
                <w:lang w:eastAsia="ru-RU"/>
              </w:rPr>
              <w:t>Класс конструктивной пожарной опасности</w:t>
            </w:r>
          </w:p>
        </w:tc>
        <w:tc>
          <w:tcPr>
            <w:tcW w:w="2914" w:type="dxa"/>
            <w:gridSpan w:val="2"/>
            <w:tcMar>
              <w:top w:w="15" w:type="dxa"/>
              <w:left w:w="123" w:type="dxa"/>
              <w:bottom w:w="15" w:type="dxa"/>
              <w:right w:w="123" w:type="dxa"/>
            </w:tcMar>
            <w:hideMark/>
          </w:tcPr>
          <w:p w:rsidR="00615345" w:rsidRPr="00615345" w:rsidRDefault="00615345" w:rsidP="00615345">
            <w:pPr>
              <w:spacing w:before="24" w:after="24" w:line="336" w:lineRule="atLeast"/>
              <w:jc w:val="center"/>
              <w:rPr>
                <w:rFonts w:eastAsia="Times New Roman" w:cs="Times New Roman"/>
                <w:sz w:val="21"/>
                <w:szCs w:val="21"/>
                <w:lang w:eastAsia="ru-RU"/>
              </w:rPr>
            </w:pPr>
            <w:r w:rsidRPr="00615345">
              <w:rPr>
                <w:rFonts w:eastAsia="Times New Roman" w:cs="Times New Roman"/>
                <w:sz w:val="21"/>
                <w:szCs w:val="21"/>
                <w:lang w:eastAsia="ru-RU"/>
              </w:rPr>
              <w:t>Число ПК для расчета расхода и минимальный расход диктующего ПК, л/с, для производственных и складских зданий высотой до 50 м включительно и объемом, тыс.м</w:t>
            </w:r>
            <w:r w:rsidR="00D75413">
              <w:pict>
                <v:rect id="P052600030000" o:spid="_x0000_s1028" alt="data:image/png;base64,iVBORw0KGgoAAAANSUhEUgAAAAsAAAAXCAIAAABS2iKRAAAAS0lEQVQokWP8//8/A17AhF+aSipY%0A4CxGRkYIA81lLHBpuAQyG2ELHh+huwPNAHQVcKegCGKaj90deADR4YHsAjR7sbiDZFtGVaACAHpf%0AHin5L2e4AAAAAElFTkSuQmCC" style="width:8.25pt;height:17.2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Pr="00615345">
              <w:rPr>
                <w:rFonts w:eastAsia="Times New Roman" w:cs="Times New Roman"/>
                <w:sz w:val="21"/>
                <w:szCs w:val="21"/>
                <w:lang w:eastAsia="ru-RU"/>
              </w:rPr>
              <w:t> включительно</w:t>
            </w:r>
          </w:p>
        </w:tc>
      </w:tr>
      <w:tr w:rsidR="00615345" w:rsidRPr="00615345" w:rsidTr="00615345">
        <w:trPr>
          <w:trHeight w:val="336"/>
        </w:trPr>
        <w:tc>
          <w:tcPr>
            <w:tcW w:w="2290" w:type="dxa"/>
            <w:tcMar>
              <w:top w:w="15" w:type="dxa"/>
              <w:left w:w="123" w:type="dxa"/>
              <w:bottom w:w="15" w:type="dxa"/>
              <w:right w:w="123" w:type="dxa"/>
            </w:tcMar>
            <w:hideMark/>
          </w:tcPr>
          <w:p w:rsidR="00615345" w:rsidRPr="00615345" w:rsidRDefault="00615345" w:rsidP="00615345">
            <w:pPr>
              <w:jc w:val="left"/>
              <w:rPr>
                <w:rFonts w:eastAsia="Times New Roman" w:cs="Times New Roman"/>
                <w:sz w:val="21"/>
                <w:szCs w:val="21"/>
                <w:lang w:eastAsia="ru-RU"/>
              </w:rPr>
            </w:pPr>
          </w:p>
        </w:tc>
        <w:tc>
          <w:tcPr>
            <w:tcW w:w="2215" w:type="dxa"/>
            <w:tcMar>
              <w:top w:w="15" w:type="dxa"/>
              <w:left w:w="123" w:type="dxa"/>
              <w:bottom w:w="15" w:type="dxa"/>
              <w:right w:w="123" w:type="dxa"/>
            </w:tcMar>
            <w:hideMark/>
          </w:tcPr>
          <w:p w:rsidR="00615345" w:rsidRPr="00615345" w:rsidRDefault="00615345" w:rsidP="00615345">
            <w:pPr>
              <w:jc w:val="left"/>
              <w:rPr>
                <w:rFonts w:eastAsia="Times New Roman" w:cs="Times New Roman"/>
                <w:sz w:val="20"/>
                <w:szCs w:val="20"/>
                <w:lang w:eastAsia="ru-RU"/>
              </w:rPr>
            </w:pPr>
          </w:p>
        </w:tc>
        <w:tc>
          <w:tcPr>
            <w:tcW w:w="2079" w:type="dxa"/>
            <w:tcMar>
              <w:top w:w="15" w:type="dxa"/>
              <w:left w:w="123" w:type="dxa"/>
              <w:bottom w:w="15" w:type="dxa"/>
              <w:right w:w="123" w:type="dxa"/>
            </w:tcMar>
            <w:hideMark/>
          </w:tcPr>
          <w:p w:rsidR="00615345" w:rsidRPr="00615345" w:rsidRDefault="00615345" w:rsidP="00615345">
            <w:pPr>
              <w:jc w:val="left"/>
              <w:rPr>
                <w:rFonts w:eastAsia="Times New Roman" w:cs="Times New Roman"/>
                <w:sz w:val="20"/>
                <w:szCs w:val="20"/>
                <w:lang w:eastAsia="ru-RU"/>
              </w:rPr>
            </w:pPr>
          </w:p>
        </w:tc>
        <w:tc>
          <w:tcPr>
            <w:tcW w:w="1487" w:type="dxa"/>
            <w:tcMar>
              <w:top w:w="15" w:type="dxa"/>
              <w:left w:w="123" w:type="dxa"/>
              <w:bottom w:w="15" w:type="dxa"/>
              <w:right w:w="123" w:type="dxa"/>
            </w:tcMar>
            <w:hideMark/>
          </w:tcPr>
          <w:p w:rsidR="00615345" w:rsidRPr="00615345" w:rsidRDefault="00615345" w:rsidP="00615345">
            <w:pPr>
              <w:spacing w:before="24" w:after="24" w:line="336" w:lineRule="atLeast"/>
              <w:jc w:val="center"/>
              <w:rPr>
                <w:rFonts w:eastAsia="Times New Roman" w:cs="Times New Roman"/>
                <w:sz w:val="21"/>
                <w:szCs w:val="21"/>
                <w:lang w:eastAsia="ru-RU"/>
              </w:rPr>
            </w:pPr>
            <w:r w:rsidRPr="00615345">
              <w:rPr>
                <w:rFonts w:eastAsia="Times New Roman" w:cs="Times New Roman"/>
                <w:sz w:val="21"/>
                <w:szCs w:val="21"/>
                <w:lang w:eastAsia="ru-RU"/>
              </w:rPr>
              <w:t>От 0,5 до 150</w:t>
            </w:r>
          </w:p>
        </w:tc>
        <w:tc>
          <w:tcPr>
            <w:tcW w:w="0" w:type="auto"/>
            <w:tcMar>
              <w:top w:w="15" w:type="dxa"/>
              <w:left w:w="123" w:type="dxa"/>
              <w:bottom w:w="15" w:type="dxa"/>
              <w:right w:w="123" w:type="dxa"/>
            </w:tcMar>
            <w:hideMark/>
          </w:tcPr>
          <w:p w:rsidR="00615345" w:rsidRPr="00615345" w:rsidRDefault="00615345" w:rsidP="00615345">
            <w:pPr>
              <w:spacing w:before="24" w:after="24" w:line="336" w:lineRule="atLeast"/>
              <w:jc w:val="center"/>
              <w:rPr>
                <w:rFonts w:eastAsia="Times New Roman" w:cs="Times New Roman"/>
                <w:sz w:val="21"/>
                <w:szCs w:val="21"/>
                <w:lang w:eastAsia="ru-RU"/>
              </w:rPr>
            </w:pPr>
            <w:r w:rsidRPr="00615345">
              <w:rPr>
                <w:rFonts w:eastAsia="Times New Roman" w:cs="Times New Roman"/>
                <w:sz w:val="21"/>
                <w:szCs w:val="21"/>
                <w:lang w:eastAsia="ru-RU"/>
              </w:rPr>
              <w:t>Свыше 150</w:t>
            </w:r>
          </w:p>
        </w:tc>
      </w:tr>
      <w:tr w:rsidR="00615345" w:rsidRPr="00615345" w:rsidTr="00615345">
        <w:trPr>
          <w:trHeight w:val="336"/>
        </w:trPr>
        <w:tc>
          <w:tcPr>
            <w:tcW w:w="2290" w:type="dxa"/>
            <w:tcMar>
              <w:top w:w="15" w:type="dxa"/>
              <w:left w:w="123" w:type="dxa"/>
              <w:bottom w:w="15" w:type="dxa"/>
              <w:right w:w="123" w:type="dxa"/>
            </w:tcMar>
            <w:hideMark/>
          </w:tcPr>
          <w:p w:rsidR="00615345" w:rsidRPr="00615345" w:rsidRDefault="00615345" w:rsidP="00615345">
            <w:pPr>
              <w:spacing w:before="24" w:after="24" w:line="336" w:lineRule="atLeast"/>
              <w:jc w:val="center"/>
              <w:rPr>
                <w:rFonts w:eastAsia="Times New Roman" w:cs="Times New Roman"/>
                <w:sz w:val="21"/>
                <w:szCs w:val="21"/>
                <w:lang w:eastAsia="ru-RU"/>
              </w:rPr>
            </w:pPr>
            <w:r w:rsidRPr="00615345">
              <w:rPr>
                <w:rFonts w:eastAsia="Times New Roman" w:cs="Times New Roman"/>
                <w:sz w:val="21"/>
                <w:szCs w:val="21"/>
                <w:lang w:eastAsia="ru-RU"/>
              </w:rPr>
              <w:t>I и II</w:t>
            </w:r>
          </w:p>
        </w:tc>
        <w:tc>
          <w:tcPr>
            <w:tcW w:w="2215" w:type="dxa"/>
            <w:tcMar>
              <w:top w:w="15" w:type="dxa"/>
              <w:left w:w="123" w:type="dxa"/>
              <w:bottom w:w="15" w:type="dxa"/>
              <w:right w:w="123" w:type="dxa"/>
            </w:tcMar>
            <w:hideMark/>
          </w:tcPr>
          <w:p w:rsidR="00615345" w:rsidRPr="00615345" w:rsidRDefault="00615345" w:rsidP="00615345">
            <w:pPr>
              <w:spacing w:before="24" w:after="24" w:line="336" w:lineRule="atLeast"/>
              <w:jc w:val="center"/>
              <w:rPr>
                <w:rFonts w:eastAsia="Times New Roman" w:cs="Times New Roman"/>
                <w:sz w:val="21"/>
                <w:szCs w:val="21"/>
                <w:lang w:eastAsia="ru-RU"/>
              </w:rPr>
            </w:pPr>
            <w:r w:rsidRPr="00615345">
              <w:rPr>
                <w:rFonts w:eastAsia="Times New Roman" w:cs="Times New Roman"/>
                <w:sz w:val="21"/>
                <w:szCs w:val="21"/>
                <w:lang w:eastAsia="ru-RU"/>
              </w:rPr>
              <w:t>А, Б, В</w:t>
            </w:r>
          </w:p>
        </w:tc>
        <w:tc>
          <w:tcPr>
            <w:tcW w:w="2079" w:type="dxa"/>
            <w:tcMar>
              <w:top w:w="15" w:type="dxa"/>
              <w:left w:w="123" w:type="dxa"/>
              <w:bottom w:w="15" w:type="dxa"/>
              <w:right w:w="123" w:type="dxa"/>
            </w:tcMar>
            <w:hideMark/>
          </w:tcPr>
          <w:p w:rsidR="00615345" w:rsidRPr="00615345" w:rsidRDefault="00615345" w:rsidP="00615345">
            <w:pPr>
              <w:spacing w:before="24" w:after="24" w:line="336" w:lineRule="atLeast"/>
              <w:jc w:val="center"/>
              <w:rPr>
                <w:rFonts w:eastAsia="Times New Roman" w:cs="Times New Roman"/>
                <w:sz w:val="21"/>
                <w:szCs w:val="21"/>
                <w:lang w:eastAsia="ru-RU"/>
              </w:rPr>
            </w:pPr>
            <w:r w:rsidRPr="00615345">
              <w:rPr>
                <w:rFonts w:eastAsia="Times New Roman" w:cs="Times New Roman"/>
                <w:sz w:val="21"/>
                <w:szCs w:val="21"/>
                <w:lang w:eastAsia="ru-RU"/>
              </w:rPr>
              <w:t>С0, С1</w:t>
            </w:r>
          </w:p>
        </w:tc>
        <w:tc>
          <w:tcPr>
            <w:tcW w:w="1487" w:type="dxa"/>
            <w:tcMar>
              <w:top w:w="15" w:type="dxa"/>
              <w:left w:w="123" w:type="dxa"/>
              <w:bottom w:w="15" w:type="dxa"/>
              <w:right w:w="123" w:type="dxa"/>
            </w:tcMar>
            <w:hideMark/>
          </w:tcPr>
          <w:p w:rsidR="00615345" w:rsidRPr="00615345" w:rsidRDefault="00615345" w:rsidP="00615345">
            <w:pPr>
              <w:spacing w:before="24" w:after="24" w:line="336" w:lineRule="atLeast"/>
              <w:jc w:val="center"/>
              <w:rPr>
                <w:rFonts w:eastAsia="Times New Roman" w:cs="Times New Roman"/>
                <w:sz w:val="21"/>
                <w:szCs w:val="21"/>
                <w:lang w:eastAsia="ru-RU"/>
              </w:rPr>
            </w:pPr>
            <w:r w:rsidRPr="00615345">
              <w:rPr>
                <w:rFonts w:eastAsia="Times New Roman" w:cs="Times New Roman"/>
                <w:sz w:val="21"/>
                <w:szCs w:val="21"/>
                <w:lang w:eastAsia="ru-RU"/>
              </w:rPr>
              <w:t>2</w:t>
            </w:r>
            <w:r>
              <w:t>х</w:t>
            </w:r>
            <w:r w:rsidRPr="00615345">
              <w:rPr>
                <w:rFonts w:eastAsia="Times New Roman" w:cs="Times New Roman"/>
                <w:sz w:val="21"/>
                <w:szCs w:val="21"/>
                <w:lang w:eastAsia="ru-RU"/>
              </w:rPr>
              <w:t>2,5</w:t>
            </w:r>
          </w:p>
        </w:tc>
        <w:tc>
          <w:tcPr>
            <w:tcW w:w="0" w:type="auto"/>
            <w:tcMar>
              <w:top w:w="15" w:type="dxa"/>
              <w:left w:w="123" w:type="dxa"/>
              <w:bottom w:w="15" w:type="dxa"/>
              <w:right w:w="123" w:type="dxa"/>
            </w:tcMar>
            <w:hideMark/>
          </w:tcPr>
          <w:p w:rsidR="00615345" w:rsidRPr="00615345" w:rsidRDefault="00615345" w:rsidP="00615345">
            <w:pPr>
              <w:spacing w:before="24" w:after="24" w:line="336" w:lineRule="atLeast"/>
              <w:jc w:val="center"/>
              <w:rPr>
                <w:rFonts w:eastAsia="Times New Roman" w:cs="Times New Roman"/>
                <w:sz w:val="21"/>
                <w:szCs w:val="21"/>
                <w:lang w:eastAsia="ru-RU"/>
              </w:rPr>
            </w:pPr>
            <w:r w:rsidRPr="00615345">
              <w:rPr>
                <w:rFonts w:eastAsia="Times New Roman" w:cs="Times New Roman"/>
                <w:sz w:val="21"/>
                <w:szCs w:val="21"/>
                <w:lang w:eastAsia="ru-RU"/>
              </w:rPr>
              <w:t>3</w:t>
            </w:r>
            <w:r>
              <w:rPr>
                <w:rFonts w:eastAsia="Times New Roman" w:cs="Times New Roman"/>
                <w:sz w:val="21"/>
                <w:szCs w:val="21"/>
                <w:lang w:eastAsia="ru-RU"/>
              </w:rPr>
              <w:t>х</w:t>
            </w:r>
            <w:r w:rsidRPr="00615345">
              <w:rPr>
                <w:rFonts w:eastAsia="Times New Roman" w:cs="Times New Roman"/>
                <w:sz w:val="21"/>
                <w:szCs w:val="21"/>
                <w:lang w:eastAsia="ru-RU"/>
              </w:rPr>
              <w:t>2,5</w:t>
            </w:r>
          </w:p>
        </w:tc>
      </w:tr>
      <w:tr w:rsidR="00615345" w:rsidRPr="00615345" w:rsidTr="00615345">
        <w:trPr>
          <w:trHeight w:val="336"/>
        </w:trPr>
        <w:tc>
          <w:tcPr>
            <w:tcW w:w="2290" w:type="dxa"/>
            <w:tcMar>
              <w:top w:w="15" w:type="dxa"/>
              <w:left w:w="123" w:type="dxa"/>
              <w:bottom w:w="15" w:type="dxa"/>
              <w:right w:w="123" w:type="dxa"/>
            </w:tcMar>
            <w:hideMark/>
          </w:tcPr>
          <w:p w:rsidR="00615345" w:rsidRPr="00615345" w:rsidRDefault="00615345" w:rsidP="00615345">
            <w:pPr>
              <w:spacing w:before="24" w:after="24" w:line="336" w:lineRule="atLeast"/>
              <w:jc w:val="center"/>
              <w:rPr>
                <w:rFonts w:eastAsia="Times New Roman" w:cs="Times New Roman"/>
                <w:sz w:val="21"/>
                <w:szCs w:val="21"/>
                <w:lang w:eastAsia="ru-RU"/>
              </w:rPr>
            </w:pPr>
            <w:r w:rsidRPr="00615345">
              <w:rPr>
                <w:rFonts w:eastAsia="Times New Roman" w:cs="Times New Roman"/>
                <w:sz w:val="21"/>
                <w:szCs w:val="21"/>
                <w:lang w:eastAsia="ru-RU"/>
              </w:rPr>
              <w:t>III</w:t>
            </w:r>
          </w:p>
        </w:tc>
        <w:tc>
          <w:tcPr>
            <w:tcW w:w="2215" w:type="dxa"/>
            <w:tcMar>
              <w:top w:w="15" w:type="dxa"/>
              <w:left w:w="123" w:type="dxa"/>
              <w:bottom w:w="15" w:type="dxa"/>
              <w:right w:w="123" w:type="dxa"/>
            </w:tcMar>
            <w:hideMark/>
          </w:tcPr>
          <w:p w:rsidR="00615345" w:rsidRPr="00615345" w:rsidRDefault="00615345" w:rsidP="00615345">
            <w:pPr>
              <w:spacing w:before="24" w:after="24" w:line="336" w:lineRule="atLeast"/>
              <w:jc w:val="center"/>
              <w:rPr>
                <w:rFonts w:eastAsia="Times New Roman" w:cs="Times New Roman"/>
                <w:sz w:val="21"/>
                <w:szCs w:val="21"/>
                <w:lang w:eastAsia="ru-RU"/>
              </w:rPr>
            </w:pPr>
            <w:r w:rsidRPr="00615345">
              <w:rPr>
                <w:rFonts w:eastAsia="Times New Roman" w:cs="Times New Roman"/>
                <w:sz w:val="21"/>
                <w:szCs w:val="21"/>
                <w:lang w:eastAsia="ru-RU"/>
              </w:rPr>
              <w:t>А, Б, В</w:t>
            </w:r>
          </w:p>
        </w:tc>
        <w:tc>
          <w:tcPr>
            <w:tcW w:w="2079" w:type="dxa"/>
            <w:tcMar>
              <w:top w:w="15" w:type="dxa"/>
              <w:left w:w="123" w:type="dxa"/>
              <w:bottom w:w="15" w:type="dxa"/>
              <w:right w:w="123" w:type="dxa"/>
            </w:tcMar>
            <w:hideMark/>
          </w:tcPr>
          <w:p w:rsidR="00615345" w:rsidRPr="00615345" w:rsidRDefault="00615345" w:rsidP="00615345">
            <w:pPr>
              <w:spacing w:before="24" w:after="24" w:line="336" w:lineRule="atLeast"/>
              <w:jc w:val="center"/>
              <w:rPr>
                <w:rFonts w:eastAsia="Times New Roman" w:cs="Times New Roman"/>
                <w:sz w:val="21"/>
                <w:szCs w:val="21"/>
                <w:lang w:eastAsia="ru-RU"/>
              </w:rPr>
            </w:pPr>
            <w:r w:rsidRPr="00615345">
              <w:rPr>
                <w:rFonts w:eastAsia="Times New Roman" w:cs="Times New Roman"/>
                <w:sz w:val="21"/>
                <w:szCs w:val="21"/>
                <w:lang w:eastAsia="ru-RU"/>
              </w:rPr>
              <w:t>С0</w:t>
            </w:r>
          </w:p>
        </w:tc>
        <w:tc>
          <w:tcPr>
            <w:tcW w:w="1487" w:type="dxa"/>
            <w:tcMar>
              <w:top w:w="15" w:type="dxa"/>
              <w:left w:w="123" w:type="dxa"/>
              <w:bottom w:w="15" w:type="dxa"/>
              <w:right w:w="123" w:type="dxa"/>
            </w:tcMar>
            <w:hideMark/>
          </w:tcPr>
          <w:p w:rsidR="00615345" w:rsidRPr="00615345" w:rsidRDefault="00615345" w:rsidP="00615345">
            <w:pPr>
              <w:spacing w:before="24" w:after="24" w:line="336" w:lineRule="atLeast"/>
              <w:jc w:val="center"/>
              <w:rPr>
                <w:rFonts w:eastAsia="Times New Roman" w:cs="Times New Roman"/>
                <w:sz w:val="21"/>
                <w:szCs w:val="21"/>
                <w:lang w:eastAsia="ru-RU"/>
              </w:rPr>
            </w:pPr>
            <w:r w:rsidRPr="00615345">
              <w:rPr>
                <w:rFonts w:eastAsia="Times New Roman" w:cs="Times New Roman"/>
                <w:sz w:val="21"/>
                <w:szCs w:val="21"/>
                <w:lang w:eastAsia="ru-RU"/>
              </w:rPr>
              <w:t>2</w:t>
            </w:r>
            <w:r>
              <w:rPr>
                <w:rFonts w:eastAsia="Times New Roman" w:cs="Times New Roman"/>
                <w:sz w:val="21"/>
                <w:szCs w:val="21"/>
                <w:lang w:eastAsia="ru-RU"/>
              </w:rPr>
              <w:t>х</w:t>
            </w:r>
            <w:r w:rsidRPr="00615345">
              <w:rPr>
                <w:rFonts w:eastAsia="Times New Roman" w:cs="Times New Roman"/>
                <w:sz w:val="21"/>
                <w:szCs w:val="21"/>
                <w:lang w:eastAsia="ru-RU"/>
              </w:rPr>
              <w:t>2,5</w:t>
            </w:r>
          </w:p>
        </w:tc>
        <w:tc>
          <w:tcPr>
            <w:tcW w:w="0" w:type="auto"/>
            <w:tcMar>
              <w:top w:w="15" w:type="dxa"/>
              <w:left w:w="123" w:type="dxa"/>
              <w:bottom w:w="15" w:type="dxa"/>
              <w:right w:w="123" w:type="dxa"/>
            </w:tcMar>
            <w:hideMark/>
          </w:tcPr>
          <w:p w:rsidR="00615345" w:rsidRPr="00615345" w:rsidRDefault="00615345" w:rsidP="00615345">
            <w:pPr>
              <w:spacing w:before="24" w:after="24" w:line="336" w:lineRule="atLeast"/>
              <w:jc w:val="center"/>
              <w:rPr>
                <w:rFonts w:eastAsia="Times New Roman" w:cs="Times New Roman"/>
                <w:sz w:val="21"/>
                <w:szCs w:val="21"/>
                <w:lang w:eastAsia="ru-RU"/>
              </w:rPr>
            </w:pPr>
            <w:r w:rsidRPr="00615345">
              <w:rPr>
                <w:rFonts w:eastAsia="Times New Roman" w:cs="Times New Roman"/>
                <w:sz w:val="21"/>
                <w:szCs w:val="21"/>
                <w:lang w:eastAsia="ru-RU"/>
              </w:rPr>
              <w:t>3</w:t>
            </w:r>
            <w:r>
              <w:rPr>
                <w:rFonts w:eastAsia="Times New Roman" w:cs="Times New Roman"/>
                <w:sz w:val="21"/>
                <w:szCs w:val="21"/>
                <w:lang w:eastAsia="ru-RU"/>
              </w:rPr>
              <w:t>х</w:t>
            </w:r>
            <w:r w:rsidRPr="00615345">
              <w:rPr>
                <w:rFonts w:eastAsia="Times New Roman" w:cs="Times New Roman"/>
                <w:sz w:val="21"/>
                <w:szCs w:val="21"/>
                <w:lang w:eastAsia="ru-RU"/>
              </w:rPr>
              <w:t>2,5</w:t>
            </w:r>
          </w:p>
        </w:tc>
      </w:tr>
      <w:tr w:rsidR="00615345" w:rsidRPr="00615345" w:rsidTr="00615345">
        <w:trPr>
          <w:trHeight w:val="336"/>
        </w:trPr>
        <w:tc>
          <w:tcPr>
            <w:tcW w:w="2290" w:type="dxa"/>
            <w:tcMar>
              <w:top w:w="15" w:type="dxa"/>
              <w:left w:w="123" w:type="dxa"/>
              <w:bottom w:w="15" w:type="dxa"/>
              <w:right w:w="123" w:type="dxa"/>
            </w:tcMar>
            <w:hideMark/>
          </w:tcPr>
          <w:p w:rsidR="00615345" w:rsidRPr="00615345" w:rsidRDefault="00615345" w:rsidP="00615345">
            <w:pPr>
              <w:jc w:val="left"/>
              <w:rPr>
                <w:rFonts w:eastAsia="Times New Roman" w:cs="Times New Roman"/>
                <w:sz w:val="21"/>
                <w:szCs w:val="21"/>
                <w:lang w:eastAsia="ru-RU"/>
              </w:rPr>
            </w:pPr>
          </w:p>
        </w:tc>
        <w:tc>
          <w:tcPr>
            <w:tcW w:w="2215" w:type="dxa"/>
            <w:tcMar>
              <w:top w:w="15" w:type="dxa"/>
              <w:left w:w="123" w:type="dxa"/>
              <w:bottom w:w="15" w:type="dxa"/>
              <w:right w:w="123" w:type="dxa"/>
            </w:tcMar>
            <w:hideMark/>
          </w:tcPr>
          <w:p w:rsidR="00615345" w:rsidRPr="00615345" w:rsidRDefault="00615345" w:rsidP="00615345">
            <w:pPr>
              <w:spacing w:before="24" w:after="24" w:line="336" w:lineRule="atLeast"/>
              <w:jc w:val="center"/>
              <w:rPr>
                <w:rFonts w:eastAsia="Times New Roman" w:cs="Times New Roman"/>
                <w:sz w:val="21"/>
                <w:szCs w:val="21"/>
                <w:lang w:eastAsia="ru-RU"/>
              </w:rPr>
            </w:pPr>
            <w:r w:rsidRPr="00615345">
              <w:rPr>
                <w:rFonts w:eastAsia="Times New Roman" w:cs="Times New Roman"/>
                <w:sz w:val="21"/>
                <w:szCs w:val="21"/>
                <w:lang w:eastAsia="ru-RU"/>
              </w:rPr>
              <w:t>Г, Д</w:t>
            </w:r>
          </w:p>
        </w:tc>
        <w:tc>
          <w:tcPr>
            <w:tcW w:w="2079" w:type="dxa"/>
            <w:tcMar>
              <w:top w:w="15" w:type="dxa"/>
              <w:left w:w="123" w:type="dxa"/>
              <w:bottom w:w="15" w:type="dxa"/>
              <w:right w:w="123" w:type="dxa"/>
            </w:tcMar>
            <w:hideMark/>
          </w:tcPr>
          <w:p w:rsidR="00615345" w:rsidRPr="00615345" w:rsidRDefault="00615345" w:rsidP="00615345">
            <w:pPr>
              <w:spacing w:before="24" w:after="24" w:line="336" w:lineRule="atLeast"/>
              <w:jc w:val="center"/>
              <w:rPr>
                <w:rFonts w:eastAsia="Times New Roman" w:cs="Times New Roman"/>
                <w:sz w:val="21"/>
                <w:szCs w:val="21"/>
                <w:lang w:eastAsia="ru-RU"/>
              </w:rPr>
            </w:pPr>
            <w:r w:rsidRPr="00615345">
              <w:rPr>
                <w:rFonts w:eastAsia="Times New Roman" w:cs="Times New Roman"/>
                <w:sz w:val="21"/>
                <w:szCs w:val="21"/>
                <w:lang w:eastAsia="ru-RU"/>
              </w:rPr>
              <w:t>С0, С1</w:t>
            </w:r>
          </w:p>
        </w:tc>
        <w:tc>
          <w:tcPr>
            <w:tcW w:w="1487" w:type="dxa"/>
            <w:tcMar>
              <w:top w:w="15" w:type="dxa"/>
              <w:left w:w="123" w:type="dxa"/>
              <w:bottom w:w="15" w:type="dxa"/>
              <w:right w:w="123" w:type="dxa"/>
            </w:tcMar>
            <w:hideMark/>
          </w:tcPr>
          <w:p w:rsidR="00615345" w:rsidRPr="00615345" w:rsidRDefault="00615345" w:rsidP="00615345">
            <w:pPr>
              <w:spacing w:before="24" w:after="24" w:line="336" w:lineRule="atLeast"/>
              <w:jc w:val="center"/>
              <w:rPr>
                <w:rFonts w:eastAsia="Times New Roman" w:cs="Times New Roman"/>
                <w:sz w:val="21"/>
                <w:szCs w:val="21"/>
                <w:lang w:eastAsia="ru-RU"/>
              </w:rPr>
            </w:pPr>
            <w:r w:rsidRPr="00615345">
              <w:rPr>
                <w:rFonts w:eastAsia="Times New Roman" w:cs="Times New Roman"/>
                <w:sz w:val="21"/>
                <w:szCs w:val="21"/>
                <w:lang w:eastAsia="ru-RU"/>
              </w:rPr>
              <w:t>Не требуется</w:t>
            </w:r>
          </w:p>
        </w:tc>
        <w:tc>
          <w:tcPr>
            <w:tcW w:w="0" w:type="auto"/>
            <w:tcMar>
              <w:top w:w="15" w:type="dxa"/>
              <w:left w:w="123" w:type="dxa"/>
              <w:bottom w:w="15" w:type="dxa"/>
              <w:right w:w="123" w:type="dxa"/>
            </w:tcMar>
            <w:hideMark/>
          </w:tcPr>
          <w:p w:rsidR="00615345" w:rsidRPr="00615345" w:rsidRDefault="00615345" w:rsidP="00615345">
            <w:pPr>
              <w:spacing w:before="24" w:after="24" w:line="336" w:lineRule="atLeast"/>
              <w:jc w:val="center"/>
              <w:rPr>
                <w:rFonts w:eastAsia="Times New Roman" w:cs="Times New Roman"/>
                <w:sz w:val="21"/>
                <w:szCs w:val="21"/>
                <w:lang w:eastAsia="ru-RU"/>
              </w:rPr>
            </w:pPr>
            <w:r w:rsidRPr="00615345">
              <w:rPr>
                <w:rFonts w:eastAsia="Times New Roman" w:cs="Times New Roman"/>
                <w:sz w:val="21"/>
                <w:szCs w:val="21"/>
                <w:lang w:eastAsia="ru-RU"/>
              </w:rPr>
              <w:t>2</w:t>
            </w:r>
            <w:r>
              <w:rPr>
                <w:rFonts w:eastAsia="Times New Roman" w:cs="Times New Roman"/>
                <w:sz w:val="21"/>
                <w:szCs w:val="21"/>
                <w:lang w:eastAsia="ru-RU"/>
              </w:rPr>
              <w:t>х</w:t>
            </w:r>
            <w:r w:rsidRPr="00615345">
              <w:rPr>
                <w:rFonts w:eastAsia="Times New Roman" w:cs="Times New Roman"/>
                <w:sz w:val="21"/>
                <w:szCs w:val="21"/>
                <w:lang w:eastAsia="ru-RU"/>
              </w:rPr>
              <w:t>2,5</w:t>
            </w:r>
          </w:p>
        </w:tc>
      </w:tr>
      <w:tr w:rsidR="00615345" w:rsidRPr="00615345" w:rsidTr="00615345">
        <w:trPr>
          <w:trHeight w:val="336"/>
        </w:trPr>
        <w:tc>
          <w:tcPr>
            <w:tcW w:w="2290" w:type="dxa"/>
            <w:tcMar>
              <w:top w:w="15" w:type="dxa"/>
              <w:left w:w="123" w:type="dxa"/>
              <w:bottom w:w="15" w:type="dxa"/>
              <w:right w:w="123" w:type="dxa"/>
            </w:tcMar>
            <w:hideMark/>
          </w:tcPr>
          <w:p w:rsidR="00615345" w:rsidRPr="00615345" w:rsidRDefault="00615345" w:rsidP="00615345">
            <w:pPr>
              <w:spacing w:before="24" w:after="24" w:line="336" w:lineRule="atLeast"/>
              <w:jc w:val="center"/>
              <w:rPr>
                <w:rFonts w:eastAsia="Times New Roman" w:cs="Times New Roman"/>
                <w:sz w:val="21"/>
                <w:szCs w:val="21"/>
                <w:lang w:eastAsia="ru-RU"/>
              </w:rPr>
            </w:pPr>
            <w:r w:rsidRPr="00615345">
              <w:rPr>
                <w:rFonts w:eastAsia="Times New Roman" w:cs="Times New Roman"/>
                <w:sz w:val="21"/>
                <w:szCs w:val="21"/>
                <w:lang w:eastAsia="ru-RU"/>
              </w:rPr>
              <w:t>IV</w:t>
            </w:r>
          </w:p>
        </w:tc>
        <w:tc>
          <w:tcPr>
            <w:tcW w:w="2215" w:type="dxa"/>
            <w:tcMar>
              <w:top w:w="15" w:type="dxa"/>
              <w:left w:w="123" w:type="dxa"/>
              <w:bottom w:w="15" w:type="dxa"/>
              <w:right w:w="123" w:type="dxa"/>
            </w:tcMar>
            <w:hideMark/>
          </w:tcPr>
          <w:p w:rsidR="00615345" w:rsidRPr="00615345" w:rsidRDefault="00615345" w:rsidP="00615345">
            <w:pPr>
              <w:spacing w:before="24" w:after="24" w:line="336" w:lineRule="atLeast"/>
              <w:jc w:val="center"/>
              <w:rPr>
                <w:rFonts w:eastAsia="Times New Roman" w:cs="Times New Roman"/>
                <w:sz w:val="21"/>
                <w:szCs w:val="21"/>
                <w:lang w:eastAsia="ru-RU"/>
              </w:rPr>
            </w:pPr>
            <w:r w:rsidRPr="00615345">
              <w:rPr>
                <w:rFonts w:eastAsia="Times New Roman" w:cs="Times New Roman"/>
                <w:sz w:val="21"/>
                <w:szCs w:val="21"/>
                <w:lang w:eastAsia="ru-RU"/>
              </w:rPr>
              <w:t>А, Б</w:t>
            </w:r>
          </w:p>
        </w:tc>
        <w:tc>
          <w:tcPr>
            <w:tcW w:w="2079" w:type="dxa"/>
            <w:tcMar>
              <w:top w:w="15" w:type="dxa"/>
              <w:left w:w="123" w:type="dxa"/>
              <w:bottom w:w="15" w:type="dxa"/>
              <w:right w:w="123" w:type="dxa"/>
            </w:tcMar>
            <w:hideMark/>
          </w:tcPr>
          <w:p w:rsidR="00615345" w:rsidRPr="00615345" w:rsidRDefault="00615345" w:rsidP="00615345">
            <w:pPr>
              <w:spacing w:before="24" w:after="24" w:line="336" w:lineRule="atLeast"/>
              <w:jc w:val="center"/>
              <w:rPr>
                <w:rFonts w:eastAsia="Times New Roman" w:cs="Times New Roman"/>
                <w:sz w:val="21"/>
                <w:szCs w:val="21"/>
                <w:lang w:eastAsia="ru-RU"/>
              </w:rPr>
            </w:pPr>
            <w:r w:rsidRPr="00615345">
              <w:rPr>
                <w:rFonts w:eastAsia="Times New Roman" w:cs="Times New Roman"/>
                <w:sz w:val="21"/>
                <w:szCs w:val="21"/>
                <w:lang w:eastAsia="ru-RU"/>
              </w:rPr>
              <w:t>С0</w:t>
            </w:r>
          </w:p>
        </w:tc>
        <w:tc>
          <w:tcPr>
            <w:tcW w:w="1487" w:type="dxa"/>
            <w:tcMar>
              <w:top w:w="15" w:type="dxa"/>
              <w:left w:w="123" w:type="dxa"/>
              <w:bottom w:w="15" w:type="dxa"/>
              <w:right w:w="123" w:type="dxa"/>
            </w:tcMar>
            <w:hideMark/>
          </w:tcPr>
          <w:p w:rsidR="00615345" w:rsidRPr="00615345" w:rsidRDefault="00615345" w:rsidP="00615345">
            <w:pPr>
              <w:spacing w:before="24" w:after="24" w:line="336" w:lineRule="atLeast"/>
              <w:jc w:val="center"/>
              <w:rPr>
                <w:rFonts w:eastAsia="Times New Roman" w:cs="Times New Roman"/>
                <w:sz w:val="21"/>
                <w:szCs w:val="21"/>
                <w:lang w:eastAsia="ru-RU"/>
              </w:rPr>
            </w:pPr>
            <w:r w:rsidRPr="00615345">
              <w:rPr>
                <w:rFonts w:eastAsia="Times New Roman" w:cs="Times New Roman"/>
                <w:sz w:val="21"/>
                <w:szCs w:val="21"/>
                <w:lang w:eastAsia="ru-RU"/>
              </w:rPr>
              <w:t>2</w:t>
            </w:r>
            <w:r>
              <w:rPr>
                <w:rFonts w:eastAsia="Times New Roman" w:cs="Times New Roman"/>
                <w:sz w:val="21"/>
                <w:szCs w:val="21"/>
                <w:lang w:eastAsia="ru-RU"/>
              </w:rPr>
              <w:t>х</w:t>
            </w:r>
            <w:r w:rsidRPr="00615345">
              <w:rPr>
                <w:rFonts w:eastAsia="Times New Roman" w:cs="Times New Roman"/>
                <w:sz w:val="21"/>
                <w:szCs w:val="21"/>
                <w:lang w:eastAsia="ru-RU"/>
              </w:rPr>
              <w:t>2,5</w:t>
            </w:r>
          </w:p>
        </w:tc>
        <w:tc>
          <w:tcPr>
            <w:tcW w:w="0" w:type="auto"/>
            <w:tcMar>
              <w:top w:w="15" w:type="dxa"/>
              <w:left w:w="123" w:type="dxa"/>
              <w:bottom w:w="15" w:type="dxa"/>
              <w:right w:w="123" w:type="dxa"/>
            </w:tcMar>
            <w:hideMark/>
          </w:tcPr>
          <w:p w:rsidR="00615345" w:rsidRPr="00615345" w:rsidRDefault="00615345" w:rsidP="00615345">
            <w:pPr>
              <w:spacing w:before="24" w:after="24" w:line="336" w:lineRule="atLeast"/>
              <w:jc w:val="center"/>
              <w:rPr>
                <w:rFonts w:eastAsia="Times New Roman" w:cs="Times New Roman"/>
                <w:sz w:val="21"/>
                <w:szCs w:val="21"/>
                <w:lang w:eastAsia="ru-RU"/>
              </w:rPr>
            </w:pPr>
            <w:r w:rsidRPr="00615345">
              <w:rPr>
                <w:rFonts w:eastAsia="Times New Roman" w:cs="Times New Roman"/>
                <w:sz w:val="21"/>
                <w:szCs w:val="21"/>
                <w:lang w:eastAsia="ru-RU"/>
              </w:rPr>
              <w:t>3</w:t>
            </w:r>
            <w:r>
              <w:rPr>
                <w:rFonts w:eastAsia="Times New Roman" w:cs="Times New Roman"/>
                <w:sz w:val="21"/>
                <w:szCs w:val="21"/>
                <w:lang w:eastAsia="ru-RU"/>
              </w:rPr>
              <w:t>х</w:t>
            </w:r>
            <w:r w:rsidRPr="00615345">
              <w:rPr>
                <w:rFonts w:eastAsia="Times New Roman" w:cs="Times New Roman"/>
                <w:sz w:val="21"/>
                <w:szCs w:val="21"/>
                <w:lang w:eastAsia="ru-RU"/>
              </w:rPr>
              <w:t>2,5</w:t>
            </w:r>
          </w:p>
        </w:tc>
      </w:tr>
      <w:tr w:rsidR="00615345" w:rsidRPr="00615345" w:rsidTr="00615345">
        <w:trPr>
          <w:trHeight w:val="336"/>
        </w:trPr>
        <w:tc>
          <w:tcPr>
            <w:tcW w:w="2290" w:type="dxa"/>
            <w:tcMar>
              <w:top w:w="15" w:type="dxa"/>
              <w:left w:w="123" w:type="dxa"/>
              <w:bottom w:w="15" w:type="dxa"/>
              <w:right w:w="123" w:type="dxa"/>
            </w:tcMar>
            <w:hideMark/>
          </w:tcPr>
          <w:p w:rsidR="00615345" w:rsidRPr="00615345" w:rsidRDefault="00615345" w:rsidP="00615345">
            <w:pPr>
              <w:jc w:val="left"/>
              <w:rPr>
                <w:rFonts w:eastAsia="Times New Roman" w:cs="Times New Roman"/>
                <w:sz w:val="21"/>
                <w:szCs w:val="21"/>
                <w:lang w:eastAsia="ru-RU"/>
              </w:rPr>
            </w:pPr>
          </w:p>
        </w:tc>
        <w:tc>
          <w:tcPr>
            <w:tcW w:w="2215" w:type="dxa"/>
            <w:tcMar>
              <w:top w:w="15" w:type="dxa"/>
              <w:left w:w="123" w:type="dxa"/>
              <w:bottom w:w="15" w:type="dxa"/>
              <w:right w:w="123" w:type="dxa"/>
            </w:tcMar>
            <w:hideMark/>
          </w:tcPr>
          <w:p w:rsidR="00615345" w:rsidRPr="00615345" w:rsidRDefault="00615345" w:rsidP="00615345">
            <w:pPr>
              <w:spacing w:before="24" w:after="24" w:line="336" w:lineRule="atLeast"/>
              <w:jc w:val="center"/>
              <w:rPr>
                <w:rFonts w:eastAsia="Times New Roman" w:cs="Times New Roman"/>
                <w:sz w:val="21"/>
                <w:szCs w:val="21"/>
                <w:lang w:eastAsia="ru-RU"/>
              </w:rPr>
            </w:pPr>
            <w:r w:rsidRPr="00615345">
              <w:rPr>
                <w:rFonts w:eastAsia="Times New Roman" w:cs="Times New Roman"/>
                <w:sz w:val="21"/>
                <w:szCs w:val="21"/>
                <w:lang w:eastAsia="ru-RU"/>
              </w:rPr>
              <w:t>В</w:t>
            </w:r>
          </w:p>
        </w:tc>
        <w:tc>
          <w:tcPr>
            <w:tcW w:w="2079" w:type="dxa"/>
            <w:tcMar>
              <w:top w:w="15" w:type="dxa"/>
              <w:left w:w="123" w:type="dxa"/>
              <w:bottom w:w="15" w:type="dxa"/>
              <w:right w:w="123" w:type="dxa"/>
            </w:tcMar>
            <w:hideMark/>
          </w:tcPr>
          <w:p w:rsidR="00615345" w:rsidRPr="00615345" w:rsidRDefault="00615345" w:rsidP="00615345">
            <w:pPr>
              <w:spacing w:before="24" w:after="24" w:line="336" w:lineRule="atLeast"/>
              <w:jc w:val="center"/>
              <w:rPr>
                <w:rFonts w:eastAsia="Times New Roman" w:cs="Times New Roman"/>
                <w:sz w:val="21"/>
                <w:szCs w:val="21"/>
                <w:lang w:eastAsia="ru-RU"/>
              </w:rPr>
            </w:pPr>
            <w:r w:rsidRPr="00615345">
              <w:rPr>
                <w:rFonts w:eastAsia="Times New Roman" w:cs="Times New Roman"/>
                <w:sz w:val="21"/>
                <w:szCs w:val="21"/>
                <w:lang w:eastAsia="ru-RU"/>
              </w:rPr>
              <w:t>С0, С1</w:t>
            </w:r>
          </w:p>
        </w:tc>
        <w:tc>
          <w:tcPr>
            <w:tcW w:w="1487" w:type="dxa"/>
            <w:tcMar>
              <w:top w:w="15" w:type="dxa"/>
              <w:left w:w="123" w:type="dxa"/>
              <w:bottom w:w="15" w:type="dxa"/>
              <w:right w:w="123" w:type="dxa"/>
            </w:tcMar>
            <w:hideMark/>
          </w:tcPr>
          <w:p w:rsidR="00615345" w:rsidRPr="00615345" w:rsidRDefault="00615345" w:rsidP="00615345">
            <w:pPr>
              <w:spacing w:before="24" w:after="24" w:line="336" w:lineRule="atLeast"/>
              <w:jc w:val="center"/>
              <w:rPr>
                <w:rFonts w:eastAsia="Times New Roman" w:cs="Times New Roman"/>
                <w:sz w:val="21"/>
                <w:szCs w:val="21"/>
                <w:lang w:eastAsia="ru-RU"/>
              </w:rPr>
            </w:pPr>
            <w:r w:rsidRPr="00615345">
              <w:rPr>
                <w:rFonts w:eastAsia="Times New Roman" w:cs="Times New Roman"/>
                <w:sz w:val="21"/>
                <w:szCs w:val="21"/>
                <w:lang w:eastAsia="ru-RU"/>
              </w:rPr>
              <w:t>2</w:t>
            </w:r>
            <w:r>
              <w:rPr>
                <w:rFonts w:eastAsia="Times New Roman" w:cs="Times New Roman"/>
                <w:sz w:val="21"/>
                <w:szCs w:val="21"/>
                <w:lang w:eastAsia="ru-RU"/>
              </w:rPr>
              <w:t>х</w:t>
            </w:r>
            <w:r w:rsidRPr="00615345">
              <w:rPr>
                <w:rFonts w:eastAsia="Times New Roman" w:cs="Times New Roman"/>
                <w:sz w:val="21"/>
                <w:szCs w:val="21"/>
                <w:lang w:eastAsia="ru-RU"/>
              </w:rPr>
              <w:t>2,5</w:t>
            </w:r>
          </w:p>
        </w:tc>
        <w:tc>
          <w:tcPr>
            <w:tcW w:w="0" w:type="auto"/>
            <w:tcMar>
              <w:top w:w="15" w:type="dxa"/>
              <w:left w:w="123" w:type="dxa"/>
              <w:bottom w:w="15" w:type="dxa"/>
              <w:right w:w="123" w:type="dxa"/>
            </w:tcMar>
            <w:hideMark/>
          </w:tcPr>
          <w:p w:rsidR="00615345" w:rsidRPr="00615345" w:rsidRDefault="00615345" w:rsidP="00615345">
            <w:pPr>
              <w:spacing w:before="24" w:after="24" w:line="336" w:lineRule="atLeast"/>
              <w:jc w:val="center"/>
              <w:rPr>
                <w:rFonts w:eastAsia="Times New Roman" w:cs="Times New Roman"/>
                <w:sz w:val="21"/>
                <w:szCs w:val="21"/>
                <w:lang w:eastAsia="ru-RU"/>
              </w:rPr>
            </w:pPr>
            <w:r w:rsidRPr="00615345">
              <w:rPr>
                <w:rFonts w:eastAsia="Times New Roman" w:cs="Times New Roman"/>
                <w:sz w:val="21"/>
                <w:szCs w:val="21"/>
                <w:lang w:eastAsia="ru-RU"/>
              </w:rPr>
              <w:t>2</w:t>
            </w:r>
            <w:r>
              <w:rPr>
                <w:rFonts w:eastAsia="Times New Roman" w:cs="Times New Roman"/>
                <w:sz w:val="21"/>
                <w:szCs w:val="21"/>
                <w:lang w:eastAsia="ru-RU"/>
              </w:rPr>
              <w:t>х</w:t>
            </w:r>
            <w:r w:rsidRPr="00615345">
              <w:rPr>
                <w:rFonts w:eastAsia="Times New Roman" w:cs="Times New Roman"/>
                <w:sz w:val="21"/>
                <w:szCs w:val="21"/>
                <w:lang w:eastAsia="ru-RU"/>
              </w:rPr>
              <w:t>5</w:t>
            </w:r>
          </w:p>
        </w:tc>
      </w:tr>
      <w:tr w:rsidR="00615345" w:rsidRPr="00615345" w:rsidTr="00615345">
        <w:trPr>
          <w:trHeight w:val="336"/>
        </w:trPr>
        <w:tc>
          <w:tcPr>
            <w:tcW w:w="2290" w:type="dxa"/>
            <w:tcMar>
              <w:top w:w="15" w:type="dxa"/>
              <w:left w:w="123" w:type="dxa"/>
              <w:bottom w:w="15" w:type="dxa"/>
              <w:right w:w="123" w:type="dxa"/>
            </w:tcMar>
            <w:hideMark/>
          </w:tcPr>
          <w:p w:rsidR="00615345" w:rsidRPr="00615345" w:rsidRDefault="00615345" w:rsidP="00615345">
            <w:pPr>
              <w:jc w:val="left"/>
              <w:rPr>
                <w:rFonts w:eastAsia="Times New Roman" w:cs="Times New Roman"/>
                <w:sz w:val="21"/>
                <w:szCs w:val="21"/>
                <w:lang w:eastAsia="ru-RU"/>
              </w:rPr>
            </w:pPr>
          </w:p>
        </w:tc>
        <w:tc>
          <w:tcPr>
            <w:tcW w:w="2215" w:type="dxa"/>
            <w:tcMar>
              <w:top w:w="15" w:type="dxa"/>
              <w:left w:w="123" w:type="dxa"/>
              <w:bottom w:w="15" w:type="dxa"/>
              <w:right w:w="123" w:type="dxa"/>
            </w:tcMar>
            <w:hideMark/>
          </w:tcPr>
          <w:p w:rsidR="00615345" w:rsidRPr="00615345" w:rsidRDefault="00615345" w:rsidP="00615345">
            <w:pPr>
              <w:spacing w:before="24" w:after="24" w:line="336" w:lineRule="atLeast"/>
              <w:jc w:val="center"/>
              <w:rPr>
                <w:rFonts w:eastAsia="Times New Roman" w:cs="Times New Roman"/>
                <w:sz w:val="21"/>
                <w:szCs w:val="21"/>
                <w:lang w:eastAsia="ru-RU"/>
              </w:rPr>
            </w:pPr>
            <w:r w:rsidRPr="00615345">
              <w:rPr>
                <w:rFonts w:eastAsia="Times New Roman" w:cs="Times New Roman"/>
                <w:sz w:val="21"/>
                <w:szCs w:val="21"/>
                <w:lang w:eastAsia="ru-RU"/>
              </w:rPr>
              <w:t>В</w:t>
            </w:r>
          </w:p>
        </w:tc>
        <w:tc>
          <w:tcPr>
            <w:tcW w:w="2079" w:type="dxa"/>
            <w:tcMar>
              <w:top w:w="15" w:type="dxa"/>
              <w:left w:w="123" w:type="dxa"/>
              <w:bottom w:w="15" w:type="dxa"/>
              <w:right w:w="123" w:type="dxa"/>
            </w:tcMar>
            <w:hideMark/>
          </w:tcPr>
          <w:p w:rsidR="00615345" w:rsidRPr="00615345" w:rsidRDefault="00615345" w:rsidP="00615345">
            <w:pPr>
              <w:spacing w:before="24" w:after="24" w:line="336" w:lineRule="atLeast"/>
              <w:jc w:val="center"/>
              <w:rPr>
                <w:rFonts w:eastAsia="Times New Roman" w:cs="Times New Roman"/>
                <w:sz w:val="21"/>
                <w:szCs w:val="21"/>
                <w:lang w:eastAsia="ru-RU"/>
              </w:rPr>
            </w:pPr>
            <w:r w:rsidRPr="00615345">
              <w:rPr>
                <w:rFonts w:eastAsia="Times New Roman" w:cs="Times New Roman"/>
                <w:sz w:val="21"/>
                <w:szCs w:val="21"/>
                <w:lang w:eastAsia="ru-RU"/>
              </w:rPr>
              <w:t>С2, С3</w:t>
            </w:r>
          </w:p>
        </w:tc>
        <w:tc>
          <w:tcPr>
            <w:tcW w:w="1487" w:type="dxa"/>
            <w:tcMar>
              <w:top w:w="15" w:type="dxa"/>
              <w:left w:w="123" w:type="dxa"/>
              <w:bottom w:w="15" w:type="dxa"/>
              <w:right w:w="123" w:type="dxa"/>
            </w:tcMar>
            <w:hideMark/>
          </w:tcPr>
          <w:p w:rsidR="00615345" w:rsidRPr="00615345" w:rsidRDefault="00615345" w:rsidP="00615345">
            <w:pPr>
              <w:spacing w:before="24" w:after="24" w:line="336" w:lineRule="atLeast"/>
              <w:jc w:val="center"/>
              <w:rPr>
                <w:rFonts w:eastAsia="Times New Roman" w:cs="Times New Roman"/>
                <w:sz w:val="21"/>
                <w:szCs w:val="21"/>
                <w:lang w:eastAsia="ru-RU"/>
              </w:rPr>
            </w:pPr>
            <w:r w:rsidRPr="00615345">
              <w:rPr>
                <w:rFonts w:eastAsia="Times New Roman" w:cs="Times New Roman"/>
                <w:sz w:val="21"/>
                <w:szCs w:val="21"/>
                <w:lang w:eastAsia="ru-RU"/>
              </w:rPr>
              <w:t>3</w:t>
            </w:r>
            <w:r>
              <w:rPr>
                <w:rFonts w:eastAsia="Times New Roman" w:cs="Times New Roman"/>
                <w:sz w:val="21"/>
                <w:szCs w:val="21"/>
                <w:lang w:eastAsia="ru-RU"/>
              </w:rPr>
              <w:t>х</w:t>
            </w:r>
            <w:r w:rsidRPr="00615345">
              <w:rPr>
                <w:rFonts w:eastAsia="Times New Roman" w:cs="Times New Roman"/>
                <w:sz w:val="21"/>
                <w:szCs w:val="21"/>
                <w:lang w:eastAsia="ru-RU"/>
              </w:rPr>
              <w:t>2,5</w:t>
            </w:r>
          </w:p>
        </w:tc>
        <w:tc>
          <w:tcPr>
            <w:tcW w:w="0" w:type="auto"/>
            <w:tcMar>
              <w:top w:w="15" w:type="dxa"/>
              <w:left w:w="123" w:type="dxa"/>
              <w:bottom w:w="15" w:type="dxa"/>
              <w:right w:w="123" w:type="dxa"/>
            </w:tcMar>
            <w:hideMark/>
          </w:tcPr>
          <w:p w:rsidR="00615345" w:rsidRPr="00615345" w:rsidRDefault="00615345" w:rsidP="00615345">
            <w:pPr>
              <w:spacing w:before="24" w:after="24" w:line="336" w:lineRule="atLeast"/>
              <w:jc w:val="center"/>
              <w:rPr>
                <w:rFonts w:eastAsia="Times New Roman" w:cs="Times New Roman"/>
                <w:sz w:val="21"/>
                <w:szCs w:val="21"/>
                <w:lang w:eastAsia="ru-RU"/>
              </w:rPr>
            </w:pPr>
            <w:r w:rsidRPr="00615345">
              <w:rPr>
                <w:rFonts w:eastAsia="Times New Roman" w:cs="Times New Roman"/>
                <w:sz w:val="21"/>
                <w:szCs w:val="21"/>
                <w:lang w:eastAsia="ru-RU"/>
              </w:rPr>
              <w:t>4</w:t>
            </w:r>
            <w:r>
              <w:rPr>
                <w:rFonts w:eastAsia="Times New Roman" w:cs="Times New Roman"/>
                <w:sz w:val="21"/>
                <w:szCs w:val="21"/>
                <w:lang w:eastAsia="ru-RU"/>
              </w:rPr>
              <w:t>х</w:t>
            </w:r>
            <w:r w:rsidRPr="00615345">
              <w:rPr>
                <w:rFonts w:eastAsia="Times New Roman" w:cs="Times New Roman"/>
                <w:sz w:val="21"/>
                <w:szCs w:val="21"/>
                <w:lang w:eastAsia="ru-RU"/>
              </w:rPr>
              <w:t>2,5</w:t>
            </w:r>
          </w:p>
        </w:tc>
      </w:tr>
      <w:tr w:rsidR="00615345" w:rsidRPr="00615345" w:rsidTr="00615345">
        <w:trPr>
          <w:trHeight w:val="336"/>
        </w:trPr>
        <w:tc>
          <w:tcPr>
            <w:tcW w:w="2290" w:type="dxa"/>
            <w:tcMar>
              <w:top w:w="15" w:type="dxa"/>
              <w:left w:w="123" w:type="dxa"/>
              <w:bottom w:w="15" w:type="dxa"/>
              <w:right w:w="123" w:type="dxa"/>
            </w:tcMar>
            <w:hideMark/>
          </w:tcPr>
          <w:p w:rsidR="00615345" w:rsidRPr="00615345" w:rsidRDefault="00615345" w:rsidP="00615345">
            <w:pPr>
              <w:jc w:val="left"/>
              <w:rPr>
                <w:rFonts w:eastAsia="Times New Roman" w:cs="Times New Roman"/>
                <w:sz w:val="21"/>
                <w:szCs w:val="21"/>
                <w:lang w:eastAsia="ru-RU"/>
              </w:rPr>
            </w:pPr>
          </w:p>
        </w:tc>
        <w:tc>
          <w:tcPr>
            <w:tcW w:w="2215" w:type="dxa"/>
            <w:tcMar>
              <w:top w:w="15" w:type="dxa"/>
              <w:left w:w="123" w:type="dxa"/>
              <w:bottom w:w="15" w:type="dxa"/>
              <w:right w:w="123" w:type="dxa"/>
            </w:tcMar>
            <w:hideMark/>
          </w:tcPr>
          <w:p w:rsidR="00615345" w:rsidRPr="00615345" w:rsidRDefault="00615345" w:rsidP="00615345">
            <w:pPr>
              <w:spacing w:before="24" w:after="24" w:line="336" w:lineRule="atLeast"/>
              <w:jc w:val="center"/>
              <w:rPr>
                <w:rFonts w:eastAsia="Times New Roman" w:cs="Times New Roman"/>
                <w:sz w:val="21"/>
                <w:szCs w:val="21"/>
                <w:lang w:eastAsia="ru-RU"/>
              </w:rPr>
            </w:pPr>
            <w:r w:rsidRPr="00615345">
              <w:rPr>
                <w:rFonts w:eastAsia="Times New Roman" w:cs="Times New Roman"/>
                <w:sz w:val="21"/>
                <w:szCs w:val="21"/>
                <w:lang w:eastAsia="ru-RU"/>
              </w:rPr>
              <w:t>Г, Д</w:t>
            </w:r>
          </w:p>
        </w:tc>
        <w:tc>
          <w:tcPr>
            <w:tcW w:w="2079" w:type="dxa"/>
            <w:tcMar>
              <w:top w:w="15" w:type="dxa"/>
              <w:left w:w="123" w:type="dxa"/>
              <w:bottom w:w="15" w:type="dxa"/>
              <w:right w:w="123" w:type="dxa"/>
            </w:tcMar>
            <w:hideMark/>
          </w:tcPr>
          <w:p w:rsidR="00615345" w:rsidRPr="00615345" w:rsidRDefault="00615345" w:rsidP="00615345">
            <w:pPr>
              <w:spacing w:before="24" w:after="24" w:line="336" w:lineRule="atLeast"/>
              <w:jc w:val="center"/>
              <w:rPr>
                <w:rFonts w:eastAsia="Times New Roman" w:cs="Times New Roman"/>
                <w:sz w:val="21"/>
                <w:szCs w:val="21"/>
                <w:lang w:eastAsia="ru-RU"/>
              </w:rPr>
            </w:pPr>
            <w:r w:rsidRPr="00615345">
              <w:rPr>
                <w:rFonts w:eastAsia="Times New Roman" w:cs="Times New Roman"/>
                <w:sz w:val="21"/>
                <w:szCs w:val="21"/>
                <w:lang w:eastAsia="ru-RU"/>
              </w:rPr>
              <w:t>С0, С1, С2, С3</w:t>
            </w:r>
          </w:p>
        </w:tc>
        <w:tc>
          <w:tcPr>
            <w:tcW w:w="1487" w:type="dxa"/>
            <w:tcMar>
              <w:top w:w="15" w:type="dxa"/>
              <w:left w:w="123" w:type="dxa"/>
              <w:bottom w:w="15" w:type="dxa"/>
              <w:right w:w="123" w:type="dxa"/>
            </w:tcMar>
            <w:hideMark/>
          </w:tcPr>
          <w:p w:rsidR="00615345" w:rsidRPr="00615345" w:rsidRDefault="00615345" w:rsidP="00615345">
            <w:pPr>
              <w:spacing w:before="24" w:after="24" w:line="336" w:lineRule="atLeast"/>
              <w:jc w:val="center"/>
              <w:rPr>
                <w:rFonts w:eastAsia="Times New Roman" w:cs="Times New Roman"/>
                <w:sz w:val="21"/>
                <w:szCs w:val="21"/>
                <w:lang w:eastAsia="ru-RU"/>
              </w:rPr>
            </w:pPr>
            <w:r w:rsidRPr="00615345">
              <w:rPr>
                <w:rFonts w:eastAsia="Times New Roman" w:cs="Times New Roman"/>
                <w:sz w:val="21"/>
                <w:szCs w:val="21"/>
                <w:lang w:eastAsia="ru-RU"/>
              </w:rPr>
              <w:t>Не требуется</w:t>
            </w:r>
          </w:p>
        </w:tc>
        <w:tc>
          <w:tcPr>
            <w:tcW w:w="0" w:type="auto"/>
            <w:tcMar>
              <w:top w:w="15" w:type="dxa"/>
              <w:left w:w="123" w:type="dxa"/>
              <w:bottom w:w="15" w:type="dxa"/>
              <w:right w:w="123" w:type="dxa"/>
            </w:tcMar>
            <w:hideMark/>
          </w:tcPr>
          <w:p w:rsidR="00615345" w:rsidRPr="00615345" w:rsidRDefault="00615345" w:rsidP="00615345">
            <w:pPr>
              <w:spacing w:before="24" w:after="24" w:line="336" w:lineRule="atLeast"/>
              <w:jc w:val="center"/>
              <w:rPr>
                <w:rFonts w:eastAsia="Times New Roman" w:cs="Times New Roman"/>
                <w:sz w:val="21"/>
                <w:szCs w:val="21"/>
                <w:lang w:eastAsia="ru-RU"/>
              </w:rPr>
            </w:pPr>
            <w:r w:rsidRPr="00615345">
              <w:rPr>
                <w:rFonts w:eastAsia="Times New Roman" w:cs="Times New Roman"/>
                <w:sz w:val="21"/>
                <w:szCs w:val="21"/>
                <w:lang w:eastAsia="ru-RU"/>
              </w:rPr>
              <w:t>2</w:t>
            </w:r>
            <w:r>
              <w:rPr>
                <w:rFonts w:eastAsia="Times New Roman" w:cs="Times New Roman"/>
                <w:sz w:val="21"/>
                <w:szCs w:val="21"/>
                <w:lang w:eastAsia="ru-RU"/>
              </w:rPr>
              <w:t>х</w:t>
            </w:r>
            <w:r w:rsidRPr="00615345">
              <w:rPr>
                <w:rFonts w:eastAsia="Times New Roman" w:cs="Times New Roman"/>
                <w:sz w:val="21"/>
                <w:szCs w:val="21"/>
                <w:lang w:eastAsia="ru-RU"/>
              </w:rPr>
              <w:t>2,5</w:t>
            </w:r>
          </w:p>
        </w:tc>
      </w:tr>
      <w:tr w:rsidR="00615345" w:rsidRPr="00615345" w:rsidTr="00615345">
        <w:trPr>
          <w:trHeight w:val="336"/>
        </w:trPr>
        <w:tc>
          <w:tcPr>
            <w:tcW w:w="2290" w:type="dxa"/>
            <w:tcMar>
              <w:top w:w="15" w:type="dxa"/>
              <w:left w:w="123" w:type="dxa"/>
              <w:bottom w:w="15" w:type="dxa"/>
              <w:right w:w="123" w:type="dxa"/>
            </w:tcMar>
            <w:hideMark/>
          </w:tcPr>
          <w:p w:rsidR="00615345" w:rsidRPr="00615345" w:rsidRDefault="00615345" w:rsidP="00615345">
            <w:pPr>
              <w:spacing w:before="24" w:after="24" w:line="336" w:lineRule="atLeast"/>
              <w:jc w:val="center"/>
              <w:rPr>
                <w:rFonts w:eastAsia="Times New Roman" w:cs="Times New Roman"/>
                <w:sz w:val="21"/>
                <w:szCs w:val="21"/>
                <w:lang w:eastAsia="ru-RU"/>
              </w:rPr>
            </w:pPr>
            <w:r w:rsidRPr="00615345">
              <w:rPr>
                <w:rFonts w:eastAsia="Times New Roman" w:cs="Times New Roman"/>
                <w:sz w:val="21"/>
                <w:szCs w:val="21"/>
                <w:lang w:eastAsia="ru-RU"/>
              </w:rPr>
              <w:t>V</w:t>
            </w:r>
          </w:p>
        </w:tc>
        <w:tc>
          <w:tcPr>
            <w:tcW w:w="2215" w:type="dxa"/>
            <w:tcMar>
              <w:top w:w="15" w:type="dxa"/>
              <w:left w:w="123" w:type="dxa"/>
              <w:bottom w:w="15" w:type="dxa"/>
              <w:right w:w="123" w:type="dxa"/>
            </w:tcMar>
            <w:hideMark/>
          </w:tcPr>
          <w:p w:rsidR="00615345" w:rsidRPr="00615345" w:rsidRDefault="00615345" w:rsidP="00615345">
            <w:pPr>
              <w:spacing w:before="24" w:after="24" w:line="336" w:lineRule="atLeast"/>
              <w:jc w:val="center"/>
              <w:rPr>
                <w:rFonts w:eastAsia="Times New Roman" w:cs="Times New Roman"/>
                <w:sz w:val="21"/>
                <w:szCs w:val="21"/>
                <w:lang w:eastAsia="ru-RU"/>
              </w:rPr>
            </w:pPr>
            <w:r w:rsidRPr="00615345">
              <w:rPr>
                <w:rFonts w:eastAsia="Times New Roman" w:cs="Times New Roman"/>
                <w:sz w:val="21"/>
                <w:szCs w:val="21"/>
                <w:lang w:eastAsia="ru-RU"/>
              </w:rPr>
              <w:t>В</w:t>
            </w:r>
          </w:p>
        </w:tc>
        <w:tc>
          <w:tcPr>
            <w:tcW w:w="2079" w:type="dxa"/>
            <w:tcMar>
              <w:top w:w="15" w:type="dxa"/>
              <w:left w:w="123" w:type="dxa"/>
              <w:bottom w:w="15" w:type="dxa"/>
              <w:right w:w="123" w:type="dxa"/>
            </w:tcMar>
            <w:hideMark/>
          </w:tcPr>
          <w:p w:rsidR="00615345" w:rsidRPr="00615345" w:rsidRDefault="00615345" w:rsidP="00615345">
            <w:pPr>
              <w:spacing w:before="24" w:after="24" w:line="336" w:lineRule="atLeast"/>
              <w:jc w:val="center"/>
              <w:rPr>
                <w:rFonts w:eastAsia="Times New Roman" w:cs="Times New Roman"/>
                <w:sz w:val="21"/>
                <w:szCs w:val="21"/>
                <w:lang w:eastAsia="ru-RU"/>
              </w:rPr>
            </w:pPr>
            <w:r w:rsidRPr="00615345">
              <w:rPr>
                <w:rFonts w:eastAsia="Times New Roman" w:cs="Times New Roman"/>
                <w:sz w:val="21"/>
                <w:szCs w:val="21"/>
                <w:lang w:eastAsia="ru-RU"/>
              </w:rPr>
              <w:t>Не нормируется</w:t>
            </w:r>
          </w:p>
        </w:tc>
        <w:tc>
          <w:tcPr>
            <w:tcW w:w="1487" w:type="dxa"/>
            <w:tcMar>
              <w:top w:w="15" w:type="dxa"/>
              <w:left w:w="123" w:type="dxa"/>
              <w:bottom w:w="15" w:type="dxa"/>
              <w:right w:w="123" w:type="dxa"/>
            </w:tcMar>
            <w:hideMark/>
          </w:tcPr>
          <w:p w:rsidR="00615345" w:rsidRPr="00615345" w:rsidRDefault="00615345" w:rsidP="00615345">
            <w:pPr>
              <w:spacing w:before="24" w:after="24" w:line="336" w:lineRule="atLeast"/>
              <w:jc w:val="center"/>
              <w:rPr>
                <w:rFonts w:eastAsia="Times New Roman" w:cs="Times New Roman"/>
                <w:sz w:val="21"/>
                <w:szCs w:val="21"/>
                <w:lang w:eastAsia="ru-RU"/>
              </w:rPr>
            </w:pPr>
            <w:r w:rsidRPr="00615345">
              <w:rPr>
                <w:rFonts w:eastAsia="Times New Roman" w:cs="Times New Roman"/>
                <w:sz w:val="21"/>
                <w:szCs w:val="21"/>
                <w:lang w:eastAsia="ru-RU"/>
              </w:rPr>
              <w:t>2</w:t>
            </w:r>
            <w:r>
              <w:rPr>
                <w:rFonts w:eastAsia="Times New Roman" w:cs="Times New Roman"/>
                <w:sz w:val="21"/>
                <w:szCs w:val="21"/>
                <w:lang w:eastAsia="ru-RU"/>
              </w:rPr>
              <w:t>х</w:t>
            </w:r>
            <w:r w:rsidRPr="00615345">
              <w:rPr>
                <w:rFonts w:eastAsia="Times New Roman" w:cs="Times New Roman"/>
                <w:sz w:val="21"/>
                <w:szCs w:val="21"/>
                <w:lang w:eastAsia="ru-RU"/>
              </w:rPr>
              <w:t>2,5</w:t>
            </w:r>
          </w:p>
        </w:tc>
        <w:tc>
          <w:tcPr>
            <w:tcW w:w="0" w:type="auto"/>
            <w:tcMar>
              <w:top w:w="15" w:type="dxa"/>
              <w:left w:w="123" w:type="dxa"/>
              <w:bottom w:w="15" w:type="dxa"/>
              <w:right w:w="123" w:type="dxa"/>
            </w:tcMar>
            <w:hideMark/>
          </w:tcPr>
          <w:p w:rsidR="00615345" w:rsidRPr="00615345" w:rsidRDefault="00615345" w:rsidP="00615345">
            <w:pPr>
              <w:spacing w:before="24" w:after="24" w:line="336" w:lineRule="atLeast"/>
              <w:jc w:val="center"/>
              <w:rPr>
                <w:rFonts w:eastAsia="Times New Roman" w:cs="Times New Roman"/>
                <w:sz w:val="21"/>
                <w:szCs w:val="21"/>
                <w:lang w:eastAsia="ru-RU"/>
              </w:rPr>
            </w:pPr>
            <w:r w:rsidRPr="00615345">
              <w:rPr>
                <w:rFonts w:eastAsia="Times New Roman" w:cs="Times New Roman"/>
                <w:sz w:val="21"/>
                <w:szCs w:val="21"/>
                <w:lang w:eastAsia="ru-RU"/>
              </w:rPr>
              <w:t>2</w:t>
            </w:r>
            <w:r>
              <w:rPr>
                <w:rFonts w:eastAsia="Times New Roman" w:cs="Times New Roman"/>
                <w:sz w:val="21"/>
                <w:szCs w:val="21"/>
                <w:lang w:eastAsia="ru-RU"/>
              </w:rPr>
              <w:t>х</w:t>
            </w:r>
            <w:r w:rsidRPr="00615345">
              <w:rPr>
                <w:rFonts w:eastAsia="Times New Roman" w:cs="Times New Roman"/>
                <w:sz w:val="21"/>
                <w:szCs w:val="21"/>
                <w:lang w:eastAsia="ru-RU"/>
              </w:rPr>
              <w:t>5</w:t>
            </w:r>
          </w:p>
        </w:tc>
      </w:tr>
      <w:tr w:rsidR="00615345" w:rsidRPr="00615345" w:rsidTr="00615345">
        <w:trPr>
          <w:trHeight w:val="336"/>
        </w:trPr>
        <w:tc>
          <w:tcPr>
            <w:tcW w:w="2290" w:type="dxa"/>
            <w:tcMar>
              <w:top w:w="15" w:type="dxa"/>
              <w:left w:w="123" w:type="dxa"/>
              <w:bottom w:w="15" w:type="dxa"/>
              <w:right w:w="123" w:type="dxa"/>
            </w:tcMar>
            <w:hideMark/>
          </w:tcPr>
          <w:p w:rsidR="00615345" w:rsidRPr="00615345" w:rsidRDefault="00615345" w:rsidP="00615345">
            <w:pPr>
              <w:jc w:val="left"/>
              <w:rPr>
                <w:rFonts w:eastAsia="Times New Roman" w:cs="Times New Roman"/>
                <w:sz w:val="21"/>
                <w:szCs w:val="21"/>
                <w:lang w:eastAsia="ru-RU"/>
              </w:rPr>
            </w:pPr>
          </w:p>
        </w:tc>
        <w:tc>
          <w:tcPr>
            <w:tcW w:w="2215" w:type="dxa"/>
            <w:tcMar>
              <w:top w:w="15" w:type="dxa"/>
              <w:left w:w="123" w:type="dxa"/>
              <w:bottom w:w="15" w:type="dxa"/>
              <w:right w:w="123" w:type="dxa"/>
            </w:tcMar>
            <w:hideMark/>
          </w:tcPr>
          <w:p w:rsidR="00615345" w:rsidRPr="00615345" w:rsidRDefault="00615345" w:rsidP="00615345">
            <w:pPr>
              <w:spacing w:before="24" w:after="24" w:line="336" w:lineRule="atLeast"/>
              <w:jc w:val="center"/>
              <w:rPr>
                <w:rFonts w:eastAsia="Times New Roman" w:cs="Times New Roman"/>
                <w:sz w:val="21"/>
                <w:szCs w:val="21"/>
                <w:lang w:eastAsia="ru-RU"/>
              </w:rPr>
            </w:pPr>
            <w:r w:rsidRPr="00615345">
              <w:rPr>
                <w:rFonts w:eastAsia="Times New Roman" w:cs="Times New Roman"/>
                <w:sz w:val="21"/>
                <w:szCs w:val="21"/>
                <w:lang w:eastAsia="ru-RU"/>
              </w:rPr>
              <w:t>Г, Д</w:t>
            </w:r>
          </w:p>
        </w:tc>
        <w:tc>
          <w:tcPr>
            <w:tcW w:w="2079" w:type="dxa"/>
            <w:tcMar>
              <w:top w:w="15" w:type="dxa"/>
              <w:left w:w="123" w:type="dxa"/>
              <w:bottom w:w="15" w:type="dxa"/>
              <w:right w:w="123" w:type="dxa"/>
            </w:tcMar>
            <w:hideMark/>
          </w:tcPr>
          <w:p w:rsidR="00615345" w:rsidRPr="00615345" w:rsidRDefault="00615345" w:rsidP="00615345">
            <w:pPr>
              <w:spacing w:before="24" w:after="24" w:line="336" w:lineRule="atLeast"/>
              <w:jc w:val="center"/>
              <w:rPr>
                <w:rFonts w:eastAsia="Times New Roman" w:cs="Times New Roman"/>
                <w:sz w:val="21"/>
                <w:szCs w:val="21"/>
                <w:lang w:eastAsia="ru-RU"/>
              </w:rPr>
            </w:pPr>
            <w:r w:rsidRPr="00615345">
              <w:rPr>
                <w:rFonts w:eastAsia="Times New Roman" w:cs="Times New Roman"/>
                <w:sz w:val="21"/>
                <w:szCs w:val="21"/>
                <w:lang w:eastAsia="ru-RU"/>
              </w:rPr>
              <w:t>Не нормируется</w:t>
            </w:r>
          </w:p>
        </w:tc>
        <w:tc>
          <w:tcPr>
            <w:tcW w:w="1487" w:type="dxa"/>
            <w:tcMar>
              <w:top w:w="15" w:type="dxa"/>
              <w:left w:w="123" w:type="dxa"/>
              <w:bottom w:w="15" w:type="dxa"/>
              <w:right w:w="123" w:type="dxa"/>
            </w:tcMar>
            <w:hideMark/>
          </w:tcPr>
          <w:p w:rsidR="00615345" w:rsidRPr="00615345" w:rsidRDefault="00615345" w:rsidP="00615345">
            <w:pPr>
              <w:spacing w:before="24" w:after="24" w:line="336" w:lineRule="atLeast"/>
              <w:jc w:val="center"/>
              <w:rPr>
                <w:rFonts w:eastAsia="Times New Roman" w:cs="Times New Roman"/>
                <w:sz w:val="21"/>
                <w:szCs w:val="21"/>
                <w:lang w:eastAsia="ru-RU"/>
              </w:rPr>
            </w:pPr>
            <w:r w:rsidRPr="00615345">
              <w:rPr>
                <w:rFonts w:eastAsia="Times New Roman" w:cs="Times New Roman"/>
                <w:sz w:val="21"/>
                <w:szCs w:val="21"/>
                <w:lang w:eastAsia="ru-RU"/>
              </w:rPr>
              <w:t>1</w:t>
            </w:r>
            <w:r>
              <w:rPr>
                <w:rFonts w:eastAsia="Times New Roman" w:cs="Times New Roman"/>
                <w:sz w:val="21"/>
                <w:szCs w:val="21"/>
                <w:lang w:eastAsia="ru-RU"/>
              </w:rPr>
              <w:t>х</w:t>
            </w:r>
            <w:r w:rsidRPr="00615345">
              <w:rPr>
                <w:rFonts w:eastAsia="Times New Roman" w:cs="Times New Roman"/>
                <w:sz w:val="21"/>
                <w:szCs w:val="21"/>
                <w:lang w:eastAsia="ru-RU"/>
              </w:rPr>
              <w:t>2,5</w:t>
            </w:r>
          </w:p>
        </w:tc>
        <w:tc>
          <w:tcPr>
            <w:tcW w:w="0" w:type="auto"/>
            <w:tcMar>
              <w:top w:w="15" w:type="dxa"/>
              <w:left w:w="123" w:type="dxa"/>
              <w:bottom w:w="15" w:type="dxa"/>
              <w:right w:w="123" w:type="dxa"/>
            </w:tcMar>
            <w:hideMark/>
          </w:tcPr>
          <w:p w:rsidR="00615345" w:rsidRPr="00615345" w:rsidRDefault="00615345" w:rsidP="00615345">
            <w:pPr>
              <w:spacing w:before="24" w:after="24" w:line="336" w:lineRule="atLeast"/>
              <w:jc w:val="center"/>
              <w:rPr>
                <w:rFonts w:eastAsia="Times New Roman" w:cs="Times New Roman"/>
                <w:sz w:val="21"/>
                <w:szCs w:val="21"/>
                <w:lang w:eastAsia="ru-RU"/>
              </w:rPr>
            </w:pPr>
            <w:r w:rsidRPr="00615345">
              <w:rPr>
                <w:rFonts w:eastAsia="Times New Roman" w:cs="Times New Roman"/>
                <w:sz w:val="21"/>
                <w:szCs w:val="21"/>
                <w:lang w:eastAsia="ru-RU"/>
              </w:rPr>
              <w:t>2</w:t>
            </w:r>
            <w:r>
              <w:rPr>
                <w:rFonts w:eastAsia="Times New Roman" w:cs="Times New Roman"/>
                <w:sz w:val="21"/>
                <w:szCs w:val="21"/>
                <w:lang w:eastAsia="ru-RU"/>
              </w:rPr>
              <w:t>х</w:t>
            </w:r>
            <w:r w:rsidRPr="00615345">
              <w:rPr>
                <w:rFonts w:eastAsia="Times New Roman" w:cs="Times New Roman"/>
                <w:sz w:val="21"/>
                <w:szCs w:val="21"/>
                <w:lang w:eastAsia="ru-RU"/>
              </w:rPr>
              <w:t>2,5</w:t>
            </w:r>
          </w:p>
        </w:tc>
      </w:tr>
      <w:bookmarkEnd w:id="40"/>
    </w:tbl>
    <w:p w:rsidR="00C31039" w:rsidRDefault="00C31039" w:rsidP="001B63F3">
      <w:pPr>
        <w:ind w:firstLine="708"/>
        <w:rPr>
          <w:rFonts w:eastAsia="Times New Roman" w:cs="Times New Roman"/>
          <w:color w:val="000000"/>
          <w:szCs w:val="24"/>
          <w:lang w:eastAsia="ru-RU"/>
        </w:rPr>
      </w:pPr>
    </w:p>
    <w:p w:rsidR="00EF1E4A" w:rsidRDefault="00EF1E4A" w:rsidP="00EF1E4A">
      <w:pPr>
        <w:pStyle w:val="e"/>
      </w:pPr>
      <w:r>
        <w:lastRenderedPageBreak/>
        <w:t xml:space="preserve">Исходя из допустимой этажности индивидуальных жилых домов до 3 этажей, требуемый расход воды на нужды наружного пожаротушения </w:t>
      </w:r>
      <w:r w:rsidR="0018537F">
        <w:t xml:space="preserve">для с. </w:t>
      </w:r>
      <w:r w:rsidR="00D376F5">
        <w:t>Фомино-Негачевка</w:t>
      </w:r>
      <w:r w:rsidR="0018537F">
        <w:t xml:space="preserve"> и </w:t>
      </w:r>
      <w:r w:rsidR="00D376F5">
        <w:t>с</w:t>
      </w:r>
      <w:r w:rsidR="0018537F">
        <w:t xml:space="preserve">. </w:t>
      </w:r>
      <w:r w:rsidR="00D376F5">
        <w:t>Крещенка</w:t>
      </w:r>
      <w:r w:rsidR="009D58A9">
        <w:t xml:space="preserve"> </w:t>
      </w:r>
      <w:r>
        <w:t>составит 10 л/с или 36 м</w:t>
      </w:r>
      <w:r w:rsidRPr="00EF1E4A">
        <w:rPr>
          <w:vertAlign w:val="superscript"/>
        </w:rPr>
        <w:t>3</w:t>
      </w:r>
      <w:r>
        <w:t>/час.</w:t>
      </w:r>
      <w:r w:rsidRPr="00953DA2">
        <w:rPr>
          <w:color w:val="FF0000"/>
        </w:rPr>
        <w:t xml:space="preserve"> </w:t>
      </w:r>
      <w:r w:rsidRPr="00953DA2">
        <w:t>Однако, принимая во внимание, что фактически этажность существующих и предполагаемая этажность проектируемых индивидуальных жилых домов составляет 2 этажа, требуемый расход воды на нужды наружного пожаротушения составит 5 л/с или 18 м</w:t>
      </w:r>
      <w:r w:rsidRPr="00EF1E4A">
        <w:rPr>
          <w:vertAlign w:val="superscript"/>
        </w:rPr>
        <w:t>3</w:t>
      </w:r>
      <w:r w:rsidRPr="00953DA2">
        <w:t>/час.</w:t>
      </w:r>
    </w:p>
    <w:p w:rsidR="00EF1E4A" w:rsidRDefault="00EF1E4A" w:rsidP="00EF1E4A">
      <w:pPr>
        <w:ind w:firstLine="708"/>
        <w:rPr>
          <w:rFonts w:eastAsia="Times New Roman" w:cs="Times New Roman"/>
          <w:szCs w:val="24"/>
          <w:lang w:eastAsia="ru-RU"/>
        </w:rPr>
      </w:pPr>
      <w:r>
        <w:rPr>
          <w:rFonts w:eastAsia="Times New Roman" w:cs="Times New Roman"/>
          <w:color w:val="000000"/>
          <w:szCs w:val="24"/>
          <w:lang w:eastAsia="ru-RU"/>
        </w:rPr>
        <w:t>Прогнозный</w:t>
      </w:r>
      <w:r w:rsidRPr="005E2A3E">
        <w:rPr>
          <w:szCs w:val="24"/>
        </w:rPr>
        <w:t xml:space="preserve"> </w:t>
      </w:r>
      <w:r>
        <w:rPr>
          <w:szCs w:val="24"/>
        </w:rPr>
        <w:t>расход</w:t>
      </w:r>
      <w:r w:rsidRPr="005E2A3E">
        <w:rPr>
          <w:szCs w:val="24"/>
        </w:rPr>
        <w:t xml:space="preserve"> воды </w:t>
      </w:r>
      <w:r>
        <w:rPr>
          <w:szCs w:val="24"/>
        </w:rPr>
        <w:t>на пожаротушение в</w:t>
      </w:r>
      <w:r w:rsidRPr="005E2A3E">
        <w:rPr>
          <w:szCs w:val="24"/>
        </w:rPr>
        <w:t xml:space="preserve"> 20</w:t>
      </w:r>
      <w:r w:rsidR="00D5269F">
        <w:rPr>
          <w:szCs w:val="24"/>
        </w:rPr>
        <w:t>35</w:t>
      </w:r>
      <w:r>
        <w:rPr>
          <w:szCs w:val="24"/>
        </w:rPr>
        <w:t xml:space="preserve"> г. для каждо</w:t>
      </w:r>
      <w:r w:rsidR="003451A8">
        <w:rPr>
          <w:szCs w:val="24"/>
        </w:rPr>
        <w:t>й</w:t>
      </w:r>
      <w:r>
        <w:rPr>
          <w:szCs w:val="24"/>
        </w:rPr>
        <w:t xml:space="preserve"> территориальной зоны </w:t>
      </w:r>
      <w:r w:rsidRPr="005E2A3E">
        <w:rPr>
          <w:rFonts w:eastAsia="Times New Roman" w:cs="Times New Roman"/>
          <w:szCs w:val="24"/>
          <w:lang w:eastAsia="ru-RU"/>
        </w:rPr>
        <w:t xml:space="preserve">представлен в </w:t>
      </w:r>
      <w:r w:rsidRPr="00615BF9">
        <w:rPr>
          <w:rFonts w:eastAsia="Times New Roman" w:cs="Times New Roman"/>
          <w:szCs w:val="24"/>
          <w:lang w:eastAsia="ru-RU"/>
        </w:rPr>
        <w:t>таблиц</w:t>
      </w:r>
      <w:r w:rsidR="003451A8">
        <w:rPr>
          <w:rFonts w:eastAsia="Times New Roman" w:cs="Times New Roman"/>
          <w:szCs w:val="24"/>
          <w:lang w:eastAsia="ru-RU"/>
        </w:rPr>
        <w:t>е</w:t>
      </w:r>
      <w:r w:rsidRPr="00615BF9">
        <w:rPr>
          <w:rFonts w:eastAsia="Times New Roman" w:cs="Times New Roman"/>
          <w:szCs w:val="24"/>
          <w:lang w:eastAsia="ru-RU"/>
        </w:rPr>
        <w:t xml:space="preserve"> №3.7.</w:t>
      </w:r>
      <w:r>
        <w:rPr>
          <w:rFonts w:eastAsia="Times New Roman" w:cs="Times New Roman"/>
          <w:szCs w:val="24"/>
          <w:lang w:eastAsia="ru-RU"/>
        </w:rPr>
        <w:t>6</w:t>
      </w:r>
      <w:r w:rsidRPr="00615BF9">
        <w:rPr>
          <w:rFonts w:eastAsia="Times New Roman" w:cs="Times New Roman"/>
          <w:szCs w:val="24"/>
          <w:lang w:eastAsia="ru-RU"/>
        </w:rPr>
        <w:t>.</w:t>
      </w:r>
    </w:p>
    <w:p w:rsidR="00D91386" w:rsidRDefault="00D91386" w:rsidP="001B63F3">
      <w:pPr>
        <w:ind w:firstLine="360"/>
        <w:jc w:val="right"/>
        <w:rPr>
          <w:rFonts w:cs="Times New Roman"/>
          <w:b/>
          <w:i/>
          <w:szCs w:val="24"/>
        </w:rPr>
      </w:pPr>
    </w:p>
    <w:p w:rsidR="00C74ED2" w:rsidRPr="00826BF3" w:rsidRDefault="00C74ED2" w:rsidP="00C74ED2">
      <w:pPr>
        <w:ind w:firstLine="360"/>
        <w:jc w:val="right"/>
        <w:rPr>
          <w:rFonts w:cs="Times New Roman"/>
          <w:b/>
          <w:i/>
          <w:szCs w:val="24"/>
        </w:rPr>
      </w:pPr>
      <w:r w:rsidRPr="00826BF3">
        <w:rPr>
          <w:rFonts w:cs="Times New Roman"/>
          <w:b/>
          <w:i/>
          <w:szCs w:val="24"/>
        </w:rPr>
        <w:t>Таблица №3.7.</w:t>
      </w:r>
      <w:r>
        <w:rPr>
          <w:rFonts w:cs="Times New Roman"/>
          <w:b/>
          <w:i/>
          <w:szCs w:val="24"/>
        </w:rPr>
        <w:t>6</w:t>
      </w:r>
    </w:p>
    <w:tbl>
      <w:tblPr>
        <w:tblW w:w="9923"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1E0" w:firstRow="1" w:lastRow="1" w:firstColumn="1" w:lastColumn="1" w:noHBand="0" w:noVBand="0"/>
      </w:tblPr>
      <w:tblGrid>
        <w:gridCol w:w="648"/>
        <w:gridCol w:w="2520"/>
        <w:gridCol w:w="1760"/>
        <w:gridCol w:w="1260"/>
        <w:gridCol w:w="1147"/>
        <w:gridCol w:w="1368"/>
        <w:gridCol w:w="1220"/>
      </w:tblGrid>
      <w:tr w:rsidR="00C74ED2" w:rsidRPr="002A34F9" w:rsidTr="006A6E1A">
        <w:tc>
          <w:tcPr>
            <w:tcW w:w="648" w:type="dxa"/>
            <w:vMerge w:val="restart"/>
            <w:tcBorders>
              <w:top w:val="single" w:sz="12" w:space="0" w:color="auto"/>
              <w:bottom w:val="single" w:sz="12" w:space="0" w:color="auto"/>
            </w:tcBorders>
            <w:shd w:val="clear" w:color="auto" w:fill="F2DBDB" w:themeFill="accent2" w:themeFillTint="33"/>
            <w:vAlign w:val="center"/>
          </w:tcPr>
          <w:p w:rsidR="00C74ED2" w:rsidRPr="002A34F9" w:rsidRDefault="00C74ED2" w:rsidP="006A6E1A">
            <w:pPr>
              <w:jc w:val="center"/>
              <w:rPr>
                <w:rFonts w:cs="Times New Roman"/>
                <w:b/>
                <w:i/>
              </w:rPr>
            </w:pPr>
            <w:r w:rsidRPr="002A34F9">
              <w:rPr>
                <w:rFonts w:cs="Times New Roman"/>
                <w:b/>
                <w:i/>
                <w:sz w:val="22"/>
              </w:rPr>
              <w:t>№</w:t>
            </w:r>
          </w:p>
          <w:p w:rsidR="00C74ED2" w:rsidRPr="002A34F9" w:rsidRDefault="00C74ED2" w:rsidP="006A6E1A">
            <w:pPr>
              <w:jc w:val="center"/>
              <w:rPr>
                <w:rFonts w:cs="Times New Roman"/>
                <w:b/>
                <w:i/>
              </w:rPr>
            </w:pPr>
            <w:r w:rsidRPr="002A34F9">
              <w:rPr>
                <w:rFonts w:cs="Times New Roman"/>
                <w:b/>
                <w:i/>
                <w:sz w:val="22"/>
              </w:rPr>
              <w:t>п/п</w:t>
            </w:r>
          </w:p>
        </w:tc>
        <w:tc>
          <w:tcPr>
            <w:tcW w:w="2520" w:type="dxa"/>
            <w:vMerge w:val="restart"/>
            <w:tcBorders>
              <w:top w:val="single" w:sz="12" w:space="0" w:color="auto"/>
              <w:bottom w:val="single" w:sz="12" w:space="0" w:color="auto"/>
            </w:tcBorders>
            <w:shd w:val="clear" w:color="auto" w:fill="F2DBDB" w:themeFill="accent2" w:themeFillTint="33"/>
            <w:vAlign w:val="center"/>
          </w:tcPr>
          <w:p w:rsidR="00C74ED2" w:rsidRPr="002A34F9" w:rsidRDefault="00C74ED2" w:rsidP="006A6E1A">
            <w:pPr>
              <w:jc w:val="center"/>
              <w:rPr>
                <w:rFonts w:cs="Times New Roman"/>
                <w:b/>
                <w:i/>
              </w:rPr>
            </w:pPr>
            <w:r w:rsidRPr="002A34F9">
              <w:rPr>
                <w:rFonts w:cs="Times New Roman"/>
                <w:b/>
                <w:i/>
                <w:sz w:val="22"/>
              </w:rPr>
              <w:t>Вид</w:t>
            </w:r>
          </w:p>
          <w:p w:rsidR="00C74ED2" w:rsidRPr="002A34F9" w:rsidRDefault="00C74ED2" w:rsidP="006A6E1A">
            <w:pPr>
              <w:jc w:val="center"/>
              <w:rPr>
                <w:rFonts w:cs="Times New Roman"/>
                <w:b/>
                <w:i/>
              </w:rPr>
            </w:pPr>
            <w:r w:rsidRPr="002A34F9">
              <w:rPr>
                <w:rFonts w:cs="Times New Roman"/>
                <w:b/>
                <w:i/>
                <w:sz w:val="22"/>
              </w:rPr>
              <w:t>пожаротушения</w:t>
            </w:r>
          </w:p>
        </w:tc>
        <w:tc>
          <w:tcPr>
            <w:tcW w:w="1760" w:type="dxa"/>
            <w:vMerge w:val="restart"/>
            <w:tcBorders>
              <w:top w:val="single" w:sz="12" w:space="0" w:color="auto"/>
              <w:bottom w:val="single" w:sz="12" w:space="0" w:color="auto"/>
            </w:tcBorders>
            <w:shd w:val="clear" w:color="auto" w:fill="F2DBDB" w:themeFill="accent2" w:themeFillTint="33"/>
            <w:vAlign w:val="center"/>
          </w:tcPr>
          <w:p w:rsidR="00C74ED2" w:rsidRPr="002A34F9" w:rsidRDefault="00C74ED2" w:rsidP="006A6E1A">
            <w:pPr>
              <w:jc w:val="center"/>
              <w:rPr>
                <w:rFonts w:cs="Times New Roman"/>
                <w:b/>
                <w:i/>
              </w:rPr>
            </w:pPr>
            <w:r w:rsidRPr="002A34F9">
              <w:rPr>
                <w:rFonts w:cs="Times New Roman"/>
                <w:b/>
                <w:i/>
                <w:sz w:val="22"/>
              </w:rPr>
              <w:t>Количество жителей в населенном пункте,</w:t>
            </w:r>
            <w:r>
              <w:rPr>
                <w:rFonts w:cs="Times New Roman"/>
                <w:b/>
                <w:i/>
                <w:sz w:val="22"/>
              </w:rPr>
              <w:t xml:space="preserve"> </w:t>
            </w:r>
            <w:r w:rsidRPr="002A34F9">
              <w:rPr>
                <w:rFonts w:cs="Times New Roman"/>
                <w:b/>
                <w:i/>
                <w:sz w:val="22"/>
              </w:rPr>
              <w:t>чел.</w:t>
            </w:r>
          </w:p>
        </w:tc>
        <w:tc>
          <w:tcPr>
            <w:tcW w:w="1260" w:type="dxa"/>
            <w:vMerge w:val="restart"/>
            <w:tcBorders>
              <w:top w:val="single" w:sz="12" w:space="0" w:color="auto"/>
              <w:bottom w:val="single" w:sz="12" w:space="0" w:color="auto"/>
            </w:tcBorders>
            <w:shd w:val="clear" w:color="auto" w:fill="F2DBDB" w:themeFill="accent2" w:themeFillTint="33"/>
            <w:vAlign w:val="center"/>
          </w:tcPr>
          <w:p w:rsidR="00C74ED2" w:rsidRPr="002A34F9" w:rsidRDefault="00C74ED2" w:rsidP="006A6E1A">
            <w:pPr>
              <w:jc w:val="center"/>
              <w:rPr>
                <w:rFonts w:cs="Times New Roman"/>
                <w:b/>
                <w:i/>
              </w:rPr>
            </w:pPr>
            <w:r w:rsidRPr="002A34F9">
              <w:rPr>
                <w:rFonts w:cs="Times New Roman"/>
                <w:b/>
                <w:i/>
                <w:sz w:val="22"/>
              </w:rPr>
              <w:t>Кол-во</w:t>
            </w:r>
          </w:p>
          <w:p w:rsidR="00C74ED2" w:rsidRPr="002A34F9" w:rsidRDefault="00C74ED2" w:rsidP="006A6E1A">
            <w:pPr>
              <w:jc w:val="center"/>
              <w:rPr>
                <w:rFonts w:cs="Times New Roman"/>
                <w:b/>
                <w:i/>
              </w:rPr>
            </w:pPr>
            <w:r w:rsidRPr="002A34F9">
              <w:rPr>
                <w:rFonts w:cs="Times New Roman"/>
                <w:b/>
                <w:i/>
                <w:sz w:val="22"/>
              </w:rPr>
              <w:t>пожаров</w:t>
            </w:r>
          </w:p>
        </w:tc>
        <w:tc>
          <w:tcPr>
            <w:tcW w:w="3735" w:type="dxa"/>
            <w:gridSpan w:val="3"/>
            <w:tcBorders>
              <w:top w:val="single" w:sz="12" w:space="0" w:color="auto"/>
              <w:bottom w:val="single" w:sz="12" w:space="0" w:color="auto"/>
            </w:tcBorders>
            <w:shd w:val="clear" w:color="auto" w:fill="F2DBDB" w:themeFill="accent2" w:themeFillTint="33"/>
            <w:vAlign w:val="center"/>
          </w:tcPr>
          <w:p w:rsidR="00C74ED2" w:rsidRPr="002A34F9" w:rsidRDefault="00C74ED2" w:rsidP="006A6E1A">
            <w:pPr>
              <w:jc w:val="center"/>
              <w:rPr>
                <w:rFonts w:cs="Times New Roman"/>
                <w:b/>
                <w:i/>
              </w:rPr>
            </w:pPr>
            <w:r w:rsidRPr="002A34F9">
              <w:rPr>
                <w:rFonts w:cs="Times New Roman"/>
                <w:b/>
                <w:i/>
                <w:sz w:val="22"/>
              </w:rPr>
              <w:t>Расход воды</w:t>
            </w:r>
          </w:p>
        </w:tc>
      </w:tr>
      <w:tr w:rsidR="00C74ED2" w:rsidRPr="002A34F9" w:rsidTr="006A6E1A">
        <w:tc>
          <w:tcPr>
            <w:tcW w:w="648" w:type="dxa"/>
            <w:vMerge/>
            <w:tcBorders>
              <w:top w:val="single" w:sz="12" w:space="0" w:color="auto"/>
              <w:bottom w:val="single" w:sz="12" w:space="0" w:color="auto"/>
            </w:tcBorders>
            <w:shd w:val="clear" w:color="auto" w:fill="F2DBDB" w:themeFill="accent2" w:themeFillTint="33"/>
            <w:vAlign w:val="center"/>
          </w:tcPr>
          <w:p w:rsidR="00C74ED2" w:rsidRPr="002A34F9" w:rsidRDefault="00C74ED2" w:rsidP="006A6E1A">
            <w:pPr>
              <w:jc w:val="center"/>
              <w:rPr>
                <w:rFonts w:cs="Times New Roman"/>
                <w:b/>
                <w:i/>
              </w:rPr>
            </w:pPr>
          </w:p>
        </w:tc>
        <w:tc>
          <w:tcPr>
            <w:tcW w:w="2520" w:type="dxa"/>
            <w:vMerge/>
            <w:tcBorders>
              <w:top w:val="single" w:sz="12" w:space="0" w:color="auto"/>
              <w:bottom w:val="single" w:sz="12" w:space="0" w:color="auto"/>
            </w:tcBorders>
            <w:shd w:val="clear" w:color="auto" w:fill="F2DBDB" w:themeFill="accent2" w:themeFillTint="33"/>
            <w:vAlign w:val="center"/>
          </w:tcPr>
          <w:p w:rsidR="00C74ED2" w:rsidRPr="002A34F9" w:rsidRDefault="00C74ED2" w:rsidP="006A6E1A">
            <w:pPr>
              <w:jc w:val="center"/>
              <w:rPr>
                <w:rFonts w:cs="Times New Roman"/>
                <w:b/>
                <w:i/>
              </w:rPr>
            </w:pPr>
          </w:p>
        </w:tc>
        <w:tc>
          <w:tcPr>
            <w:tcW w:w="1760" w:type="dxa"/>
            <w:vMerge/>
            <w:tcBorders>
              <w:top w:val="single" w:sz="12" w:space="0" w:color="auto"/>
              <w:bottom w:val="single" w:sz="12" w:space="0" w:color="auto"/>
            </w:tcBorders>
            <w:shd w:val="clear" w:color="auto" w:fill="F2DBDB" w:themeFill="accent2" w:themeFillTint="33"/>
            <w:vAlign w:val="center"/>
          </w:tcPr>
          <w:p w:rsidR="00C74ED2" w:rsidRPr="002A34F9" w:rsidRDefault="00C74ED2" w:rsidP="006A6E1A">
            <w:pPr>
              <w:jc w:val="center"/>
              <w:rPr>
                <w:rFonts w:cs="Times New Roman"/>
                <w:b/>
                <w:i/>
              </w:rPr>
            </w:pPr>
          </w:p>
        </w:tc>
        <w:tc>
          <w:tcPr>
            <w:tcW w:w="1260" w:type="dxa"/>
            <w:vMerge/>
            <w:tcBorders>
              <w:top w:val="single" w:sz="12" w:space="0" w:color="auto"/>
              <w:bottom w:val="single" w:sz="12" w:space="0" w:color="auto"/>
            </w:tcBorders>
            <w:shd w:val="clear" w:color="auto" w:fill="F2DBDB" w:themeFill="accent2" w:themeFillTint="33"/>
            <w:vAlign w:val="center"/>
          </w:tcPr>
          <w:p w:rsidR="00C74ED2" w:rsidRPr="002A34F9" w:rsidRDefault="00C74ED2" w:rsidP="006A6E1A">
            <w:pPr>
              <w:jc w:val="center"/>
              <w:rPr>
                <w:rFonts w:cs="Times New Roman"/>
                <w:b/>
                <w:i/>
              </w:rPr>
            </w:pPr>
          </w:p>
        </w:tc>
        <w:tc>
          <w:tcPr>
            <w:tcW w:w="1147" w:type="dxa"/>
            <w:tcBorders>
              <w:top w:val="single" w:sz="12" w:space="0" w:color="auto"/>
              <w:bottom w:val="single" w:sz="12" w:space="0" w:color="auto"/>
            </w:tcBorders>
            <w:shd w:val="clear" w:color="auto" w:fill="F2DBDB" w:themeFill="accent2" w:themeFillTint="33"/>
            <w:vAlign w:val="center"/>
          </w:tcPr>
          <w:p w:rsidR="00C74ED2" w:rsidRPr="002A34F9" w:rsidRDefault="00C74ED2" w:rsidP="006A6E1A">
            <w:pPr>
              <w:jc w:val="center"/>
              <w:rPr>
                <w:rFonts w:cs="Times New Roman"/>
                <w:b/>
                <w:i/>
              </w:rPr>
            </w:pPr>
            <w:r w:rsidRPr="002A34F9">
              <w:rPr>
                <w:rFonts w:cs="Times New Roman"/>
                <w:b/>
                <w:i/>
                <w:sz w:val="22"/>
              </w:rPr>
              <w:t>на 1 пожар</w:t>
            </w:r>
          </w:p>
          <w:p w:rsidR="00C74ED2" w:rsidRPr="002A34F9" w:rsidRDefault="00C74ED2" w:rsidP="006A6E1A">
            <w:pPr>
              <w:jc w:val="center"/>
              <w:rPr>
                <w:rFonts w:cs="Times New Roman"/>
                <w:b/>
                <w:i/>
              </w:rPr>
            </w:pPr>
            <w:r w:rsidRPr="002A34F9">
              <w:rPr>
                <w:rFonts w:cs="Times New Roman"/>
                <w:b/>
                <w:i/>
                <w:sz w:val="22"/>
              </w:rPr>
              <w:t>л/сек</w:t>
            </w:r>
          </w:p>
        </w:tc>
        <w:tc>
          <w:tcPr>
            <w:tcW w:w="1368" w:type="dxa"/>
            <w:tcBorders>
              <w:top w:val="single" w:sz="12" w:space="0" w:color="auto"/>
              <w:bottom w:val="single" w:sz="12" w:space="0" w:color="auto"/>
            </w:tcBorders>
            <w:shd w:val="clear" w:color="auto" w:fill="F2DBDB" w:themeFill="accent2" w:themeFillTint="33"/>
            <w:vAlign w:val="center"/>
          </w:tcPr>
          <w:p w:rsidR="00C74ED2" w:rsidRPr="002A34F9" w:rsidRDefault="00C74ED2" w:rsidP="006A6E1A">
            <w:pPr>
              <w:jc w:val="center"/>
              <w:rPr>
                <w:rFonts w:cs="Times New Roman"/>
                <w:b/>
                <w:i/>
              </w:rPr>
            </w:pPr>
            <w:r w:rsidRPr="002A34F9">
              <w:rPr>
                <w:rFonts w:cs="Times New Roman"/>
                <w:b/>
                <w:i/>
                <w:sz w:val="22"/>
              </w:rPr>
              <w:t>общий</w:t>
            </w:r>
          </w:p>
          <w:p w:rsidR="00C74ED2" w:rsidRPr="002A34F9" w:rsidRDefault="00C74ED2" w:rsidP="006A6E1A">
            <w:pPr>
              <w:jc w:val="center"/>
              <w:rPr>
                <w:rFonts w:cs="Times New Roman"/>
                <w:b/>
                <w:i/>
              </w:rPr>
            </w:pPr>
            <w:r w:rsidRPr="002A34F9">
              <w:rPr>
                <w:rFonts w:cs="Times New Roman"/>
                <w:b/>
                <w:i/>
                <w:sz w:val="22"/>
              </w:rPr>
              <w:t>л/сек</w:t>
            </w:r>
          </w:p>
        </w:tc>
        <w:tc>
          <w:tcPr>
            <w:tcW w:w="1220" w:type="dxa"/>
            <w:tcBorders>
              <w:top w:val="single" w:sz="12" w:space="0" w:color="auto"/>
              <w:bottom w:val="single" w:sz="12" w:space="0" w:color="auto"/>
            </w:tcBorders>
            <w:shd w:val="clear" w:color="auto" w:fill="F2DBDB" w:themeFill="accent2" w:themeFillTint="33"/>
            <w:vAlign w:val="center"/>
          </w:tcPr>
          <w:p w:rsidR="00C74ED2" w:rsidRPr="002A34F9" w:rsidRDefault="00C74ED2" w:rsidP="006A6E1A">
            <w:pPr>
              <w:jc w:val="center"/>
              <w:rPr>
                <w:rFonts w:cs="Times New Roman"/>
                <w:b/>
                <w:i/>
              </w:rPr>
            </w:pPr>
            <w:r w:rsidRPr="002A34F9">
              <w:rPr>
                <w:rFonts w:cs="Times New Roman"/>
                <w:b/>
                <w:i/>
                <w:sz w:val="22"/>
              </w:rPr>
              <w:t>общий</w:t>
            </w:r>
          </w:p>
          <w:p w:rsidR="00C74ED2" w:rsidRPr="002A34F9" w:rsidRDefault="00C74ED2" w:rsidP="006A6E1A">
            <w:pPr>
              <w:jc w:val="center"/>
              <w:rPr>
                <w:rFonts w:cs="Times New Roman"/>
                <w:b/>
                <w:i/>
              </w:rPr>
            </w:pPr>
            <w:r w:rsidRPr="002A34F9">
              <w:rPr>
                <w:rFonts w:cs="Times New Roman"/>
                <w:b/>
                <w:i/>
                <w:sz w:val="22"/>
              </w:rPr>
              <w:t>м</w:t>
            </w:r>
            <w:r w:rsidRPr="002A34F9">
              <w:rPr>
                <w:rFonts w:cs="Times New Roman"/>
                <w:b/>
                <w:i/>
                <w:sz w:val="22"/>
                <w:vertAlign w:val="superscript"/>
              </w:rPr>
              <w:t>3</w:t>
            </w:r>
            <w:r w:rsidRPr="002A34F9">
              <w:rPr>
                <w:rFonts w:cs="Times New Roman"/>
                <w:b/>
                <w:i/>
                <w:sz w:val="22"/>
              </w:rPr>
              <w:t>/сут</w:t>
            </w:r>
          </w:p>
        </w:tc>
      </w:tr>
      <w:tr w:rsidR="00C74ED2" w:rsidRPr="002A34F9" w:rsidTr="006A6E1A">
        <w:tc>
          <w:tcPr>
            <w:tcW w:w="9923" w:type="dxa"/>
            <w:gridSpan w:val="7"/>
            <w:tcBorders>
              <w:top w:val="single" w:sz="12" w:space="0" w:color="auto"/>
              <w:bottom w:val="single" w:sz="12" w:space="0" w:color="auto"/>
            </w:tcBorders>
            <w:shd w:val="clear" w:color="auto" w:fill="F2DBDB" w:themeFill="accent2" w:themeFillTint="33"/>
            <w:vAlign w:val="center"/>
          </w:tcPr>
          <w:p w:rsidR="00C74ED2" w:rsidRPr="002A34F9" w:rsidRDefault="00C74ED2" w:rsidP="007A58DA">
            <w:pPr>
              <w:jc w:val="center"/>
              <w:rPr>
                <w:rFonts w:cs="Times New Roman"/>
                <w:b/>
                <w:i/>
              </w:rPr>
            </w:pPr>
            <w:r w:rsidRPr="002A34F9">
              <w:rPr>
                <w:rFonts w:cs="Times New Roman"/>
                <w:b/>
                <w:i/>
                <w:sz w:val="22"/>
              </w:rPr>
              <w:t xml:space="preserve">с. </w:t>
            </w:r>
            <w:r>
              <w:rPr>
                <w:rFonts w:cs="Times New Roman"/>
                <w:b/>
                <w:i/>
                <w:sz w:val="22"/>
              </w:rPr>
              <w:t xml:space="preserve">Фомино-Негачевка </w:t>
            </w:r>
            <w:r w:rsidR="007A58DA">
              <w:rPr>
                <w:rFonts w:cs="Times New Roman"/>
                <w:b/>
                <w:i/>
                <w:sz w:val="22"/>
              </w:rPr>
              <w:t>+ с. Крещенка</w:t>
            </w:r>
          </w:p>
        </w:tc>
      </w:tr>
      <w:tr w:rsidR="00C74ED2" w:rsidRPr="002A34F9" w:rsidTr="006A6E1A">
        <w:tc>
          <w:tcPr>
            <w:tcW w:w="648" w:type="dxa"/>
            <w:tcBorders>
              <w:top w:val="single" w:sz="12" w:space="0" w:color="auto"/>
            </w:tcBorders>
            <w:shd w:val="clear" w:color="auto" w:fill="DBE5F1" w:themeFill="accent1" w:themeFillTint="33"/>
            <w:vAlign w:val="center"/>
          </w:tcPr>
          <w:p w:rsidR="00C74ED2" w:rsidRPr="002A34F9" w:rsidRDefault="00C74ED2" w:rsidP="006A6E1A">
            <w:pPr>
              <w:jc w:val="center"/>
              <w:rPr>
                <w:rFonts w:cs="Times New Roman"/>
              </w:rPr>
            </w:pPr>
            <w:r w:rsidRPr="002A34F9">
              <w:rPr>
                <w:rFonts w:cs="Times New Roman"/>
                <w:sz w:val="22"/>
              </w:rPr>
              <w:t>1</w:t>
            </w:r>
          </w:p>
        </w:tc>
        <w:tc>
          <w:tcPr>
            <w:tcW w:w="2520" w:type="dxa"/>
            <w:tcBorders>
              <w:top w:val="single" w:sz="12" w:space="0" w:color="auto"/>
            </w:tcBorders>
            <w:shd w:val="clear" w:color="auto" w:fill="auto"/>
            <w:vAlign w:val="center"/>
          </w:tcPr>
          <w:p w:rsidR="00C74ED2" w:rsidRPr="002A34F9" w:rsidRDefault="00C74ED2" w:rsidP="006A6E1A">
            <w:pPr>
              <w:jc w:val="left"/>
              <w:rPr>
                <w:rFonts w:cs="Times New Roman"/>
              </w:rPr>
            </w:pPr>
            <w:r w:rsidRPr="002A34F9">
              <w:rPr>
                <w:rFonts w:cs="Times New Roman"/>
                <w:sz w:val="22"/>
              </w:rPr>
              <w:t>Наружное пожаротушение</w:t>
            </w:r>
          </w:p>
        </w:tc>
        <w:tc>
          <w:tcPr>
            <w:tcW w:w="1760" w:type="dxa"/>
            <w:vMerge w:val="restart"/>
            <w:tcBorders>
              <w:top w:val="single" w:sz="12" w:space="0" w:color="auto"/>
            </w:tcBorders>
            <w:shd w:val="clear" w:color="auto" w:fill="auto"/>
            <w:vAlign w:val="center"/>
          </w:tcPr>
          <w:p w:rsidR="00C74ED2" w:rsidRPr="002A34F9" w:rsidRDefault="007A7EFA" w:rsidP="006A6E1A">
            <w:pPr>
              <w:jc w:val="center"/>
              <w:rPr>
                <w:rFonts w:cs="Times New Roman"/>
              </w:rPr>
            </w:pPr>
            <w:r>
              <w:rPr>
                <w:rFonts w:cs="Times New Roman"/>
                <w:sz w:val="22"/>
              </w:rPr>
              <w:t>822</w:t>
            </w:r>
          </w:p>
        </w:tc>
        <w:tc>
          <w:tcPr>
            <w:tcW w:w="1260" w:type="dxa"/>
            <w:tcBorders>
              <w:top w:val="single" w:sz="12" w:space="0" w:color="auto"/>
            </w:tcBorders>
            <w:shd w:val="clear" w:color="auto" w:fill="auto"/>
            <w:vAlign w:val="center"/>
          </w:tcPr>
          <w:p w:rsidR="00C74ED2" w:rsidRPr="002A34F9" w:rsidRDefault="00C74ED2" w:rsidP="006A6E1A">
            <w:pPr>
              <w:jc w:val="center"/>
              <w:rPr>
                <w:rFonts w:cs="Times New Roman"/>
              </w:rPr>
            </w:pPr>
            <w:r w:rsidRPr="002A34F9">
              <w:rPr>
                <w:rFonts w:cs="Times New Roman"/>
                <w:sz w:val="22"/>
              </w:rPr>
              <w:t>1</w:t>
            </w:r>
          </w:p>
        </w:tc>
        <w:tc>
          <w:tcPr>
            <w:tcW w:w="1147" w:type="dxa"/>
            <w:tcBorders>
              <w:top w:val="single" w:sz="12" w:space="0" w:color="auto"/>
            </w:tcBorders>
            <w:shd w:val="clear" w:color="auto" w:fill="auto"/>
            <w:vAlign w:val="center"/>
          </w:tcPr>
          <w:p w:rsidR="00C74ED2" w:rsidRPr="002A34F9" w:rsidRDefault="00C74ED2" w:rsidP="006A6E1A">
            <w:pPr>
              <w:jc w:val="center"/>
              <w:rPr>
                <w:rFonts w:cs="Times New Roman"/>
              </w:rPr>
            </w:pPr>
            <w:r>
              <w:rPr>
                <w:rFonts w:cs="Times New Roman"/>
                <w:sz w:val="22"/>
              </w:rPr>
              <w:t>5</w:t>
            </w:r>
          </w:p>
        </w:tc>
        <w:tc>
          <w:tcPr>
            <w:tcW w:w="1368" w:type="dxa"/>
            <w:tcBorders>
              <w:top w:val="single" w:sz="12" w:space="0" w:color="auto"/>
            </w:tcBorders>
            <w:shd w:val="clear" w:color="auto" w:fill="auto"/>
            <w:vAlign w:val="center"/>
          </w:tcPr>
          <w:p w:rsidR="00C74ED2" w:rsidRPr="002A34F9" w:rsidRDefault="00C74ED2" w:rsidP="006A6E1A">
            <w:pPr>
              <w:jc w:val="center"/>
              <w:rPr>
                <w:rFonts w:cs="Times New Roman"/>
              </w:rPr>
            </w:pPr>
            <w:r>
              <w:rPr>
                <w:rFonts w:cs="Times New Roman"/>
                <w:sz w:val="22"/>
              </w:rPr>
              <w:t>5</w:t>
            </w:r>
          </w:p>
        </w:tc>
        <w:tc>
          <w:tcPr>
            <w:tcW w:w="1220" w:type="dxa"/>
            <w:tcBorders>
              <w:top w:val="single" w:sz="12" w:space="0" w:color="auto"/>
            </w:tcBorders>
            <w:shd w:val="clear" w:color="auto" w:fill="auto"/>
            <w:vAlign w:val="center"/>
          </w:tcPr>
          <w:p w:rsidR="00C74ED2" w:rsidRPr="002A34F9" w:rsidRDefault="00C74ED2" w:rsidP="006A6E1A">
            <w:pPr>
              <w:jc w:val="center"/>
              <w:rPr>
                <w:rFonts w:cs="Times New Roman"/>
              </w:rPr>
            </w:pPr>
            <w:r>
              <w:rPr>
                <w:rFonts w:cs="Times New Roman"/>
                <w:sz w:val="22"/>
              </w:rPr>
              <w:t>54</w:t>
            </w:r>
          </w:p>
        </w:tc>
      </w:tr>
      <w:tr w:rsidR="00C74ED2" w:rsidRPr="002A34F9" w:rsidTr="006A6E1A">
        <w:trPr>
          <w:trHeight w:val="524"/>
        </w:trPr>
        <w:tc>
          <w:tcPr>
            <w:tcW w:w="648" w:type="dxa"/>
            <w:tcBorders>
              <w:bottom w:val="single" w:sz="12" w:space="0" w:color="auto"/>
            </w:tcBorders>
            <w:shd w:val="clear" w:color="auto" w:fill="DBE5F1" w:themeFill="accent1" w:themeFillTint="33"/>
            <w:vAlign w:val="center"/>
          </w:tcPr>
          <w:p w:rsidR="00C74ED2" w:rsidRPr="002A34F9" w:rsidRDefault="00C74ED2" w:rsidP="006A6E1A">
            <w:pPr>
              <w:jc w:val="center"/>
              <w:rPr>
                <w:rFonts w:cs="Times New Roman"/>
              </w:rPr>
            </w:pPr>
            <w:r w:rsidRPr="002A34F9">
              <w:rPr>
                <w:rFonts w:cs="Times New Roman"/>
                <w:sz w:val="22"/>
              </w:rPr>
              <w:t>2</w:t>
            </w:r>
          </w:p>
        </w:tc>
        <w:tc>
          <w:tcPr>
            <w:tcW w:w="2520" w:type="dxa"/>
            <w:tcBorders>
              <w:bottom w:val="single" w:sz="12" w:space="0" w:color="auto"/>
            </w:tcBorders>
            <w:shd w:val="clear" w:color="auto" w:fill="auto"/>
            <w:vAlign w:val="center"/>
          </w:tcPr>
          <w:p w:rsidR="00C74ED2" w:rsidRPr="002A34F9" w:rsidRDefault="00C74ED2" w:rsidP="006A6E1A">
            <w:pPr>
              <w:jc w:val="left"/>
              <w:rPr>
                <w:rFonts w:cs="Times New Roman"/>
              </w:rPr>
            </w:pPr>
            <w:r w:rsidRPr="002A34F9">
              <w:rPr>
                <w:rFonts w:cs="Times New Roman"/>
                <w:sz w:val="22"/>
              </w:rPr>
              <w:t>Внутреннее пожаротушение</w:t>
            </w:r>
          </w:p>
        </w:tc>
        <w:tc>
          <w:tcPr>
            <w:tcW w:w="1760" w:type="dxa"/>
            <w:vMerge/>
            <w:tcBorders>
              <w:bottom w:val="single" w:sz="12" w:space="0" w:color="auto"/>
            </w:tcBorders>
            <w:shd w:val="clear" w:color="auto" w:fill="auto"/>
            <w:vAlign w:val="center"/>
          </w:tcPr>
          <w:p w:rsidR="00C74ED2" w:rsidRPr="002A34F9" w:rsidRDefault="00C74ED2" w:rsidP="006A6E1A">
            <w:pPr>
              <w:jc w:val="center"/>
              <w:rPr>
                <w:rFonts w:cs="Times New Roman"/>
              </w:rPr>
            </w:pPr>
          </w:p>
        </w:tc>
        <w:tc>
          <w:tcPr>
            <w:tcW w:w="1260" w:type="dxa"/>
            <w:tcBorders>
              <w:bottom w:val="single" w:sz="12" w:space="0" w:color="auto"/>
            </w:tcBorders>
            <w:shd w:val="clear" w:color="auto" w:fill="auto"/>
            <w:vAlign w:val="center"/>
          </w:tcPr>
          <w:p w:rsidR="00C74ED2" w:rsidRPr="002A34F9" w:rsidRDefault="00C74ED2" w:rsidP="006A6E1A">
            <w:pPr>
              <w:jc w:val="center"/>
              <w:rPr>
                <w:rFonts w:cs="Times New Roman"/>
              </w:rPr>
            </w:pPr>
            <w:r w:rsidRPr="002A34F9">
              <w:rPr>
                <w:rFonts w:cs="Times New Roman"/>
                <w:sz w:val="22"/>
              </w:rPr>
              <w:t>1</w:t>
            </w:r>
          </w:p>
        </w:tc>
        <w:tc>
          <w:tcPr>
            <w:tcW w:w="1147" w:type="dxa"/>
            <w:tcBorders>
              <w:bottom w:val="single" w:sz="12" w:space="0" w:color="auto"/>
            </w:tcBorders>
            <w:shd w:val="clear" w:color="auto" w:fill="auto"/>
            <w:vAlign w:val="center"/>
          </w:tcPr>
          <w:p w:rsidR="00C74ED2" w:rsidRPr="002A34F9" w:rsidRDefault="00C74ED2" w:rsidP="006A6E1A">
            <w:pPr>
              <w:jc w:val="center"/>
              <w:rPr>
                <w:rFonts w:cs="Times New Roman"/>
              </w:rPr>
            </w:pPr>
            <w:r w:rsidRPr="002A34F9">
              <w:rPr>
                <w:rFonts w:cs="Times New Roman"/>
                <w:sz w:val="22"/>
              </w:rPr>
              <w:t>2,5</w:t>
            </w:r>
          </w:p>
        </w:tc>
        <w:tc>
          <w:tcPr>
            <w:tcW w:w="1368" w:type="dxa"/>
            <w:tcBorders>
              <w:bottom w:val="single" w:sz="12" w:space="0" w:color="auto"/>
            </w:tcBorders>
            <w:shd w:val="clear" w:color="auto" w:fill="auto"/>
            <w:vAlign w:val="center"/>
          </w:tcPr>
          <w:p w:rsidR="00C74ED2" w:rsidRPr="002A34F9" w:rsidRDefault="00C74ED2" w:rsidP="006A6E1A">
            <w:pPr>
              <w:jc w:val="center"/>
              <w:rPr>
                <w:rFonts w:cs="Times New Roman"/>
              </w:rPr>
            </w:pPr>
            <w:r w:rsidRPr="002A34F9">
              <w:rPr>
                <w:rFonts w:cs="Times New Roman"/>
                <w:sz w:val="22"/>
              </w:rPr>
              <w:t>2,5</w:t>
            </w:r>
          </w:p>
        </w:tc>
        <w:tc>
          <w:tcPr>
            <w:tcW w:w="1220" w:type="dxa"/>
            <w:tcBorders>
              <w:bottom w:val="single" w:sz="12" w:space="0" w:color="auto"/>
            </w:tcBorders>
            <w:shd w:val="clear" w:color="auto" w:fill="auto"/>
            <w:vAlign w:val="center"/>
          </w:tcPr>
          <w:p w:rsidR="00C74ED2" w:rsidRPr="002A34F9" w:rsidRDefault="00C74ED2" w:rsidP="006A6E1A">
            <w:pPr>
              <w:jc w:val="center"/>
              <w:rPr>
                <w:rFonts w:cs="Times New Roman"/>
              </w:rPr>
            </w:pPr>
            <w:r w:rsidRPr="002A34F9">
              <w:rPr>
                <w:rFonts w:cs="Times New Roman"/>
                <w:sz w:val="22"/>
              </w:rPr>
              <w:t>27,0</w:t>
            </w:r>
          </w:p>
        </w:tc>
      </w:tr>
      <w:tr w:rsidR="00C74ED2" w:rsidRPr="002A34F9" w:rsidTr="006A6E1A">
        <w:trPr>
          <w:trHeight w:val="454"/>
        </w:trPr>
        <w:tc>
          <w:tcPr>
            <w:tcW w:w="8703" w:type="dxa"/>
            <w:gridSpan w:val="6"/>
            <w:tcBorders>
              <w:top w:val="single" w:sz="12" w:space="0" w:color="auto"/>
              <w:bottom w:val="single" w:sz="12" w:space="0" w:color="auto"/>
            </w:tcBorders>
            <w:shd w:val="clear" w:color="auto" w:fill="EEECE1" w:themeFill="background2"/>
            <w:vAlign w:val="center"/>
          </w:tcPr>
          <w:p w:rsidR="00C74ED2" w:rsidRPr="002A34F9" w:rsidRDefault="00C74ED2" w:rsidP="006A6E1A">
            <w:pPr>
              <w:jc w:val="left"/>
              <w:rPr>
                <w:rFonts w:cs="Times New Roman"/>
                <w:b/>
                <w:i/>
              </w:rPr>
            </w:pPr>
            <w:r w:rsidRPr="002A34F9">
              <w:rPr>
                <w:rFonts w:cs="Times New Roman"/>
                <w:b/>
                <w:i/>
                <w:sz w:val="22"/>
              </w:rPr>
              <w:t>ИТОГО</w:t>
            </w:r>
          </w:p>
        </w:tc>
        <w:tc>
          <w:tcPr>
            <w:tcW w:w="1220" w:type="dxa"/>
            <w:tcBorders>
              <w:top w:val="single" w:sz="12" w:space="0" w:color="auto"/>
              <w:bottom w:val="single" w:sz="12" w:space="0" w:color="auto"/>
            </w:tcBorders>
            <w:shd w:val="clear" w:color="auto" w:fill="EEECE1" w:themeFill="background2"/>
            <w:vAlign w:val="center"/>
          </w:tcPr>
          <w:p w:rsidR="00C74ED2" w:rsidRPr="002A34F9" w:rsidRDefault="00C74ED2" w:rsidP="006A6E1A">
            <w:pPr>
              <w:jc w:val="center"/>
              <w:rPr>
                <w:rFonts w:cs="Times New Roman"/>
                <w:b/>
                <w:i/>
              </w:rPr>
            </w:pPr>
            <w:r>
              <w:rPr>
                <w:rFonts w:cs="Times New Roman"/>
                <w:b/>
                <w:i/>
                <w:sz w:val="22"/>
              </w:rPr>
              <w:t>81</w:t>
            </w:r>
          </w:p>
        </w:tc>
      </w:tr>
    </w:tbl>
    <w:p w:rsidR="00C74ED2" w:rsidRDefault="00C74ED2" w:rsidP="00B72499">
      <w:pPr>
        <w:ind w:firstLine="360"/>
        <w:jc w:val="right"/>
        <w:rPr>
          <w:rFonts w:cs="Times New Roman"/>
          <w:b/>
          <w:i/>
          <w:szCs w:val="24"/>
        </w:rPr>
      </w:pPr>
    </w:p>
    <w:p w:rsidR="00B72499" w:rsidRDefault="00B72499" w:rsidP="00B72499">
      <w:pPr>
        <w:ind w:firstLine="539"/>
        <w:rPr>
          <w:rFonts w:eastAsia="Times New Roman" w:cs="Times New Roman"/>
          <w:szCs w:val="24"/>
          <w:lang w:eastAsia="ru-RU"/>
        </w:rPr>
      </w:pPr>
      <w:r>
        <w:rPr>
          <w:rFonts w:eastAsia="Times New Roman" w:cs="Times New Roman"/>
          <w:szCs w:val="24"/>
          <w:lang w:eastAsia="ru-RU"/>
        </w:rPr>
        <w:t xml:space="preserve">Учитывая, что в д. </w:t>
      </w:r>
      <w:r w:rsidR="006638C8">
        <w:rPr>
          <w:rFonts w:eastAsia="Times New Roman" w:cs="Times New Roman"/>
          <w:szCs w:val="24"/>
          <w:lang w:eastAsia="ru-RU"/>
        </w:rPr>
        <w:t>Благодатное, д. Крещенские Выселки и д. Средняя Долина</w:t>
      </w:r>
      <w:r>
        <w:rPr>
          <w:rFonts w:eastAsia="Times New Roman" w:cs="Times New Roman"/>
          <w:szCs w:val="24"/>
          <w:lang w:eastAsia="ru-RU"/>
        </w:rPr>
        <w:t xml:space="preserve"> население составляет до 50 чел, противопожарное водоснабжение допускается не предусматривать.</w:t>
      </w:r>
    </w:p>
    <w:p w:rsidR="009908FC" w:rsidRPr="009908FC" w:rsidRDefault="009908FC" w:rsidP="009908FC">
      <w:pPr>
        <w:ind w:firstLine="539"/>
        <w:rPr>
          <w:rFonts w:eastAsia="Times New Roman" w:cs="Times New Roman"/>
          <w:szCs w:val="24"/>
          <w:lang w:eastAsia="ru-RU"/>
        </w:rPr>
      </w:pPr>
      <w:r w:rsidRPr="009908FC">
        <w:rPr>
          <w:rFonts w:eastAsia="Times New Roman" w:cs="Times New Roman"/>
          <w:szCs w:val="24"/>
          <w:lang w:eastAsia="ru-RU"/>
        </w:rPr>
        <w:t>В соответствии с ч. 9 СП 8.13130.2020, в случаях, когда получение необходимого количества воды для тушения пожара непосредственно из источника водоснабжения технически невозможно или экономически нецелесообразно, в емкостях (резервуарах) систем водоснабжения следует предусматривать пожарный объем воды.</w:t>
      </w:r>
    </w:p>
    <w:p w:rsidR="009908FC" w:rsidRPr="009908FC" w:rsidRDefault="009908FC" w:rsidP="009908FC">
      <w:pPr>
        <w:ind w:firstLine="539"/>
        <w:rPr>
          <w:rFonts w:eastAsia="Times New Roman" w:cs="Times New Roman"/>
          <w:szCs w:val="24"/>
          <w:lang w:eastAsia="ru-RU"/>
        </w:rPr>
      </w:pPr>
      <w:r w:rsidRPr="009908FC">
        <w:rPr>
          <w:rFonts w:eastAsia="Times New Roman" w:cs="Times New Roman"/>
          <w:szCs w:val="24"/>
          <w:lang w:eastAsia="ru-RU"/>
        </w:rPr>
        <w:t>Пожарный объем воды в резервуарах определяется исходя из расчетного расхода воды на наружное пожаротушение и продолжительности тушения пожара согласно требованиям раздела 5 из условия обеспечения:</w:t>
      </w:r>
    </w:p>
    <w:p w:rsidR="009908FC" w:rsidRPr="009908FC" w:rsidRDefault="009908FC" w:rsidP="009908FC">
      <w:pPr>
        <w:ind w:firstLine="539"/>
        <w:rPr>
          <w:rFonts w:eastAsia="Times New Roman" w:cs="Times New Roman"/>
          <w:szCs w:val="24"/>
          <w:lang w:eastAsia="ru-RU"/>
        </w:rPr>
      </w:pPr>
      <w:r w:rsidRPr="009908FC">
        <w:rPr>
          <w:rFonts w:eastAsia="Times New Roman" w:cs="Times New Roman"/>
          <w:szCs w:val="24"/>
          <w:lang w:eastAsia="ru-RU"/>
        </w:rPr>
        <w:t>- пожаротушения из пожарных гидрантов и внутренних пожарных кранов;</w:t>
      </w:r>
    </w:p>
    <w:p w:rsidR="009908FC" w:rsidRPr="009908FC" w:rsidRDefault="009908FC" w:rsidP="009908FC">
      <w:pPr>
        <w:ind w:firstLine="539"/>
        <w:rPr>
          <w:rFonts w:eastAsia="Times New Roman" w:cs="Times New Roman"/>
          <w:szCs w:val="24"/>
          <w:lang w:eastAsia="ru-RU"/>
        </w:rPr>
      </w:pPr>
      <w:r w:rsidRPr="009908FC">
        <w:rPr>
          <w:rFonts w:eastAsia="Times New Roman" w:cs="Times New Roman"/>
          <w:szCs w:val="24"/>
          <w:lang w:eastAsia="ru-RU"/>
        </w:rPr>
        <w:t>- специальных средств пожаротушения (спринклеров, дренчеров и др.), не имеющих собственных резервуаров).</w:t>
      </w:r>
    </w:p>
    <w:p w:rsidR="009908FC" w:rsidRPr="009908FC" w:rsidRDefault="009908FC" w:rsidP="009908FC">
      <w:pPr>
        <w:ind w:firstLine="539"/>
        <w:rPr>
          <w:rFonts w:eastAsia="Times New Roman" w:cs="Times New Roman"/>
          <w:szCs w:val="24"/>
          <w:lang w:eastAsia="ru-RU"/>
        </w:rPr>
      </w:pPr>
      <w:r w:rsidRPr="009908FC">
        <w:rPr>
          <w:rFonts w:eastAsia="Times New Roman" w:cs="Times New Roman"/>
          <w:szCs w:val="24"/>
          <w:lang w:eastAsia="ru-RU"/>
        </w:rPr>
        <w:t>Пожарный объем воды в баках водонапорных башен должен рассчитываться на тушение одного пожара в здании с использованием пожарных гидрантов и пожарных кранов внутреннего противопожарного водопровода в течение десяти минут при одновременном наибольшем расходе воды на другие нужды.</w:t>
      </w:r>
    </w:p>
    <w:p w:rsidR="009908FC" w:rsidRDefault="009908FC" w:rsidP="009908FC">
      <w:pPr>
        <w:ind w:firstLine="539"/>
        <w:rPr>
          <w:rFonts w:eastAsia="Times New Roman" w:cs="Times New Roman"/>
          <w:szCs w:val="24"/>
          <w:lang w:eastAsia="ru-RU"/>
        </w:rPr>
      </w:pPr>
      <w:r w:rsidRPr="009908FC">
        <w:rPr>
          <w:rFonts w:eastAsia="Times New Roman" w:cs="Times New Roman"/>
          <w:szCs w:val="24"/>
          <w:lang w:eastAsia="ru-RU"/>
        </w:rPr>
        <w:t>Допускается хранение в баках водонапорных башен полного пожарного объема воды, определенного в соответствии с пунктом 9.2 СП 8.13130.2020.</w:t>
      </w:r>
    </w:p>
    <w:p w:rsidR="00581EE6" w:rsidRDefault="00581EE6" w:rsidP="00581EE6">
      <w:pPr>
        <w:ind w:firstLine="539"/>
      </w:pPr>
      <w:r w:rsidRPr="00355D04">
        <w:rPr>
          <w:rFonts w:eastAsia="Times New Roman" w:cs="Times New Roman"/>
          <w:lang w:eastAsia="ru-RU"/>
        </w:rPr>
        <w:t xml:space="preserve">На территории с. </w:t>
      </w:r>
      <w:r>
        <w:rPr>
          <w:rFonts w:eastAsia="Times New Roman" w:cs="Times New Roman"/>
          <w:lang w:eastAsia="ru-RU"/>
        </w:rPr>
        <w:t>Фомино-Негачевка + с. Крещенка</w:t>
      </w:r>
      <w:r w:rsidRPr="00355D04">
        <w:rPr>
          <w:rFonts w:eastAsia="Times New Roman" w:cs="Times New Roman"/>
          <w:lang w:eastAsia="ru-RU"/>
        </w:rPr>
        <w:t xml:space="preserve"> хранение противопожарного запаса воды в объеме </w:t>
      </w:r>
      <w:r w:rsidR="00671853">
        <w:rPr>
          <w:rFonts w:eastAsia="Times New Roman" w:cs="Times New Roman"/>
          <w:lang w:eastAsia="ru-RU"/>
        </w:rPr>
        <w:t>81</w:t>
      </w:r>
      <w:r w:rsidRPr="00355D04">
        <w:rPr>
          <w:rFonts w:eastAsia="Times New Roman" w:cs="Times New Roman"/>
          <w:lang w:eastAsia="ru-RU"/>
        </w:rPr>
        <w:t xml:space="preserve"> м</w:t>
      </w:r>
      <w:r w:rsidRPr="00355D04">
        <w:rPr>
          <w:rFonts w:eastAsia="Times New Roman" w:cs="Times New Roman"/>
          <w:vertAlign w:val="superscript"/>
          <w:lang w:eastAsia="ru-RU"/>
        </w:rPr>
        <w:t>3</w:t>
      </w:r>
      <w:r w:rsidRPr="00355D04">
        <w:rPr>
          <w:rFonts w:eastAsia="Times New Roman" w:cs="Times New Roman"/>
          <w:lang w:eastAsia="ru-RU"/>
        </w:rPr>
        <w:t xml:space="preserve"> предусматривается в </w:t>
      </w:r>
      <w:r w:rsidR="00671853">
        <w:rPr>
          <w:rFonts w:eastAsia="Times New Roman" w:cs="Times New Roman"/>
          <w:lang w:eastAsia="ru-RU"/>
        </w:rPr>
        <w:t>семи</w:t>
      </w:r>
      <w:r w:rsidRPr="00355D04">
        <w:rPr>
          <w:rFonts w:eastAsia="Times New Roman" w:cs="Times New Roman"/>
          <w:lang w:eastAsia="ru-RU"/>
        </w:rPr>
        <w:t xml:space="preserve"> баках водонапорных башен объемом по 25 м</w:t>
      </w:r>
      <w:r w:rsidRPr="00355D04">
        <w:rPr>
          <w:rFonts w:eastAsia="Times New Roman" w:cs="Times New Roman"/>
          <w:vertAlign w:val="superscript"/>
          <w:lang w:eastAsia="ru-RU"/>
        </w:rPr>
        <w:t>3</w:t>
      </w:r>
      <w:r w:rsidRPr="00355D04">
        <w:rPr>
          <w:rFonts w:eastAsia="Times New Roman" w:cs="Times New Roman"/>
          <w:lang w:eastAsia="ru-RU"/>
        </w:rPr>
        <w:t xml:space="preserve">. </w:t>
      </w:r>
    </w:p>
    <w:p w:rsidR="00355D04" w:rsidRDefault="00355D04" w:rsidP="00355D04">
      <w:pPr>
        <w:ind w:firstLine="539"/>
      </w:pPr>
    </w:p>
    <w:p w:rsidR="00911AE7" w:rsidRDefault="009908FC" w:rsidP="009908FC">
      <w:pPr>
        <w:ind w:firstLine="539"/>
        <w:rPr>
          <w:rFonts w:eastAsia="Times New Roman" w:cs="Times New Roman"/>
          <w:lang w:eastAsia="ru-RU"/>
        </w:rPr>
      </w:pPr>
      <w:r w:rsidRPr="009908FC">
        <w:rPr>
          <w:rFonts w:eastAsia="Times New Roman" w:cs="Times New Roman"/>
          <w:lang w:eastAsia="ru-RU"/>
        </w:rPr>
        <w:t>Для пожаротушения промышленных предприятий, крупных зданий соцкультбыта</w:t>
      </w:r>
      <w:r w:rsidR="00040839">
        <w:rPr>
          <w:rFonts w:eastAsia="Times New Roman" w:cs="Times New Roman"/>
          <w:lang w:eastAsia="ru-RU"/>
        </w:rPr>
        <w:t xml:space="preserve"> (</w:t>
      </w:r>
      <w:r w:rsidR="00891524">
        <w:rPr>
          <w:rFonts w:eastAsia="Times New Roman" w:cs="Times New Roman"/>
          <w:iCs/>
          <w:szCs w:val="24"/>
          <w:lang w:eastAsia="ru-RU"/>
        </w:rPr>
        <w:t>сельского центра культуры и досуга</w:t>
      </w:r>
      <w:r w:rsidR="00040839">
        <w:rPr>
          <w:rFonts w:eastAsia="Times New Roman" w:cs="Times New Roman"/>
          <w:lang w:eastAsia="ru-RU"/>
        </w:rPr>
        <w:t>)</w:t>
      </w:r>
      <w:r w:rsidRPr="009908FC">
        <w:rPr>
          <w:rFonts w:eastAsia="Times New Roman" w:cs="Times New Roman"/>
          <w:lang w:eastAsia="ru-RU"/>
        </w:rPr>
        <w:t>, требующих организацию внутреннего пожаротушения и подачу воды на наружное пожаротушение, значительно превышающую расход, характерный для большей части населенного пункта, в сельских населенных пунктах рекомендуется рассмотреть возможность устройства противопожарных резервуаров запаса воды на территории этих учреждений и противопожарные насосные станции повышения давления. Параметры этих станций и резервуаров определяются индивидуально по месту, в зависимости от объема, этажности и категории пожарной опасности зданий на последующих стадиях проектирования.</w:t>
      </w:r>
      <w:r w:rsidR="00040839">
        <w:rPr>
          <w:rFonts w:eastAsia="Times New Roman" w:cs="Times New Roman"/>
          <w:lang w:eastAsia="ru-RU"/>
        </w:rPr>
        <w:t xml:space="preserve"> </w:t>
      </w:r>
    </w:p>
    <w:p w:rsidR="00DC603C" w:rsidRDefault="00DC603C" w:rsidP="009908FC">
      <w:pPr>
        <w:ind w:firstLine="539"/>
        <w:rPr>
          <w:rFonts w:eastAsia="Times New Roman" w:cs="Times New Roman"/>
          <w:lang w:eastAsia="ru-RU"/>
        </w:rPr>
      </w:pPr>
    </w:p>
    <w:p w:rsidR="00DC603C" w:rsidRDefault="00DC603C" w:rsidP="009908FC">
      <w:pPr>
        <w:ind w:firstLine="539"/>
        <w:rPr>
          <w:rFonts w:eastAsia="Times New Roman" w:cs="Times New Roman"/>
          <w:lang w:eastAsia="ru-RU"/>
        </w:rPr>
      </w:pPr>
    </w:p>
    <w:p w:rsidR="00FA606C" w:rsidRDefault="006C17F1" w:rsidP="00FA606C">
      <w:pPr>
        <w:pStyle w:val="20"/>
      </w:pPr>
      <w:bookmarkStart w:id="41" w:name="_Toc367265708"/>
      <w:r w:rsidRPr="00FC47E4">
        <w:lastRenderedPageBreak/>
        <w:t xml:space="preserve">Описание </w:t>
      </w:r>
      <w:r w:rsidR="00FC47E4" w:rsidRPr="00FC47E4">
        <w:t xml:space="preserve">централизованной системы горячего водоснабжения с использованием закрытых систем горячего водоснабжения, отражающее </w:t>
      </w:r>
      <w:r w:rsidR="00FA606C" w:rsidRPr="00FA606C">
        <w:t>технологически</w:t>
      </w:r>
      <w:r w:rsidR="00FA606C">
        <w:t>е особенности указанной системы</w:t>
      </w:r>
      <w:bookmarkEnd w:id="41"/>
    </w:p>
    <w:p w:rsidR="00ED4611" w:rsidRPr="00C567B1" w:rsidRDefault="00ED4611" w:rsidP="00C567B1">
      <w:pPr>
        <w:pStyle w:val="0"/>
        <w:shd w:val="clear" w:color="auto" w:fill="FFFFFF" w:themeFill="background1"/>
        <w:rPr>
          <w:lang w:val="ru-RU"/>
        </w:rPr>
      </w:pPr>
      <w:bookmarkStart w:id="42" w:name="_Toc367265709"/>
      <w:r w:rsidRPr="00C567B1">
        <w:rPr>
          <w:lang w:val="ru-RU"/>
        </w:rPr>
        <w:t xml:space="preserve">В соответствии с п.27 ст.2 Федерального закона от 7 декабря 2011 г. </w:t>
      </w:r>
      <w:r w:rsidR="00234695" w:rsidRPr="00C567B1">
        <w:rPr>
          <w:lang w:val="ru-RU"/>
        </w:rPr>
        <w:t>№</w:t>
      </w:r>
      <w:r w:rsidRPr="00C567B1">
        <w:rPr>
          <w:lang w:val="ru-RU"/>
        </w:rPr>
        <w:t>416-ФЗ</w:t>
      </w:r>
      <w:r w:rsidRPr="00C567B1">
        <w:rPr>
          <w:lang w:val="ru-RU"/>
        </w:rPr>
        <w:br/>
        <w:t>"О водоснабжении и водоотведении"</w:t>
      </w:r>
      <w:r w:rsidR="00234695" w:rsidRPr="00C567B1">
        <w:rPr>
          <w:lang w:val="ru-RU"/>
        </w:rPr>
        <w:t xml:space="preserve"> (с изм. на 01.05.2022 г.)</w:t>
      </w:r>
      <w:r w:rsidRPr="00C567B1">
        <w:rPr>
          <w:lang w:val="ru-RU"/>
        </w:rPr>
        <w:t xml:space="preserve"> централизованная система горячего водоснабжения -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
    <w:p w:rsidR="000972B8" w:rsidRPr="00C567B1" w:rsidRDefault="000972B8" w:rsidP="00C567B1">
      <w:pPr>
        <w:pStyle w:val="0"/>
        <w:shd w:val="clear" w:color="auto" w:fill="FFFFFF" w:themeFill="background1"/>
        <w:rPr>
          <w:lang w:val="ru-RU"/>
        </w:rPr>
      </w:pPr>
      <w:r w:rsidRPr="00C567B1">
        <w:rPr>
          <w:lang w:val="ru-RU"/>
        </w:rPr>
        <w:t xml:space="preserve">Открытая система горячего водоснабжения в своей конструкции имеет теплоноситель, который циркулирует в системе. Потребитель использует горячую воду, поступающую непосредственно из централизованной системы теплоснабжения. В данном случае вода в кране и внутри радиатора отопления по качеству будет одинаковой. Другими словами люди потребляют теплоноситель. Открытой такая система называется потому, что к потребителю горячая вода поступает через открытые краны из теплосети. Схема горячего водоснабжения многоквартирного дома в большинстве случаев подразумевает устройство, как раз открытой системы горячего водоснабжения. В то время, как в частных зданиях она не будет являться оптимальной по причине больших затрат при ее монтаже. </w:t>
      </w:r>
    </w:p>
    <w:p w:rsidR="000972B8" w:rsidRPr="00C567B1" w:rsidRDefault="000972B8" w:rsidP="00C567B1">
      <w:pPr>
        <w:pStyle w:val="0"/>
        <w:shd w:val="clear" w:color="auto" w:fill="FFFFFF" w:themeFill="background1"/>
        <w:rPr>
          <w:lang w:val="ru-RU"/>
        </w:rPr>
      </w:pPr>
      <w:r w:rsidRPr="00C567B1">
        <w:rPr>
          <w:lang w:val="ru-RU"/>
        </w:rPr>
        <w:t>Закрытая система горячего водоснабжения построена на принципе, когда забираемая из водопровода холодна</w:t>
      </w:r>
      <w:r w:rsidR="00B262C3" w:rsidRPr="00C567B1">
        <w:rPr>
          <w:lang w:val="ru-RU"/>
        </w:rPr>
        <w:t>я</w:t>
      </w:r>
      <w:r w:rsidRPr="00C567B1">
        <w:rPr>
          <w:lang w:val="ru-RU"/>
        </w:rPr>
        <w:t xml:space="preserve"> питьевая вода, в дополнительном теплообменнике нагревается сетевой водой, а уже затем поступает к потребителю. Теплоноситель и горячая вода разделены между собой. Используемая людьми горячая вода имеет аналогичные характеристики, как и холодна</w:t>
      </w:r>
      <w:r w:rsidR="00B262C3" w:rsidRPr="00C567B1">
        <w:rPr>
          <w:lang w:val="ru-RU"/>
        </w:rPr>
        <w:t>я</w:t>
      </w:r>
      <w:r w:rsidRPr="00C567B1">
        <w:rPr>
          <w:lang w:val="ru-RU"/>
        </w:rPr>
        <w:t xml:space="preserve"> из крана. Трубопровод горячей воды быстрее поддается коррозии, чем холодной. Подобная система называется закрытой потому, потребитель получает только тепло, но не теплоноситель.</w:t>
      </w:r>
    </w:p>
    <w:p w:rsidR="00342C13" w:rsidRDefault="00342C13" w:rsidP="00C567B1">
      <w:pPr>
        <w:pStyle w:val="e"/>
        <w:shd w:val="clear" w:color="auto" w:fill="FFFFFF" w:themeFill="background1"/>
        <w:spacing w:before="0"/>
      </w:pPr>
      <w:r w:rsidRPr="00C567B1">
        <w:t>Централизованная система</w:t>
      </w:r>
      <w:r>
        <w:t xml:space="preserve"> горячего водоснабжения на территории поселения отсутствует.</w:t>
      </w:r>
    </w:p>
    <w:p w:rsidR="00342C13" w:rsidRPr="00990A82" w:rsidRDefault="00342C13" w:rsidP="00342C13">
      <w:pPr>
        <w:pStyle w:val="e"/>
        <w:spacing w:before="0"/>
      </w:pPr>
      <w:r w:rsidRPr="0056270E">
        <w:t xml:space="preserve">В настоящее время обеспечение </w:t>
      </w:r>
      <w:r>
        <w:t>горячей водой</w:t>
      </w:r>
      <w:r w:rsidRPr="0056270E">
        <w:t xml:space="preserve"> жилой застройки осуществляе</w:t>
      </w:r>
      <w:r w:rsidRPr="00990A82">
        <w:t xml:space="preserve">тся посредством индивидуальных газовых колонок или электрических водонагревателей. </w:t>
      </w:r>
    </w:p>
    <w:p w:rsidR="00342C13" w:rsidRPr="008979F8" w:rsidRDefault="00342C13" w:rsidP="00342C13">
      <w:pPr>
        <w:pStyle w:val="e"/>
        <w:spacing w:before="0"/>
      </w:pPr>
      <w:r w:rsidRPr="00990A82">
        <w:t>Горячее водоснабжение социально значимых объектов осуществляется в основн</w:t>
      </w:r>
      <w:r w:rsidRPr="0056270E">
        <w:t>ом от отдельно стоящих и</w:t>
      </w:r>
      <w:r>
        <w:t>ли</w:t>
      </w:r>
      <w:r w:rsidRPr="0056270E">
        <w:t xml:space="preserve"> встроенных котельных</w:t>
      </w:r>
      <w:r>
        <w:t xml:space="preserve"> (локальных)</w:t>
      </w:r>
      <w:r w:rsidRPr="0056270E">
        <w:t xml:space="preserve">, работающих на природном газе и угле. </w:t>
      </w:r>
    </w:p>
    <w:p w:rsidR="006743DD" w:rsidRPr="00F95A62" w:rsidRDefault="006C17F1" w:rsidP="00FF1046">
      <w:pPr>
        <w:pStyle w:val="20"/>
        <w:tabs>
          <w:tab w:val="clear" w:pos="1418"/>
          <w:tab w:val="num" w:pos="1134"/>
        </w:tabs>
        <w:ind w:left="709"/>
        <w:rPr>
          <w:rFonts w:eastAsia="Calibri"/>
        </w:rPr>
      </w:pPr>
      <w:bookmarkStart w:id="43" w:name="_Toc367265710"/>
      <w:bookmarkEnd w:id="42"/>
      <w:r w:rsidRPr="00FC47E4">
        <w:t xml:space="preserve">Сведения </w:t>
      </w:r>
      <w:r w:rsidR="00FC47E4" w:rsidRPr="00FC47E4">
        <w:t>о фактическом и ожидаемом потреблении горячей, питьевой, технической воды (годовое, среднес</w:t>
      </w:r>
      <w:r>
        <w:t>уточное, максимальное суточное)</w:t>
      </w:r>
      <w:bookmarkEnd w:id="43"/>
    </w:p>
    <w:p w:rsidR="00B3608F" w:rsidRDefault="00D428FE" w:rsidP="00D428FE">
      <w:pPr>
        <w:pStyle w:val="0"/>
        <w:rPr>
          <w:rFonts w:eastAsia="Calibri"/>
          <w:bCs/>
          <w:szCs w:val="24"/>
          <w:lang w:val="ru-RU"/>
        </w:rPr>
      </w:pPr>
      <w:r w:rsidRPr="00D428FE">
        <w:rPr>
          <w:lang w:val="ru-RU"/>
        </w:rPr>
        <w:t>Фактическое</w:t>
      </w:r>
      <w:r w:rsidRPr="00D428FE">
        <w:rPr>
          <w:rFonts w:eastAsia="Calibri"/>
          <w:bCs/>
          <w:szCs w:val="24"/>
          <w:lang w:val="ru-RU"/>
        </w:rPr>
        <w:t xml:space="preserve"> (в 20</w:t>
      </w:r>
      <w:r w:rsidR="004447A5">
        <w:rPr>
          <w:rFonts w:eastAsia="Calibri"/>
          <w:bCs/>
          <w:szCs w:val="24"/>
          <w:lang w:val="ru-RU"/>
        </w:rPr>
        <w:t>21</w:t>
      </w:r>
      <w:r w:rsidRPr="00D428FE">
        <w:rPr>
          <w:rFonts w:eastAsia="Calibri"/>
          <w:bCs/>
          <w:szCs w:val="24"/>
          <w:lang w:val="ru-RU"/>
        </w:rPr>
        <w:t xml:space="preserve"> г.) и ожидаемое (в 20</w:t>
      </w:r>
      <w:r w:rsidR="004447A5">
        <w:rPr>
          <w:rFonts w:eastAsia="Calibri"/>
          <w:bCs/>
          <w:szCs w:val="24"/>
          <w:lang w:val="ru-RU"/>
        </w:rPr>
        <w:t>35</w:t>
      </w:r>
      <w:r w:rsidRPr="00D428FE">
        <w:rPr>
          <w:rFonts w:eastAsia="Calibri"/>
          <w:bCs/>
          <w:szCs w:val="24"/>
          <w:lang w:val="ru-RU"/>
        </w:rPr>
        <w:t xml:space="preserve"> г.) потребление питьевой воды </w:t>
      </w:r>
      <w:r w:rsidR="001D078F">
        <w:rPr>
          <w:rFonts w:eastAsia="Calibri"/>
          <w:bCs/>
          <w:szCs w:val="24"/>
          <w:lang w:val="ru-RU"/>
        </w:rPr>
        <w:t xml:space="preserve">по сельскому поселению </w:t>
      </w:r>
      <w:r w:rsidRPr="00D428FE">
        <w:rPr>
          <w:rFonts w:eastAsia="Calibri"/>
          <w:bCs/>
          <w:szCs w:val="24"/>
          <w:lang w:val="ru-RU"/>
        </w:rPr>
        <w:t xml:space="preserve">представлено в таблице </w:t>
      </w:r>
      <w:r w:rsidR="00615BF9">
        <w:rPr>
          <w:rFonts w:eastAsia="Calibri"/>
          <w:bCs/>
          <w:szCs w:val="24"/>
          <w:lang w:val="ru-RU"/>
        </w:rPr>
        <w:t>№</w:t>
      </w:r>
      <w:r w:rsidRPr="00D428FE">
        <w:rPr>
          <w:rFonts w:eastAsia="Calibri"/>
          <w:bCs/>
          <w:szCs w:val="24"/>
          <w:lang w:val="ru-RU"/>
        </w:rPr>
        <w:t>3.9.1</w:t>
      </w:r>
      <w:r>
        <w:rPr>
          <w:rFonts w:eastAsia="Calibri"/>
          <w:bCs/>
          <w:szCs w:val="24"/>
          <w:lang w:val="ru-RU"/>
        </w:rPr>
        <w:t>.</w:t>
      </w:r>
    </w:p>
    <w:p w:rsidR="00DC603C" w:rsidRPr="00430404" w:rsidRDefault="00DC603C" w:rsidP="00DC603C">
      <w:pPr>
        <w:pStyle w:val="aff0"/>
        <w:jc w:val="right"/>
      </w:pPr>
      <w:r w:rsidRPr="00430404">
        <w:t>Таблица № 3.</w:t>
      </w:r>
      <w:r>
        <w:t>9</w:t>
      </w:r>
      <w:r w:rsidRPr="00430404">
        <w:t>.1</w:t>
      </w:r>
    </w:p>
    <w:tbl>
      <w:tblPr>
        <w:tblW w:w="9922"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92"/>
        <w:gridCol w:w="1418"/>
        <w:gridCol w:w="1417"/>
        <w:gridCol w:w="1276"/>
        <w:gridCol w:w="851"/>
        <w:gridCol w:w="1417"/>
        <w:gridCol w:w="1418"/>
        <w:gridCol w:w="1133"/>
      </w:tblGrid>
      <w:tr w:rsidR="00DC603C" w:rsidRPr="00B3608F" w:rsidTr="00482776">
        <w:trPr>
          <w:trHeight w:val="360"/>
          <w:tblHeader/>
        </w:trPr>
        <w:tc>
          <w:tcPr>
            <w:tcW w:w="5103" w:type="dxa"/>
            <w:gridSpan w:val="4"/>
            <w:shd w:val="clear" w:color="auto" w:fill="F2DBDB" w:themeFill="accent2" w:themeFillTint="33"/>
            <w:vAlign w:val="center"/>
            <w:hideMark/>
          </w:tcPr>
          <w:p w:rsidR="00DC603C" w:rsidRPr="00B3608F" w:rsidRDefault="00DC603C" w:rsidP="00482776">
            <w:pPr>
              <w:jc w:val="center"/>
              <w:rPr>
                <w:rFonts w:eastAsia="Times New Roman" w:cs="Times New Roman"/>
                <w:b/>
                <w:i/>
                <w:color w:val="000000"/>
                <w:lang w:eastAsia="ru-RU"/>
              </w:rPr>
            </w:pPr>
            <w:r>
              <w:rPr>
                <w:rFonts w:eastAsia="Times New Roman" w:cs="Times New Roman"/>
                <w:b/>
                <w:i/>
                <w:color w:val="000000"/>
                <w:sz w:val="22"/>
                <w:lang w:eastAsia="ru-RU"/>
              </w:rPr>
              <w:t>Фактическое потребление воды в 2021 г.</w:t>
            </w:r>
          </w:p>
        </w:tc>
        <w:tc>
          <w:tcPr>
            <w:tcW w:w="4819" w:type="dxa"/>
            <w:gridSpan w:val="4"/>
            <w:shd w:val="clear" w:color="auto" w:fill="F2DBDB" w:themeFill="accent2" w:themeFillTint="33"/>
            <w:vAlign w:val="center"/>
            <w:hideMark/>
          </w:tcPr>
          <w:p w:rsidR="00DC603C" w:rsidRPr="00B3608F" w:rsidRDefault="00DC603C" w:rsidP="00482776">
            <w:pPr>
              <w:jc w:val="center"/>
              <w:rPr>
                <w:rFonts w:eastAsia="Times New Roman" w:cs="Times New Roman"/>
                <w:b/>
                <w:i/>
                <w:color w:val="000000"/>
                <w:lang w:eastAsia="ru-RU"/>
              </w:rPr>
            </w:pPr>
            <w:r>
              <w:rPr>
                <w:rFonts w:eastAsia="Times New Roman" w:cs="Times New Roman"/>
                <w:b/>
                <w:i/>
                <w:color w:val="000000"/>
                <w:sz w:val="22"/>
                <w:lang w:eastAsia="ru-RU"/>
              </w:rPr>
              <w:t>Ожидаемое потребление воды в 2035 г.</w:t>
            </w:r>
          </w:p>
        </w:tc>
      </w:tr>
      <w:tr w:rsidR="00DC603C" w:rsidRPr="00B3608F" w:rsidTr="00482776">
        <w:trPr>
          <w:trHeight w:val="1035"/>
          <w:tblHeader/>
        </w:trPr>
        <w:tc>
          <w:tcPr>
            <w:tcW w:w="992" w:type="dxa"/>
            <w:shd w:val="clear" w:color="auto" w:fill="DBE5F1" w:themeFill="accent1" w:themeFillTint="33"/>
            <w:vAlign w:val="center"/>
            <w:hideMark/>
          </w:tcPr>
          <w:p w:rsidR="00DC603C" w:rsidRPr="00056972" w:rsidRDefault="00DC603C" w:rsidP="00482776">
            <w:pPr>
              <w:jc w:val="center"/>
              <w:rPr>
                <w:rFonts w:eastAsia="Times New Roman" w:cs="Times New Roman"/>
                <w:b/>
                <w:bCs/>
                <w:i/>
                <w:iCs/>
                <w:color w:val="000000"/>
                <w:sz w:val="20"/>
                <w:szCs w:val="20"/>
                <w:lang w:eastAsia="ru-RU"/>
              </w:rPr>
            </w:pPr>
            <w:r w:rsidRPr="00056972">
              <w:rPr>
                <w:rFonts w:eastAsia="Times New Roman" w:cs="Times New Roman"/>
                <w:b/>
                <w:bCs/>
                <w:i/>
                <w:iCs/>
                <w:color w:val="000000"/>
                <w:sz w:val="20"/>
                <w:szCs w:val="20"/>
                <w:lang w:eastAsia="ru-RU"/>
              </w:rPr>
              <w:t>численность населения, чел</w:t>
            </w:r>
          </w:p>
        </w:tc>
        <w:tc>
          <w:tcPr>
            <w:tcW w:w="1418" w:type="dxa"/>
            <w:shd w:val="clear" w:color="auto" w:fill="DBE5F1" w:themeFill="accent1" w:themeFillTint="33"/>
            <w:vAlign w:val="center"/>
            <w:hideMark/>
          </w:tcPr>
          <w:p w:rsidR="00DC603C" w:rsidRDefault="00DC603C" w:rsidP="00482776">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г</w:t>
            </w:r>
            <w:r w:rsidRPr="00056972">
              <w:rPr>
                <w:rFonts w:eastAsia="Times New Roman" w:cs="Times New Roman"/>
                <w:b/>
                <w:bCs/>
                <w:i/>
                <w:iCs/>
                <w:color w:val="000000"/>
                <w:sz w:val="20"/>
                <w:szCs w:val="20"/>
                <w:lang w:eastAsia="ru-RU"/>
              </w:rPr>
              <w:t>одовой расход воды</w:t>
            </w:r>
            <w:r>
              <w:rPr>
                <w:rFonts w:eastAsia="Times New Roman" w:cs="Times New Roman"/>
                <w:b/>
                <w:bCs/>
                <w:i/>
                <w:iCs/>
                <w:color w:val="000000"/>
                <w:sz w:val="20"/>
                <w:szCs w:val="20"/>
                <w:lang w:eastAsia="ru-RU"/>
              </w:rPr>
              <w:t xml:space="preserve"> (без учета расхода воды на пожаротушение)</w:t>
            </w:r>
            <w:r w:rsidRPr="00056972">
              <w:rPr>
                <w:rFonts w:eastAsia="Times New Roman" w:cs="Times New Roman"/>
                <w:b/>
                <w:bCs/>
                <w:i/>
                <w:iCs/>
                <w:color w:val="000000"/>
                <w:sz w:val="20"/>
                <w:szCs w:val="20"/>
                <w:lang w:eastAsia="ru-RU"/>
              </w:rPr>
              <w:t xml:space="preserve">, </w:t>
            </w:r>
          </w:p>
          <w:p w:rsidR="00DC603C" w:rsidRPr="00056972" w:rsidRDefault="00DC603C" w:rsidP="00482776">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 xml:space="preserve">тыс. </w:t>
            </w:r>
            <w:r w:rsidRPr="00056972">
              <w:rPr>
                <w:rFonts w:eastAsia="Times New Roman" w:cs="Times New Roman"/>
                <w:b/>
                <w:bCs/>
                <w:i/>
                <w:iCs/>
                <w:color w:val="000000"/>
                <w:sz w:val="20"/>
                <w:szCs w:val="20"/>
                <w:lang w:eastAsia="ru-RU"/>
              </w:rPr>
              <w:t>м3/год</w:t>
            </w:r>
          </w:p>
        </w:tc>
        <w:tc>
          <w:tcPr>
            <w:tcW w:w="1417" w:type="dxa"/>
            <w:shd w:val="clear" w:color="auto" w:fill="DBE5F1" w:themeFill="accent1" w:themeFillTint="33"/>
            <w:vAlign w:val="center"/>
            <w:hideMark/>
          </w:tcPr>
          <w:p w:rsidR="00DC603C" w:rsidRPr="00A239D7" w:rsidRDefault="00DC603C" w:rsidP="00482776">
            <w:pPr>
              <w:jc w:val="center"/>
              <w:rPr>
                <w:rFonts w:eastAsia="Times New Roman" w:cs="Times New Roman"/>
                <w:b/>
                <w:bCs/>
                <w:i/>
                <w:iCs/>
                <w:color w:val="000000"/>
                <w:sz w:val="20"/>
                <w:szCs w:val="20"/>
                <w:lang w:eastAsia="ru-RU"/>
              </w:rPr>
            </w:pPr>
            <w:r w:rsidRPr="00A239D7">
              <w:rPr>
                <w:rFonts w:eastAsia="Times New Roman" w:cs="Times New Roman"/>
                <w:b/>
                <w:bCs/>
                <w:i/>
                <w:iCs/>
                <w:color w:val="000000"/>
                <w:sz w:val="20"/>
                <w:szCs w:val="20"/>
                <w:lang w:eastAsia="ru-RU"/>
              </w:rPr>
              <w:t>средне-суточный</w:t>
            </w:r>
            <w:r>
              <w:rPr>
                <w:rFonts w:eastAsia="Times New Roman" w:cs="Times New Roman"/>
                <w:b/>
                <w:bCs/>
                <w:i/>
                <w:iCs/>
                <w:color w:val="000000"/>
                <w:sz w:val="20"/>
                <w:szCs w:val="20"/>
                <w:lang w:eastAsia="ru-RU"/>
              </w:rPr>
              <w:t xml:space="preserve"> (без учета расхода воды на пожаротушение)</w:t>
            </w:r>
            <w:r w:rsidRPr="00A239D7">
              <w:rPr>
                <w:rFonts w:eastAsia="Times New Roman" w:cs="Times New Roman"/>
                <w:b/>
                <w:bCs/>
                <w:i/>
                <w:iCs/>
                <w:color w:val="000000"/>
                <w:sz w:val="20"/>
                <w:szCs w:val="20"/>
                <w:lang w:eastAsia="ru-RU"/>
              </w:rPr>
              <w:t>, м3/сут</w:t>
            </w:r>
          </w:p>
        </w:tc>
        <w:tc>
          <w:tcPr>
            <w:tcW w:w="1276" w:type="dxa"/>
            <w:shd w:val="clear" w:color="auto" w:fill="DBE5F1" w:themeFill="accent1" w:themeFillTint="33"/>
            <w:vAlign w:val="center"/>
          </w:tcPr>
          <w:p w:rsidR="00DC603C" w:rsidRPr="00A239D7" w:rsidRDefault="00DC603C" w:rsidP="00482776">
            <w:pPr>
              <w:ind w:left="-108" w:right="-108"/>
              <w:jc w:val="center"/>
              <w:rPr>
                <w:rFonts w:eastAsia="Times New Roman" w:cs="Times New Roman"/>
                <w:b/>
                <w:bCs/>
                <w:i/>
                <w:iCs/>
                <w:color w:val="000000"/>
                <w:sz w:val="20"/>
                <w:szCs w:val="20"/>
                <w:lang w:eastAsia="ru-RU"/>
              </w:rPr>
            </w:pPr>
            <w:r w:rsidRPr="00A239D7">
              <w:rPr>
                <w:rFonts w:eastAsia="Times New Roman" w:cs="Times New Roman"/>
                <w:b/>
                <w:bCs/>
                <w:i/>
                <w:iCs/>
                <w:color w:val="000000"/>
                <w:sz w:val="20"/>
                <w:szCs w:val="20"/>
                <w:lang w:eastAsia="ru-RU"/>
              </w:rPr>
              <w:t>макси-мальный</w:t>
            </w:r>
          </w:p>
          <w:p w:rsidR="00DC603C" w:rsidRPr="00855E0D" w:rsidRDefault="00DC603C" w:rsidP="00482776">
            <w:pPr>
              <w:ind w:left="-108" w:right="-108"/>
              <w:jc w:val="center"/>
              <w:rPr>
                <w:rFonts w:eastAsia="Times New Roman" w:cs="Times New Roman"/>
                <w:b/>
                <w:bCs/>
                <w:i/>
                <w:iCs/>
                <w:color w:val="000000"/>
                <w:sz w:val="18"/>
                <w:szCs w:val="18"/>
                <w:lang w:eastAsia="ru-RU"/>
              </w:rPr>
            </w:pPr>
            <w:r w:rsidRPr="00A239D7">
              <w:rPr>
                <w:rFonts w:eastAsia="Times New Roman" w:cs="Times New Roman"/>
                <w:b/>
                <w:bCs/>
                <w:i/>
                <w:iCs/>
                <w:color w:val="000000"/>
                <w:sz w:val="20"/>
                <w:szCs w:val="20"/>
                <w:lang w:eastAsia="ru-RU"/>
              </w:rPr>
              <w:t xml:space="preserve">суточный, </w:t>
            </w:r>
            <w:r w:rsidRPr="00855E0D">
              <w:rPr>
                <w:rFonts w:eastAsia="Times New Roman" w:cs="Times New Roman"/>
                <w:b/>
                <w:bCs/>
                <w:i/>
                <w:iCs/>
                <w:color w:val="000000"/>
                <w:sz w:val="18"/>
                <w:szCs w:val="18"/>
                <w:lang w:eastAsia="ru-RU"/>
              </w:rPr>
              <w:t>Ксут.max = 1,2,</w:t>
            </w:r>
          </w:p>
          <w:p w:rsidR="00DC603C" w:rsidRPr="00855E0D" w:rsidRDefault="00DC603C" w:rsidP="00482776">
            <w:pPr>
              <w:ind w:left="-108" w:right="-108"/>
              <w:jc w:val="center"/>
              <w:rPr>
                <w:rFonts w:eastAsia="Times New Roman" w:cs="Times New Roman"/>
                <w:b/>
                <w:bCs/>
                <w:i/>
                <w:iCs/>
                <w:color w:val="000000"/>
                <w:sz w:val="20"/>
                <w:szCs w:val="20"/>
                <w:lang w:eastAsia="ru-RU"/>
              </w:rPr>
            </w:pPr>
            <w:r w:rsidRPr="00A239D7">
              <w:rPr>
                <w:rFonts w:eastAsia="Times New Roman" w:cs="Times New Roman"/>
                <w:b/>
                <w:bCs/>
                <w:i/>
                <w:iCs/>
                <w:color w:val="000000"/>
                <w:sz w:val="20"/>
                <w:szCs w:val="20"/>
                <w:lang w:eastAsia="ru-RU"/>
              </w:rPr>
              <w:t>м3/сут</w:t>
            </w:r>
          </w:p>
        </w:tc>
        <w:tc>
          <w:tcPr>
            <w:tcW w:w="851" w:type="dxa"/>
            <w:shd w:val="clear" w:color="auto" w:fill="DBE5F1" w:themeFill="accent1" w:themeFillTint="33"/>
            <w:vAlign w:val="center"/>
            <w:hideMark/>
          </w:tcPr>
          <w:p w:rsidR="00DC603C" w:rsidRPr="00056972" w:rsidRDefault="00DC603C" w:rsidP="00482776">
            <w:pPr>
              <w:jc w:val="center"/>
              <w:rPr>
                <w:rFonts w:eastAsia="Times New Roman" w:cs="Times New Roman"/>
                <w:b/>
                <w:bCs/>
                <w:i/>
                <w:iCs/>
                <w:color w:val="000000"/>
                <w:sz w:val="20"/>
                <w:szCs w:val="20"/>
                <w:lang w:eastAsia="ru-RU"/>
              </w:rPr>
            </w:pPr>
            <w:r w:rsidRPr="00056972">
              <w:rPr>
                <w:rFonts w:eastAsia="Times New Roman" w:cs="Times New Roman"/>
                <w:b/>
                <w:bCs/>
                <w:i/>
                <w:iCs/>
                <w:color w:val="000000"/>
                <w:sz w:val="20"/>
                <w:szCs w:val="20"/>
                <w:lang w:eastAsia="ru-RU"/>
              </w:rPr>
              <w:t>численность населения, чел</w:t>
            </w:r>
          </w:p>
        </w:tc>
        <w:tc>
          <w:tcPr>
            <w:tcW w:w="1417" w:type="dxa"/>
            <w:shd w:val="clear" w:color="auto" w:fill="DBE5F1" w:themeFill="accent1" w:themeFillTint="33"/>
            <w:vAlign w:val="center"/>
            <w:hideMark/>
          </w:tcPr>
          <w:p w:rsidR="00DC603C" w:rsidRDefault="00DC603C" w:rsidP="00482776">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г</w:t>
            </w:r>
            <w:r w:rsidRPr="00056972">
              <w:rPr>
                <w:rFonts w:eastAsia="Times New Roman" w:cs="Times New Roman"/>
                <w:b/>
                <w:bCs/>
                <w:i/>
                <w:iCs/>
                <w:color w:val="000000"/>
                <w:sz w:val="20"/>
                <w:szCs w:val="20"/>
                <w:lang w:eastAsia="ru-RU"/>
              </w:rPr>
              <w:t>одовой расход воды</w:t>
            </w:r>
            <w:r>
              <w:rPr>
                <w:rFonts w:eastAsia="Times New Roman" w:cs="Times New Roman"/>
                <w:b/>
                <w:bCs/>
                <w:i/>
                <w:iCs/>
                <w:color w:val="000000"/>
                <w:sz w:val="20"/>
                <w:szCs w:val="20"/>
                <w:lang w:eastAsia="ru-RU"/>
              </w:rPr>
              <w:t xml:space="preserve"> (без учета расхода воды на пожаротушение)</w:t>
            </w:r>
            <w:r w:rsidRPr="00056972">
              <w:rPr>
                <w:rFonts w:eastAsia="Times New Roman" w:cs="Times New Roman"/>
                <w:b/>
                <w:bCs/>
                <w:i/>
                <w:iCs/>
                <w:color w:val="000000"/>
                <w:sz w:val="20"/>
                <w:szCs w:val="20"/>
                <w:lang w:eastAsia="ru-RU"/>
              </w:rPr>
              <w:t xml:space="preserve">, </w:t>
            </w:r>
          </w:p>
          <w:p w:rsidR="00DC603C" w:rsidRPr="00056972" w:rsidRDefault="00DC603C" w:rsidP="00482776">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 xml:space="preserve">тыс. </w:t>
            </w:r>
            <w:r w:rsidRPr="00056972">
              <w:rPr>
                <w:rFonts w:eastAsia="Times New Roman" w:cs="Times New Roman"/>
                <w:b/>
                <w:bCs/>
                <w:i/>
                <w:iCs/>
                <w:color w:val="000000"/>
                <w:sz w:val="20"/>
                <w:szCs w:val="20"/>
                <w:lang w:eastAsia="ru-RU"/>
              </w:rPr>
              <w:t>м3/год</w:t>
            </w:r>
          </w:p>
        </w:tc>
        <w:tc>
          <w:tcPr>
            <w:tcW w:w="1418" w:type="dxa"/>
            <w:shd w:val="clear" w:color="auto" w:fill="DBE5F1" w:themeFill="accent1" w:themeFillTint="33"/>
            <w:vAlign w:val="center"/>
            <w:hideMark/>
          </w:tcPr>
          <w:p w:rsidR="00DC603C" w:rsidRPr="00A239D7" w:rsidRDefault="00DC603C" w:rsidP="00482776">
            <w:pPr>
              <w:jc w:val="center"/>
              <w:rPr>
                <w:rFonts w:eastAsia="Times New Roman" w:cs="Times New Roman"/>
                <w:b/>
                <w:bCs/>
                <w:i/>
                <w:iCs/>
                <w:color w:val="000000"/>
                <w:sz w:val="20"/>
                <w:szCs w:val="20"/>
                <w:lang w:eastAsia="ru-RU"/>
              </w:rPr>
            </w:pPr>
            <w:r w:rsidRPr="00A239D7">
              <w:rPr>
                <w:rFonts w:eastAsia="Times New Roman" w:cs="Times New Roman"/>
                <w:b/>
                <w:bCs/>
                <w:i/>
                <w:iCs/>
                <w:color w:val="000000"/>
                <w:sz w:val="20"/>
                <w:szCs w:val="20"/>
                <w:lang w:eastAsia="ru-RU"/>
              </w:rPr>
              <w:t>средне-суточный</w:t>
            </w:r>
            <w:r>
              <w:rPr>
                <w:rFonts w:eastAsia="Times New Roman" w:cs="Times New Roman"/>
                <w:b/>
                <w:bCs/>
                <w:i/>
                <w:iCs/>
                <w:color w:val="000000"/>
                <w:sz w:val="20"/>
                <w:szCs w:val="20"/>
                <w:lang w:eastAsia="ru-RU"/>
              </w:rPr>
              <w:t xml:space="preserve"> (без учета расхода воды на пожаротушение)</w:t>
            </w:r>
            <w:r w:rsidRPr="00A239D7">
              <w:rPr>
                <w:rFonts w:eastAsia="Times New Roman" w:cs="Times New Roman"/>
                <w:b/>
                <w:bCs/>
                <w:i/>
                <w:iCs/>
                <w:color w:val="000000"/>
                <w:sz w:val="20"/>
                <w:szCs w:val="20"/>
                <w:lang w:eastAsia="ru-RU"/>
              </w:rPr>
              <w:t>, м3/сут</w:t>
            </w:r>
          </w:p>
        </w:tc>
        <w:tc>
          <w:tcPr>
            <w:tcW w:w="1133" w:type="dxa"/>
            <w:shd w:val="clear" w:color="auto" w:fill="DBE5F1" w:themeFill="accent1" w:themeFillTint="33"/>
            <w:vAlign w:val="center"/>
          </w:tcPr>
          <w:p w:rsidR="00DC603C" w:rsidRPr="00A239D7" w:rsidRDefault="00DC603C" w:rsidP="00482776">
            <w:pPr>
              <w:ind w:left="-108" w:right="-108"/>
              <w:jc w:val="center"/>
              <w:rPr>
                <w:rFonts w:eastAsia="Times New Roman" w:cs="Times New Roman"/>
                <w:b/>
                <w:bCs/>
                <w:i/>
                <w:iCs/>
                <w:color w:val="000000"/>
                <w:sz w:val="20"/>
                <w:szCs w:val="20"/>
                <w:lang w:eastAsia="ru-RU"/>
              </w:rPr>
            </w:pPr>
            <w:r w:rsidRPr="00A239D7">
              <w:rPr>
                <w:rFonts w:eastAsia="Times New Roman" w:cs="Times New Roman"/>
                <w:b/>
                <w:bCs/>
                <w:i/>
                <w:iCs/>
                <w:color w:val="000000"/>
                <w:sz w:val="20"/>
                <w:szCs w:val="20"/>
                <w:lang w:eastAsia="ru-RU"/>
              </w:rPr>
              <w:t>макси-мальный</w:t>
            </w:r>
          </w:p>
          <w:p w:rsidR="00DC603C" w:rsidRPr="00855E0D" w:rsidRDefault="00DC603C" w:rsidP="00482776">
            <w:pPr>
              <w:ind w:left="-108" w:right="-108"/>
              <w:jc w:val="center"/>
              <w:rPr>
                <w:rFonts w:eastAsia="Times New Roman" w:cs="Times New Roman"/>
                <w:b/>
                <w:bCs/>
                <w:i/>
                <w:iCs/>
                <w:color w:val="000000"/>
                <w:sz w:val="18"/>
                <w:szCs w:val="18"/>
                <w:lang w:eastAsia="ru-RU"/>
              </w:rPr>
            </w:pPr>
            <w:r w:rsidRPr="00A239D7">
              <w:rPr>
                <w:rFonts w:eastAsia="Times New Roman" w:cs="Times New Roman"/>
                <w:b/>
                <w:bCs/>
                <w:i/>
                <w:iCs/>
                <w:color w:val="000000"/>
                <w:sz w:val="20"/>
                <w:szCs w:val="20"/>
                <w:lang w:eastAsia="ru-RU"/>
              </w:rPr>
              <w:t xml:space="preserve">суточный, </w:t>
            </w:r>
            <w:r w:rsidRPr="00855E0D">
              <w:rPr>
                <w:rFonts w:eastAsia="Times New Roman" w:cs="Times New Roman"/>
                <w:b/>
                <w:bCs/>
                <w:i/>
                <w:iCs/>
                <w:color w:val="000000"/>
                <w:sz w:val="18"/>
                <w:szCs w:val="18"/>
                <w:lang w:eastAsia="ru-RU"/>
              </w:rPr>
              <w:t>Ксут.max = 1,2,</w:t>
            </w:r>
          </w:p>
          <w:p w:rsidR="00DC603C" w:rsidRPr="00855E0D" w:rsidRDefault="00DC603C" w:rsidP="00482776">
            <w:pPr>
              <w:ind w:left="-108" w:right="-108"/>
              <w:jc w:val="center"/>
              <w:rPr>
                <w:rFonts w:eastAsia="Times New Roman" w:cs="Times New Roman"/>
                <w:b/>
                <w:bCs/>
                <w:i/>
                <w:iCs/>
                <w:color w:val="000000"/>
                <w:sz w:val="20"/>
                <w:szCs w:val="20"/>
                <w:lang w:eastAsia="ru-RU"/>
              </w:rPr>
            </w:pPr>
            <w:r w:rsidRPr="00A239D7">
              <w:rPr>
                <w:rFonts w:eastAsia="Times New Roman" w:cs="Times New Roman"/>
                <w:b/>
                <w:bCs/>
                <w:i/>
                <w:iCs/>
                <w:color w:val="000000"/>
                <w:sz w:val="20"/>
                <w:szCs w:val="20"/>
                <w:lang w:eastAsia="ru-RU"/>
              </w:rPr>
              <w:t>м3/сут</w:t>
            </w:r>
          </w:p>
        </w:tc>
      </w:tr>
      <w:tr w:rsidR="00DC603C" w:rsidRPr="004A631B" w:rsidTr="00482776">
        <w:trPr>
          <w:trHeight w:val="567"/>
          <w:tblHeader/>
        </w:trPr>
        <w:tc>
          <w:tcPr>
            <w:tcW w:w="992" w:type="dxa"/>
            <w:shd w:val="clear" w:color="auto" w:fill="auto"/>
            <w:vAlign w:val="center"/>
          </w:tcPr>
          <w:p w:rsidR="00DC603C" w:rsidRPr="002A34F9" w:rsidRDefault="00DC603C" w:rsidP="00482776">
            <w:pPr>
              <w:jc w:val="center"/>
              <w:rPr>
                <w:color w:val="000000"/>
              </w:rPr>
            </w:pPr>
            <w:r>
              <w:rPr>
                <w:color w:val="000000"/>
              </w:rPr>
              <w:t>695</w:t>
            </w:r>
          </w:p>
        </w:tc>
        <w:tc>
          <w:tcPr>
            <w:tcW w:w="1418" w:type="dxa"/>
            <w:shd w:val="clear" w:color="auto" w:fill="auto"/>
            <w:vAlign w:val="center"/>
          </w:tcPr>
          <w:p w:rsidR="00DC603C" w:rsidRPr="002A34F9" w:rsidRDefault="00DC603C" w:rsidP="00482776">
            <w:pPr>
              <w:jc w:val="center"/>
              <w:rPr>
                <w:bCs/>
                <w:iCs/>
                <w:color w:val="000000"/>
              </w:rPr>
            </w:pPr>
            <w:r>
              <w:rPr>
                <w:bCs/>
                <w:iCs/>
                <w:color w:val="000000"/>
              </w:rPr>
              <w:t>20,757</w:t>
            </w:r>
          </w:p>
        </w:tc>
        <w:tc>
          <w:tcPr>
            <w:tcW w:w="1417" w:type="dxa"/>
            <w:shd w:val="clear" w:color="auto" w:fill="auto"/>
            <w:vAlign w:val="center"/>
          </w:tcPr>
          <w:p w:rsidR="00DC603C" w:rsidRPr="002A34F9" w:rsidRDefault="00DC603C" w:rsidP="00482776">
            <w:pPr>
              <w:jc w:val="center"/>
              <w:rPr>
                <w:bCs/>
                <w:iCs/>
                <w:color w:val="000000"/>
              </w:rPr>
            </w:pPr>
            <w:r>
              <w:rPr>
                <w:bCs/>
                <w:iCs/>
                <w:color w:val="000000"/>
              </w:rPr>
              <w:t>56,87</w:t>
            </w:r>
          </w:p>
        </w:tc>
        <w:tc>
          <w:tcPr>
            <w:tcW w:w="1276" w:type="dxa"/>
            <w:vAlign w:val="center"/>
          </w:tcPr>
          <w:p w:rsidR="00DC603C" w:rsidRPr="002A34F9" w:rsidRDefault="00DC603C" w:rsidP="00482776">
            <w:pPr>
              <w:jc w:val="center"/>
              <w:rPr>
                <w:color w:val="000000"/>
              </w:rPr>
            </w:pPr>
            <w:r w:rsidRPr="002A34F9">
              <w:rPr>
                <w:color w:val="000000"/>
                <w:sz w:val="22"/>
              </w:rPr>
              <w:t>Данные отсутствуют</w:t>
            </w:r>
          </w:p>
        </w:tc>
        <w:tc>
          <w:tcPr>
            <w:tcW w:w="851" w:type="dxa"/>
            <w:shd w:val="clear" w:color="auto" w:fill="auto"/>
            <w:vAlign w:val="center"/>
          </w:tcPr>
          <w:p w:rsidR="00DC603C" w:rsidRPr="002A34F9" w:rsidRDefault="00DC603C" w:rsidP="00482776">
            <w:pPr>
              <w:jc w:val="center"/>
              <w:rPr>
                <w:color w:val="000000"/>
              </w:rPr>
            </w:pPr>
            <w:r>
              <w:rPr>
                <w:color w:val="000000"/>
              </w:rPr>
              <w:t>852</w:t>
            </w:r>
          </w:p>
        </w:tc>
        <w:tc>
          <w:tcPr>
            <w:tcW w:w="1417" w:type="dxa"/>
            <w:shd w:val="clear" w:color="auto" w:fill="auto"/>
            <w:vAlign w:val="center"/>
          </w:tcPr>
          <w:p w:rsidR="00DC603C" w:rsidRPr="002A34F9" w:rsidRDefault="00813D10" w:rsidP="008C259E">
            <w:pPr>
              <w:jc w:val="center"/>
              <w:rPr>
                <w:bCs/>
                <w:iCs/>
                <w:color w:val="000000"/>
              </w:rPr>
            </w:pPr>
            <w:r>
              <w:rPr>
                <w:bCs/>
                <w:iCs/>
                <w:color w:val="000000"/>
              </w:rPr>
              <w:t>63934,</w:t>
            </w:r>
            <w:r w:rsidR="008C259E">
              <w:rPr>
                <w:bCs/>
                <w:iCs/>
                <w:color w:val="000000"/>
              </w:rPr>
              <w:t>08</w:t>
            </w:r>
          </w:p>
        </w:tc>
        <w:tc>
          <w:tcPr>
            <w:tcW w:w="1418" w:type="dxa"/>
            <w:shd w:val="clear" w:color="auto" w:fill="auto"/>
            <w:vAlign w:val="center"/>
          </w:tcPr>
          <w:p w:rsidR="00DC603C" w:rsidRPr="002A34F9" w:rsidRDefault="00813D10" w:rsidP="008C259E">
            <w:pPr>
              <w:jc w:val="center"/>
              <w:rPr>
                <w:bCs/>
                <w:iCs/>
                <w:color w:val="000000"/>
              </w:rPr>
            </w:pPr>
            <w:r>
              <w:rPr>
                <w:bCs/>
                <w:iCs/>
                <w:color w:val="000000"/>
              </w:rPr>
              <w:t>175,1</w:t>
            </w:r>
            <w:r w:rsidR="008C259E">
              <w:rPr>
                <w:bCs/>
                <w:iCs/>
                <w:color w:val="000000"/>
              </w:rPr>
              <w:t>6</w:t>
            </w:r>
          </w:p>
        </w:tc>
        <w:tc>
          <w:tcPr>
            <w:tcW w:w="1133" w:type="dxa"/>
            <w:vAlign w:val="center"/>
          </w:tcPr>
          <w:p w:rsidR="00DC603C" w:rsidRPr="002A34F9" w:rsidRDefault="00DC603C" w:rsidP="008C259E">
            <w:pPr>
              <w:jc w:val="center"/>
              <w:rPr>
                <w:bCs/>
                <w:iCs/>
                <w:color w:val="000000"/>
              </w:rPr>
            </w:pPr>
            <w:r>
              <w:rPr>
                <w:bCs/>
                <w:iCs/>
                <w:color w:val="000000"/>
              </w:rPr>
              <w:t>27</w:t>
            </w:r>
            <w:r w:rsidR="008C259E">
              <w:rPr>
                <w:bCs/>
                <w:iCs/>
                <w:color w:val="000000"/>
              </w:rPr>
              <w:t>1</w:t>
            </w:r>
            <w:r>
              <w:rPr>
                <w:bCs/>
                <w:iCs/>
                <w:color w:val="000000"/>
              </w:rPr>
              <w:t>,9</w:t>
            </w:r>
            <w:r w:rsidR="008C259E">
              <w:rPr>
                <w:bCs/>
                <w:iCs/>
                <w:color w:val="000000"/>
              </w:rPr>
              <w:t>6</w:t>
            </w:r>
          </w:p>
        </w:tc>
      </w:tr>
    </w:tbl>
    <w:p w:rsidR="00203ACC" w:rsidRDefault="00B3608F" w:rsidP="00203ACC">
      <w:pPr>
        <w:pStyle w:val="20"/>
      </w:pPr>
      <w:bookmarkStart w:id="44" w:name="_Toc367265711"/>
      <w:r>
        <w:lastRenderedPageBreak/>
        <w:t>Оп</w:t>
      </w:r>
      <w:r w:rsidR="006C17F1" w:rsidRPr="00FC47E4">
        <w:t xml:space="preserve">исание </w:t>
      </w:r>
      <w:r w:rsidR="00FC47E4" w:rsidRPr="00FC47E4">
        <w:t>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w:t>
      </w:r>
      <w:r w:rsidR="00591760">
        <w:t xml:space="preserve"> </w:t>
      </w:r>
      <w:r w:rsidR="00FC47E4" w:rsidRPr="00FC47E4">
        <w:t>раз</w:t>
      </w:r>
      <w:r w:rsidR="006C17F1">
        <w:t>бивкой по технологическим зонам</w:t>
      </w:r>
      <w:bookmarkEnd w:id="44"/>
    </w:p>
    <w:p w:rsidR="00EA4C09" w:rsidRDefault="00EA4C09" w:rsidP="00EA4C09">
      <w:pPr>
        <w:ind w:firstLine="360"/>
        <w:rPr>
          <w:rFonts w:eastAsia="Times New Roman" w:cs="Times New Roman"/>
          <w:szCs w:val="24"/>
          <w:lang w:eastAsia="ru-RU"/>
        </w:rPr>
      </w:pPr>
      <w:r>
        <w:rPr>
          <w:rFonts w:cs="Times New Roman"/>
          <w:szCs w:val="24"/>
        </w:rPr>
        <w:t xml:space="preserve">Суммарные максимальные суточные расходы воды </w:t>
      </w:r>
      <w:r>
        <w:rPr>
          <w:szCs w:val="24"/>
        </w:rPr>
        <w:t>в</w:t>
      </w:r>
      <w:r w:rsidRPr="005E2A3E">
        <w:rPr>
          <w:szCs w:val="24"/>
        </w:rPr>
        <w:t xml:space="preserve"> 20</w:t>
      </w:r>
      <w:r>
        <w:rPr>
          <w:szCs w:val="24"/>
        </w:rPr>
        <w:t xml:space="preserve">35 г. для каждой территориальной зоны </w:t>
      </w:r>
      <w:r w:rsidRPr="005E2A3E">
        <w:rPr>
          <w:rFonts w:eastAsia="Times New Roman" w:cs="Times New Roman"/>
          <w:szCs w:val="24"/>
          <w:lang w:eastAsia="ru-RU"/>
        </w:rPr>
        <w:t>представлен</w:t>
      </w:r>
      <w:r>
        <w:rPr>
          <w:rFonts w:eastAsia="Times New Roman" w:cs="Times New Roman"/>
          <w:szCs w:val="24"/>
          <w:lang w:eastAsia="ru-RU"/>
        </w:rPr>
        <w:t>ы</w:t>
      </w:r>
      <w:r w:rsidRPr="005E2A3E">
        <w:rPr>
          <w:rFonts w:eastAsia="Times New Roman" w:cs="Times New Roman"/>
          <w:szCs w:val="24"/>
          <w:lang w:eastAsia="ru-RU"/>
        </w:rPr>
        <w:t xml:space="preserve"> в </w:t>
      </w:r>
      <w:r w:rsidRPr="00615BF9">
        <w:rPr>
          <w:rFonts w:eastAsia="Times New Roman" w:cs="Times New Roman"/>
          <w:szCs w:val="24"/>
          <w:lang w:eastAsia="ru-RU"/>
        </w:rPr>
        <w:t>таблице №3.</w:t>
      </w:r>
      <w:r>
        <w:rPr>
          <w:rFonts w:eastAsia="Times New Roman" w:cs="Times New Roman"/>
          <w:szCs w:val="24"/>
          <w:lang w:eastAsia="ru-RU"/>
        </w:rPr>
        <w:t>10</w:t>
      </w:r>
      <w:r w:rsidRPr="00615BF9">
        <w:rPr>
          <w:rFonts w:eastAsia="Times New Roman" w:cs="Times New Roman"/>
          <w:szCs w:val="24"/>
          <w:lang w:eastAsia="ru-RU"/>
        </w:rPr>
        <w:t>.</w:t>
      </w:r>
      <w:r>
        <w:rPr>
          <w:rFonts w:eastAsia="Times New Roman" w:cs="Times New Roman"/>
          <w:szCs w:val="24"/>
          <w:lang w:eastAsia="ru-RU"/>
        </w:rPr>
        <w:t>1</w:t>
      </w:r>
      <w:r w:rsidRPr="00615BF9">
        <w:rPr>
          <w:rFonts w:eastAsia="Times New Roman" w:cs="Times New Roman"/>
          <w:szCs w:val="24"/>
          <w:lang w:eastAsia="ru-RU"/>
        </w:rPr>
        <w:t>.</w:t>
      </w:r>
    </w:p>
    <w:p w:rsidR="00094147" w:rsidRDefault="00094147" w:rsidP="00094147">
      <w:pPr>
        <w:ind w:firstLine="360"/>
        <w:jc w:val="right"/>
        <w:rPr>
          <w:rFonts w:cs="Times New Roman"/>
          <w:b/>
          <w:i/>
          <w:szCs w:val="24"/>
        </w:rPr>
      </w:pPr>
      <w:r>
        <w:rPr>
          <w:rFonts w:cs="Times New Roman"/>
          <w:b/>
          <w:i/>
          <w:szCs w:val="24"/>
        </w:rPr>
        <w:t>Таблица №3.10</w:t>
      </w:r>
      <w:r w:rsidRPr="00826BF3">
        <w:rPr>
          <w:rFonts w:cs="Times New Roman"/>
          <w:b/>
          <w:i/>
          <w:szCs w:val="24"/>
        </w:rPr>
        <w:t>.</w:t>
      </w:r>
      <w:r>
        <w:rPr>
          <w:rFonts w:cs="Times New Roman"/>
          <w:b/>
          <w:i/>
          <w:szCs w:val="24"/>
        </w:rPr>
        <w:t>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6"/>
        <w:gridCol w:w="2563"/>
        <w:gridCol w:w="2551"/>
        <w:gridCol w:w="2552"/>
        <w:gridCol w:w="1701"/>
      </w:tblGrid>
      <w:tr w:rsidR="005644F7" w:rsidRPr="00515037" w:rsidTr="005644F7">
        <w:trPr>
          <w:trHeight w:val="346"/>
        </w:trPr>
        <w:tc>
          <w:tcPr>
            <w:tcW w:w="556" w:type="dxa"/>
            <w:vMerge w:val="restart"/>
            <w:tcBorders>
              <w:top w:val="single" w:sz="12" w:space="0" w:color="auto"/>
              <w:left w:val="single" w:sz="12" w:space="0" w:color="auto"/>
              <w:right w:val="single" w:sz="12" w:space="0" w:color="auto"/>
            </w:tcBorders>
            <w:shd w:val="clear" w:color="auto" w:fill="F2DBDB" w:themeFill="accent2" w:themeFillTint="33"/>
            <w:vAlign w:val="center"/>
          </w:tcPr>
          <w:p w:rsidR="005644F7" w:rsidRPr="00074514" w:rsidRDefault="005644F7" w:rsidP="006A6E1A">
            <w:pPr>
              <w:jc w:val="center"/>
              <w:rPr>
                <w:rFonts w:cs="Times New Roman"/>
                <w:b/>
                <w:i/>
              </w:rPr>
            </w:pPr>
            <w:r w:rsidRPr="00074514">
              <w:rPr>
                <w:rFonts w:cs="Times New Roman"/>
                <w:b/>
                <w:i/>
                <w:sz w:val="22"/>
              </w:rPr>
              <w:t>№</w:t>
            </w:r>
          </w:p>
          <w:p w:rsidR="005644F7" w:rsidRPr="00074514" w:rsidRDefault="005644F7" w:rsidP="006A6E1A">
            <w:pPr>
              <w:jc w:val="center"/>
              <w:rPr>
                <w:rFonts w:cs="Times New Roman"/>
                <w:b/>
                <w:i/>
              </w:rPr>
            </w:pPr>
            <w:r w:rsidRPr="00074514">
              <w:rPr>
                <w:rFonts w:cs="Times New Roman"/>
                <w:b/>
                <w:i/>
                <w:sz w:val="22"/>
              </w:rPr>
              <w:t>п/п</w:t>
            </w:r>
          </w:p>
        </w:tc>
        <w:tc>
          <w:tcPr>
            <w:tcW w:w="2563" w:type="dxa"/>
            <w:vMerge w:val="restart"/>
            <w:tcBorders>
              <w:top w:val="single" w:sz="12" w:space="0" w:color="auto"/>
              <w:left w:val="single" w:sz="12" w:space="0" w:color="auto"/>
              <w:right w:val="single" w:sz="12" w:space="0" w:color="auto"/>
            </w:tcBorders>
            <w:shd w:val="clear" w:color="auto" w:fill="F2DBDB" w:themeFill="accent2" w:themeFillTint="33"/>
            <w:vAlign w:val="center"/>
          </w:tcPr>
          <w:p w:rsidR="005644F7" w:rsidRPr="00074514" w:rsidRDefault="005644F7" w:rsidP="006A6E1A">
            <w:pPr>
              <w:jc w:val="center"/>
              <w:rPr>
                <w:rFonts w:cs="Times New Roman"/>
                <w:b/>
                <w:i/>
              </w:rPr>
            </w:pPr>
            <w:r w:rsidRPr="00074514">
              <w:rPr>
                <w:rFonts w:cs="Times New Roman"/>
                <w:b/>
                <w:i/>
                <w:sz w:val="22"/>
              </w:rPr>
              <w:t>Наименование расходов</w:t>
            </w:r>
          </w:p>
        </w:tc>
        <w:tc>
          <w:tcPr>
            <w:tcW w:w="6804" w:type="dxa"/>
            <w:gridSpan w:val="3"/>
            <w:tcBorders>
              <w:top w:val="single" w:sz="12" w:space="0" w:color="auto"/>
              <w:left w:val="single" w:sz="12" w:space="0" w:color="auto"/>
              <w:bottom w:val="single" w:sz="12" w:space="0" w:color="auto"/>
              <w:right w:val="single" w:sz="12" w:space="0" w:color="auto"/>
            </w:tcBorders>
            <w:shd w:val="clear" w:color="auto" w:fill="F2DBDB" w:themeFill="accent2" w:themeFillTint="33"/>
            <w:vAlign w:val="center"/>
          </w:tcPr>
          <w:p w:rsidR="005644F7" w:rsidRPr="00074514" w:rsidRDefault="005644F7" w:rsidP="006A6E1A">
            <w:pPr>
              <w:jc w:val="center"/>
              <w:rPr>
                <w:b/>
                <w:bCs/>
                <w:i/>
                <w:iCs/>
                <w:color w:val="000000"/>
              </w:rPr>
            </w:pPr>
            <w:r w:rsidRPr="00074514">
              <w:rPr>
                <w:b/>
                <w:bCs/>
                <w:i/>
                <w:iCs/>
                <w:color w:val="000000"/>
                <w:sz w:val="22"/>
              </w:rPr>
              <w:t>Максимальный суточный расход воды, м</w:t>
            </w:r>
            <w:r w:rsidRPr="00074514">
              <w:rPr>
                <w:b/>
                <w:bCs/>
                <w:i/>
                <w:iCs/>
                <w:color w:val="000000"/>
                <w:sz w:val="22"/>
                <w:vertAlign w:val="superscript"/>
              </w:rPr>
              <w:t>3</w:t>
            </w:r>
            <w:r w:rsidRPr="00074514">
              <w:rPr>
                <w:b/>
                <w:bCs/>
                <w:i/>
                <w:iCs/>
                <w:color w:val="000000"/>
                <w:sz w:val="22"/>
              </w:rPr>
              <w:t>/сут</w:t>
            </w:r>
          </w:p>
        </w:tc>
      </w:tr>
      <w:tr w:rsidR="005644F7" w:rsidRPr="00515037" w:rsidTr="005644F7">
        <w:trPr>
          <w:trHeight w:val="677"/>
        </w:trPr>
        <w:tc>
          <w:tcPr>
            <w:tcW w:w="556" w:type="dxa"/>
            <w:vMerge/>
            <w:tcBorders>
              <w:left w:val="single" w:sz="12" w:space="0" w:color="auto"/>
              <w:bottom w:val="single" w:sz="12" w:space="0" w:color="auto"/>
              <w:right w:val="single" w:sz="12" w:space="0" w:color="auto"/>
            </w:tcBorders>
            <w:shd w:val="clear" w:color="auto" w:fill="F2DBDB" w:themeFill="accent2" w:themeFillTint="33"/>
            <w:vAlign w:val="center"/>
          </w:tcPr>
          <w:p w:rsidR="005644F7" w:rsidRPr="00074514" w:rsidRDefault="005644F7" w:rsidP="006A6E1A">
            <w:pPr>
              <w:jc w:val="center"/>
              <w:rPr>
                <w:rFonts w:cs="Times New Roman"/>
                <w:b/>
                <w:i/>
              </w:rPr>
            </w:pPr>
          </w:p>
        </w:tc>
        <w:tc>
          <w:tcPr>
            <w:tcW w:w="2563" w:type="dxa"/>
            <w:vMerge/>
            <w:tcBorders>
              <w:left w:val="single" w:sz="12" w:space="0" w:color="auto"/>
              <w:bottom w:val="single" w:sz="12" w:space="0" w:color="auto"/>
              <w:right w:val="single" w:sz="12" w:space="0" w:color="auto"/>
            </w:tcBorders>
            <w:shd w:val="clear" w:color="auto" w:fill="F2DBDB" w:themeFill="accent2" w:themeFillTint="33"/>
            <w:vAlign w:val="center"/>
          </w:tcPr>
          <w:p w:rsidR="005644F7" w:rsidRPr="00074514" w:rsidRDefault="005644F7" w:rsidP="006A6E1A">
            <w:pPr>
              <w:jc w:val="center"/>
              <w:rPr>
                <w:rFonts w:cs="Times New Roman"/>
                <w:b/>
                <w:i/>
              </w:rPr>
            </w:pPr>
          </w:p>
        </w:tc>
        <w:tc>
          <w:tcPr>
            <w:tcW w:w="2551" w:type="dxa"/>
            <w:tcBorders>
              <w:top w:val="single" w:sz="12" w:space="0" w:color="auto"/>
              <w:left w:val="single" w:sz="12" w:space="0" w:color="auto"/>
              <w:bottom w:val="single" w:sz="12" w:space="0" w:color="auto"/>
              <w:right w:val="single" w:sz="12" w:space="0" w:color="auto"/>
            </w:tcBorders>
            <w:shd w:val="clear" w:color="auto" w:fill="F2DBDB" w:themeFill="accent2" w:themeFillTint="33"/>
          </w:tcPr>
          <w:p w:rsidR="005644F7" w:rsidRDefault="005644F7" w:rsidP="005644F7">
            <w:pPr>
              <w:jc w:val="center"/>
              <w:rPr>
                <w:rFonts w:cs="Times New Roman"/>
                <w:b/>
                <w:i/>
              </w:rPr>
            </w:pPr>
            <w:r w:rsidRPr="002A34F9">
              <w:rPr>
                <w:rFonts w:cs="Times New Roman"/>
                <w:b/>
                <w:i/>
                <w:sz w:val="22"/>
              </w:rPr>
              <w:t xml:space="preserve">с. </w:t>
            </w:r>
            <w:r>
              <w:rPr>
                <w:rFonts w:cs="Times New Roman"/>
                <w:b/>
                <w:i/>
                <w:sz w:val="22"/>
              </w:rPr>
              <w:t xml:space="preserve">Фомино-Негачевка + </w:t>
            </w:r>
          </w:p>
          <w:p w:rsidR="005644F7" w:rsidRDefault="005644F7" w:rsidP="005644F7">
            <w:pPr>
              <w:jc w:val="center"/>
              <w:rPr>
                <w:rFonts w:cs="Times New Roman"/>
                <w:b/>
                <w:i/>
              </w:rPr>
            </w:pPr>
            <w:r>
              <w:rPr>
                <w:rFonts w:cs="Times New Roman"/>
                <w:b/>
                <w:i/>
                <w:sz w:val="22"/>
              </w:rPr>
              <w:t>с. Крещенка</w:t>
            </w:r>
          </w:p>
        </w:tc>
        <w:tc>
          <w:tcPr>
            <w:tcW w:w="2552" w:type="dxa"/>
            <w:tcBorders>
              <w:top w:val="single" w:sz="12" w:space="0" w:color="auto"/>
              <w:left w:val="single" w:sz="12" w:space="0" w:color="auto"/>
              <w:bottom w:val="single" w:sz="12" w:space="0" w:color="auto"/>
              <w:right w:val="single" w:sz="12" w:space="0" w:color="auto"/>
            </w:tcBorders>
            <w:shd w:val="clear" w:color="auto" w:fill="F2DBDB" w:themeFill="accent2" w:themeFillTint="33"/>
          </w:tcPr>
          <w:p w:rsidR="005644F7" w:rsidRDefault="005644F7" w:rsidP="006A6E1A">
            <w:pPr>
              <w:jc w:val="center"/>
              <w:rPr>
                <w:rFonts w:cs="Times New Roman"/>
                <w:b/>
                <w:i/>
              </w:rPr>
            </w:pPr>
            <w:r>
              <w:rPr>
                <w:rFonts w:cs="Times New Roman"/>
                <w:b/>
                <w:i/>
                <w:sz w:val="22"/>
              </w:rPr>
              <w:t xml:space="preserve">д. Благодатное + </w:t>
            </w:r>
          </w:p>
          <w:p w:rsidR="005644F7" w:rsidRDefault="005644F7" w:rsidP="006A6E1A">
            <w:pPr>
              <w:jc w:val="center"/>
              <w:rPr>
                <w:rFonts w:cs="Times New Roman"/>
                <w:b/>
                <w:i/>
              </w:rPr>
            </w:pPr>
            <w:r>
              <w:rPr>
                <w:rFonts w:cs="Times New Roman"/>
                <w:b/>
                <w:i/>
                <w:sz w:val="22"/>
              </w:rPr>
              <w:t>д. Средняя Долина</w:t>
            </w:r>
          </w:p>
        </w:tc>
        <w:tc>
          <w:tcPr>
            <w:tcW w:w="1701" w:type="dxa"/>
            <w:tcBorders>
              <w:top w:val="single" w:sz="12" w:space="0" w:color="auto"/>
              <w:left w:val="single" w:sz="12" w:space="0" w:color="auto"/>
              <w:bottom w:val="single" w:sz="12" w:space="0" w:color="auto"/>
              <w:right w:val="single" w:sz="12" w:space="0" w:color="auto"/>
            </w:tcBorders>
            <w:shd w:val="clear" w:color="auto" w:fill="F2DBDB" w:themeFill="accent2" w:themeFillTint="33"/>
          </w:tcPr>
          <w:p w:rsidR="005644F7" w:rsidRDefault="005644F7" w:rsidP="006A6E1A">
            <w:pPr>
              <w:jc w:val="center"/>
              <w:rPr>
                <w:rFonts w:cs="Times New Roman"/>
                <w:b/>
                <w:i/>
              </w:rPr>
            </w:pPr>
            <w:r>
              <w:rPr>
                <w:rFonts w:cs="Times New Roman"/>
                <w:b/>
                <w:i/>
                <w:sz w:val="22"/>
              </w:rPr>
              <w:t>д. Крещенские Выселки</w:t>
            </w:r>
          </w:p>
        </w:tc>
      </w:tr>
      <w:tr w:rsidR="005644F7" w:rsidRPr="00515037" w:rsidTr="005644F7">
        <w:trPr>
          <w:trHeight w:val="416"/>
        </w:trPr>
        <w:tc>
          <w:tcPr>
            <w:tcW w:w="556" w:type="dxa"/>
            <w:tcBorders>
              <w:top w:val="single" w:sz="12" w:space="0" w:color="auto"/>
              <w:left w:val="single" w:sz="12" w:space="0" w:color="auto"/>
              <w:right w:val="single" w:sz="12" w:space="0" w:color="auto"/>
            </w:tcBorders>
            <w:shd w:val="clear" w:color="auto" w:fill="DBE5F1" w:themeFill="accent1" w:themeFillTint="33"/>
            <w:vAlign w:val="center"/>
          </w:tcPr>
          <w:p w:rsidR="005644F7" w:rsidRPr="00074514" w:rsidRDefault="005644F7" w:rsidP="006A6E1A">
            <w:pPr>
              <w:jc w:val="center"/>
              <w:rPr>
                <w:rFonts w:cs="Times New Roman"/>
              </w:rPr>
            </w:pPr>
            <w:r w:rsidRPr="00074514">
              <w:rPr>
                <w:rFonts w:cs="Times New Roman"/>
                <w:sz w:val="22"/>
              </w:rPr>
              <w:t>1</w:t>
            </w:r>
          </w:p>
        </w:tc>
        <w:tc>
          <w:tcPr>
            <w:tcW w:w="2563" w:type="dxa"/>
            <w:tcBorders>
              <w:top w:val="single" w:sz="12" w:space="0" w:color="auto"/>
              <w:left w:val="single" w:sz="12" w:space="0" w:color="auto"/>
              <w:right w:val="single" w:sz="12" w:space="0" w:color="auto"/>
            </w:tcBorders>
            <w:shd w:val="clear" w:color="auto" w:fill="auto"/>
            <w:vAlign w:val="center"/>
          </w:tcPr>
          <w:p w:rsidR="005644F7" w:rsidRPr="00074514" w:rsidRDefault="005644F7" w:rsidP="006A6E1A">
            <w:pPr>
              <w:jc w:val="left"/>
              <w:rPr>
                <w:rFonts w:cs="Times New Roman"/>
              </w:rPr>
            </w:pPr>
            <w:r w:rsidRPr="00074514">
              <w:rPr>
                <w:rFonts w:cs="Times New Roman"/>
                <w:sz w:val="22"/>
              </w:rPr>
              <w:t>Хозяйственно-питьевые нужды</w:t>
            </w:r>
          </w:p>
        </w:tc>
        <w:tc>
          <w:tcPr>
            <w:tcW w:w="2551" w:type="dxa"/>
            <w:tcBorders>
              <w:top w:val="single" w:sz="12" w:space="0" w:color="auto"/>
              <w:left w:val="single" w:sz="12" w:space="0" w:color="auto"/>
              <w:right w:val="single" w:sz="12" w:space="0" w:color="auto"/>
            </w:tcBorders>
          </w:tcPr>
          <w:p w:rsidR="005644F7" w:rsidRDefault="004E0582" w:rsidP="006A6E1A">
            <w:pPr>
              <w:jc w:val="center"/>
              <w:rPr>
                <w:color w:val="000000"/>
              </w:rPr>
            </w:pPr>
            <w:r>
              <w:rPr>
                <w:color w:val="000000"/>
              </w:rPr>
              <w:t>173,61</w:t>
            </w:r>
          </w:p>
        </w:tc>
        <w:tc>
          <w:tcPr>
            <w:tcW w:w="2552" w:type="dxa"/>
            <w:tcBorders>
              <w:top w:val="single" w:sz="12" w:space="0" w:color="auto"/>
              <w:left w:val="single" w:sz="12" w:space="0" w:color="auto"/>
              <w:right w:val="single" w:sz="12" w:space="0" w:color="auto"/>
            </w:tcBorders>
          </w:tcPr>
          <w:p w:rsidR="005644F7" w:rsidRDefault="005644F7" w:rsidP="006A6E1A">
            <w:pPr>
              <w:jc w:val="center"/>
              <w:rPr>
                <w:color w:val="000000"/>
              </w:rPr>
            </w:pPr>
            <w:r>
              <w:rPr>
                <w:color w:val="000000"/>
              </w:rPr>
              <w:t>4,22</w:t>
            </w:r>
          </w:p>
        </w:tc>
        <w:tc>
          <w:tcPr>
            <w:tcW w:w="1701" w:type="dxa"/>
            <w:tcBorders>
              <w:top w:val="single" w:sz="12" w:space="0" w:color="auto"/>
              <w:left w:val="single" w:sz="12" w:space="0" w:color="auto"/>
              <w:right w:val="single" w:sz="12" w:space="0" w:color="auto"/>
            </w:tcBorders>
          </w:tcPr>
          <w:p w:rsidR="005644F7" w:rsidRDefault="005644F7" w:rsidP="006A6E1A">
            <w:pPr>
              <w:jc w:val="center"/>
              <w:rPr>
                <w:color w:val="000000"/>
              </w:rPr>
            </w:pPr>
            <w:r>
              <w:rPr>
                <w:color w:val="000000"/>
              </w:rPr>
              <w:t>2,11</w:t>
            </w:r>
          </w:p>
        </w:tc>
      </w:tr>
      <w:tr w:rsidR="005644F7" w:rsidRPr="00515037" w:rsidTr="005644F7">
        <w:trPr>
          <w:trHeight w:val="567"/>
        </w:trPr>
        <w:tc>
          <w:tcPr>
            <w:tcW w:w="556" w:type="dxa"/>
            <w:tcBorders>
              <w:left w:val="single" w:sz="12" w:space="0" w:color="auto"/>
              <w:right w:val="single" w:sz="12" w:space="0" w:color="auto"/>
            </w:tcBorders>
            <w:shd w:val="clear" w:color="auto" w:fill="DBE5F1" w:themeFill="accent1" w:themeFillTint="33"/>
            <w:vAlign w:val="center"/>
          </w:tcPr>
          <w:p w:rsidR="005644F7" w:rsidRPr="00074514" w:rsidRDefault="005644F7" w:rsidP="006A6E1A">
            <w:pPr>
              <w:jc w:val="center"/>
              <w:rPr>
                <w:rFonts w:cs="Times New Roman"/>
              </w:rPr>
            </w:pPr>
            <w:r w:rsidRPr="00074514">
              <w:rPr>
                <w:rFonts w:cs="Times New Roman"/>
                <w:sz w:val="22"/>
              </w:rPr>
              <w:t>2</w:t>
            </w:r>
          </w:p>
        </w:tc>
        <w:tc>
          <w:tcPr>
            <w:tcW w:w="2563" w:type="dxa"/>
            <w:tcBorders>
              <w:left w:val="single" w:sz="12" w:space="0" w:color="auto"/>
              <w:right w:val="single" w:sz="12" w:space="0" w:color="auto"/>
            </w:tcBorders>
            <w:shd w:val="clear" w:color="auto" w:fill="auto"/>
            <w:vAlign w:val="center"/>
          </w:tcPr>
          <w:p w:rsidR="005644F7" w:rsidRPr="00074514" w:rsidRDefault="005644F7" w:rsidP="006A6E1A">
            <w:pPr>
              <w:jc w:val="left"/>
              <w:rPr>
                <w:rFonts w:cs="Times New Roman"/>
              </w:rPr>
            </w:pPr>
            <w:r w:rsidRPr="00074514">
              <w:rPr>
                <w:rFonts w:cs="Times New Roman"/>
                <w:sz w:val="22"/>
              </w:rPr>
              <w:t>Полив зеленых насаждений, дорог и улиц</w:t>
            </w:r>
          </w:p>
        </w:tc>
        <w:tc>
          <w:tcPr>
            <w:tcW w:w="2551" w:type="dxa"/>
            <w:tcBorders>
              <w:left w:val="single" w:sz="12" w:space="0" w:color="auto"/>
              <w:right w:val="single" w:sz="12" w:space="0" w:color="auto"/>
            </w:tcBorders>
          </w:tcPr>
          <w:p w:rsidR="005644F7" w:rsidRDefault="004E0582" w:rsidP="006A6E1A">
            <w:pPr>
              <w:jc w:val="center"/>
              <w:rPr>
                <w:color w:val="000000"/>
              </w:rPr>
            </w:pPr>
            <w:r>
              <w:rPr>
                <w:color w:val="000000"/>
              </w:rPr>
              <w:t>88,78</w:t>
            </w:r>
          </w:p>
        </w:tc>
        <w:tc>
          <w:tcPr>
            <w:tcW w:w="2552" w:type="dxa"/>
            <w:tcBorders>
              <w:left w:val="single" w:sz="12" w:space="0" w:color="auto"/>
              <w:right w:val="single" w:sz="12" w:space="0" w:color="auto"/>
            </w:tcBorders>
          </w:tcPr>
          <w:p w:rsidR="005644F7" w:rsidRDefault="005644F7" w:rsidP="006A6E1A">
            <w:pPr>
              <w:jc w:val="center"/>
              <w:rPr>
                <w:color w:val="000000"/>
              </w:rPr>
            </w:pPr>
            <w:r>
              <w:rPr>
                <w:color w:val="000000"/>
              </w:rPr>
              <w:t>2,16</w:t>
            </w:r>
          </w:p>
        </w:tc>
        <w:tc>
          <w:tcPr>
            <w:tcW w:w="1701" w:type="dxa"/>
            <w:tcBorders>
              <w:left w:val="single" w:sz="12" w:space="0" w:color="auto"/>
              <w:right w:val="single" w:sz="12" w:space="0" w:color="auto"/>
            </w:tcBorders>
          </w:tcPr>
          <w:p w:rsidR="005644F7" w:rsidRDefault="005644F7" w:rsidP="006A6E1A">
            <w:pPr>
              <w:jc w:val="center"/>
              <w:rPr>
                <w:color w:val="000000"/>
              </w:rPr>
            </w:pPr>
            <w:r>
              <w:rPr>
                <w:color w:val="000000"/>
              </w:rPr>
              <w:t>1,08</w:t>
            </w:r>
          </w:p>
        </w:tc>
      </w:tr>
      <w:tr w:rsidR="005644F7" w:rsidRPr="00515037" w:rsidTr="005644F7">
        <w:trPr>
          <w:trHeight w:val="393"/>
        </w:trPr>
        <w:tc>
          <w:tcPr>
            <w:tcW w:w="556" w:type="dxa"/>
            <w:tcBorders>
              <w:left w:val="single" w:sz="12" w:space="0" w:color="auto"/>
              <w:bottom w:val="single" w:sz="12" w:space="0" w:color="auto"/>
              <w:right w:val="single" w:sz="12" w:space="0" w:color="auto"/>
            </w:tcBorders>
            <w:shd w:val="clear" w:color="auto" w:fill="DBE5F1" w:themeFill="accent1" w:themeFillTint="33"/>
            <w:vAlign w:val="center"/>
          </w:tcPr>
          <w:p w:rsidR="005644F7" w:rsidRPr="00074514" w:rsidRDefault="005644F7" w:rsidP="006A6E1A">
            <w:pPr>
              <w:jc w:val="center"/>
              <w:rPr>
                <w:rFonts w:cs="Times New Roman"/>
              </w:rPr>
            </w:pPr>
            <w:r w:rsidRPr="00074514">
              <w:rPr>
                <w:rFonts w:cs="Times New Roman"/>
                <w:sz w:val="22"/>
              </w:rPr>
              <w:t>3</w:t>
            </w:r>
          </w:p>
        </w:tc>
        <w:tc>
          <w:tcPr>
            <w:tcW w:w="2563" w:type="dxa"/>
            <w:tcBorders>
              <w:left w:val="single" w:sz="12" w:space="0" w:color="auto"/>
              <w:bottom w:val="single" w:sz="12" w:space="0" w:color="auto"/>
              <w:right w:val="single" w:sz="12" w:space="0" w:color="auto"/>
            </w:tcBorders>
            <w:shd w:val="clear" w:color="auto" w:fill="auto"/>
            <w:vAlign w:val="center"/>
          </w:tcPr>
          <w:p w:rsidR="005644F7" w:rsidRPr="00074514" w:rsidRDefault="005644F7" w:rsidP="006A6E1A">
            <w:pPr>
              <w:jc w:val="left"/>
              <w:rPr>
                <w:rFonts w:cs="Times New Roman"/>
              </w:rPr>
            </w:pPr>
            <w:r w:rsidRPr="00074514">
              <w:rPr>
                <w:rFonts w:cs="Times New Roman"/>
                <w:sz w:val="22"/>
              </w:rPr>
              <w:t>Пожаротушение</w:t>
            </w:r>
          </w:p>
        </w:tc>
        <w:tc>
          <w:tcPr>
            <w:tcW w:w="2551" w:type="dxa"/>
            <w:tcBorders>
              <w:left w:val="single" w:sz="12" w:space="0" w:color="auto"/>
              <w:bottom w:val="single" w:sz="12" w:space="0" w:color="auto"/>
              <w:right w:val="single" w:sz="12" w:space="0" w:color="auto"/>
            </w:tcBorders>
          </w:tcPr>
          <w:p w:rsidR="005644F7" w:rsidRDefault="004E0582" w:rsidP="006A6E1A">
            <w:pPr>
              <w:jc w:val="center"/>
              <w:rPr>
                <w:color w:val="000000"/>
              </w:rPr>
            </w:pPr>
            <w:r>
              <w:rPr>
                <w:color w:val="000000"/>
              </w:rPr>
              <w:t>-</w:t>
            </w:r>
          </w:p>
        </w:tc>
        <w:tc>
          <w:tcPr>
            <w:tcW w:w="2552" w:type="dxa"/>
            <w:tcBorders>
              <w:left w:val="single" w:sz="12" w:space="0" w:color="auto"/>
              <w:bottom w:val="single" w:sz="12" w:space="0" w:color="auto"/>
              <w:right w:val="single" w:sz="12" w:space="0" w:color="auto"/>
            </w:tcBorders>
          </w:tcPr>
          <w:p w:rsidR="005644F7" w:rsidRDefault="005644F7" w:rsidP="006A6E1A">
            <w:pPr>
              <w:jc w:val="center"/>
              <w:rPr>
                <w:color w:val="000000"/>
              </w:rPr>
            </w:pPr>
            <w:r>
              <w:rPr>
                <w:color w:val="000000"/>
              </w:rPr>
              <w:t>-</w:t>
            </w:r>
          </w:p>
        </w:tc>
        <w:tc>
          <w:tcPr>
            <w:tcW w:w="1701" w:type="dxa"/>
            <w:tcBorders>
              <w:left w:val="single" w:sz="12" w:space="0" w:color="auto"/>
              <w:bottom w:val="single" w:sz="12" w:space="0" w:color="auto"/>
              <w:right w:val="single" w:sz="12" w:space="0" w:color="auto"/>
            </w:tcBorders>
          </w:tcPr>
          <w:p w:rsidR="005644F7" w:rsidRDefault="005644F7" w:rsidP="006A6E1A">
            <w:pPr>
              <w:jc w:val="center"/>
              <w:rPr>
                <w:color w:val="000000"/>
              </w:rPr>
            </w:pPr>
            <w:r>
              <w:rPr>
                <w:color w:val="000000"/>
              </w:rPr>
              <w:t>-</w:t>
            </w:r>
          </w:p>
        </w:tc>
      </w:tr>
      <w:tr w:rsidR="005644F7" w:rsidRPr="00D97FAE" w:rsidTr="005644F7">
        <w:trPr>
          <w:trHeight w:val="367"/>
        </w:trPr>
        <w:tc>
          <w:tcPr>
            <w:tcW w:w="3119" w:type="dxa"/>
            <w:gridSpan w:val="2"/>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rsidR="005644F7" w:rsidRPr="00074514" w:rsidRDefault="005644F7" w:rsidP="006A6E1A">
            <w:pPr>
              <w:jc w:val="center"/>
              <w:rPr>
                <w:rFonts w:cs="Times New Roman"/>
                <w:b/>
                <w:i/>
              </w:rPr>
            </w:pPr>
            <w:r w:rsidRPr="00074514">
              <w:rPr>
                <w:rFonts w:cs="Times New Roman"/>
                <w:b/>
                <w:i/>
                <w:sz w:val="22"/>
              </w:rPr>
              <w:t>ВСЕГО</w:t>
            </w:r>
          </w:p>
        </w:tc>
        <w:tc>
          <w:tcPr>
            <w:tcW w:w="2551" w:type="dxa"/>
            <w:tcBorders>
              <w:top w:val="single" w:sz="12" w:space="0" w:color="auto"/>
              <w:left w:val="single" w:sz="12" w:space="0" w:color="auto"/>
              <w:bottom w:val="single" w:sz="12" w:space="0" w:color="auto"/>
              <w:right w:val="single" w:sz="12" w:space="0" w:color="auto"/>
            </w:tcBorders>
            <w:shd w:val="clear" w:color="auto" w:fill="EEECE1" w:themeFill="background2"/>
          </w:tcPr>
          <w:p w:rsidR="005644F7" w:rsidRDefault="00A57456" w:rsidP="006A6E1A">
            <w:pPr>
              <w:jc w:val="center"/>
              <w:rPr>
                <w:rFonts w:cs="Times New Roman"/>
                <w:b/>
                <w:i/>
                <w:color w:val="000000"/>
              </w:rPr>
            </w:pPr>
            <w:r>
              <w:rPr>
                <w:rFonts w:cs="Times New Roman"/>
                <w:b/>
                <w:i/>
                <w:color w:val="000000"/>
              </w:rPr>
              <w:t>262,39</w:t>
            </w:r>
          </w:p>
        </w:tc>
        <w:tc>
          <w:tcPr>
            <w:tcW w:w="2552" w:type="dxa"/>
            <w:tcBorders>
              <w:top w:val="single" w:sz="12" w:space="0" w:color="auto"/>
              <w:left w:val="single" w:sz="12" w:space="0" w:color="auto"/>
              <w:bottom w:val="single" w:sz="12" w:space="0" w:color="auto"/>
              <w:right w:val="single" w:sz="12" w:space="0" w:color="auto"/>
            </w:tcBorders>
            <w:shd w:val="clear" w:color="auto" w:fill="EEECE1" w:themeFill="background2"/>
          </w:tcPr>
          <w:p w:rsidR="005644F7" w:rsidRDefault="005644F7" w:rsidP="006A6E1A">
            <w:pPr>
              <w:jc w:val="center"/>
              <w:rPr>
                <w:rFonts w:cs="Times New Roman"/>
                <w:b/>
                <w:i/>
                <w:color w:val="000000"/>
              </w:rPr>
            </w:pPr>
            <w:r>
              <w:rPr>
                <w:rFonts w:cs="Times New Roman"/>
                <w:b/>
                <w:i/>
                <w:color w:val="000000"/>
              </w:rPr>
              <w:t>6,38</w:t>
            </w:r>
          </w:p>
        </w:tc>
        <w:tc>
          <w:tcPr>
            <w:tcW w:w="1701" w:type="dxa"/>
            <w:tcBorders>
              <w:top w:val="single" w:sz="12" w:space="0" w:color="auto"/>
              <w:left w:val="single" w:sz="12" w:space="0" w:color="auto"/>
              <w:bottom w:val="single" w:sz="12" w:space="0" w:color="auto"/>
              <w:right w:val="single" w:sz="12" w:space="0" w:color="auto"/>
            </w:tcBorders>
            <w:shd w:val="clear" w:color="auto" w:fill="EEECE1" w:themeFill="background2"/>
          </w:tcPr>
          <w:p w:rsidR="005644F7" w:rsidRDefault="005644F7" w:rsidP="006A6E1A">
            <w:pPr>
              <w:jc w:val="center"/>
              <w:rPr>
                <w:rFonts w:cs="Times New Roman"/>
                <w:b/>
                <w:i/>
                <w:color w:val="000000"/>
              </w:rPr>
            </w:pPr>
            <w:r>
              <w:rPr>
                <w:rFonts w:cs="Times New Roman"/>
                <w:b/>
                <w:i/>
                <w:color w:val="000000"/>
              </w:rPr>
              <w:t>3,19</w:t>
            </w:r>
          </w:p>
        </w:tc>
      </w:tr>
    </w:tbl>
    <w:p w:rsidR="00E24821" w:rsidRDefault="006C17F1" w:rsidP="006C17F1">
      <w:pPr>
        <w:pStyle w:val="20"/>
      </w:pPr>
      <w:bookmarkStart w:id="45" w:name="_Toc367265712"/>
      <w:r w:rsidRPr="00FC47E4">
        <w:t xml:space="preserve">Прогноз </w:t>
      </w:r>
      <w:r w:rsidR="00FC47E4" w:rsidRPr="00FC47E4">
        <w:t>распределения расходов воды на водоснабжение по типам абонентов</w:t>
      </w:r>
      <w:bookmarkEnd w:id="45"/>
    </w:p>
    <w:p w:rsidR="002466A0" w:rsidRPr="00B75259" w:rsidRDefault="00B75259" w:rsidP="00B75259">
      <w:pPr>
        <w:pStyle w:val="0"/>
        <w:rPr>
          <w:rFonts w:eastAsia="Calibri"/>
          <w:bCs/>
          <w:szCs w:val="24"/>
          <w:lang w:val="ru-RU"/>
        </w:rPr>
      </w:pPr>
      <w:r>
        <w:rPr>
          <w:lang w:val="ru-RU"/>
        </w:rPr>
        <w:t>Основной вид застройки населенных пунктов сельского поселения – индивидуальное жилищное строительство, в связи с чем расход воды на водоснабжение по типам абонентов на 20</w:t>
      </w:r>
      <w:r w:rsidR="006B646E">
        <w:rPr>
          <w:lang w:val="ru-RU"/>
        </w:rPr>
        <w:t>35</w:t>
      </w:r>
      <w:r>
        <w:rPr>
          <w:lang w:val="ru-RU"/>
        </w:rPr>
        <w:t xml:space="preserve"> г. принимается: население – 90%, прочие – 10%.</w:t>
      </w:r>
    </w:p>
    <w:p w:rsidR="00FC47E4" w:rsidRDefault="006C17F1" w:rsidP="006C17F1">
      <w:pPr>
        <w:pStyle w:val="20"/>
      </w:pPr>
      <w:bookmarkStart w:id="46" w:name="_Toc367265713"/>
      <w:r w:rsidRPr="00FC47E4">
        <w:t xml:space="preserve">Сведения </w:t>
      </w:r>
      <w:r w:rsidR="00FC47E4" w:rsidRPr="00FC47E4">
        <w:t>о фактических и планируемых потерях горячей, питьевой, технической воды при ее транспортировке (го</w:t>
      </w:r>
      <w:r>
        <w:t>довые, среднесуточные значения)</w:t>
      </w:r>
      <w:bookmarkEnd w:id="46"/>
    </w:p>
    <w:p w:rsidR="00CD5EC5" w:rsidRDefault="00CD5EC5" w:rsidP="00CD5EC5">
      <w:pPr>
        <w:widowControl w:val="0"/>
        <w:suppressAutoHyphens/>
        <w:autoSpaceDE w:val="0"/>
        <w:ind w:firstLine="567"/>
        <w:textAlignment w:val="baseline"/>
        <w:rPr>
          <w:rFonts w:eastAsia="Arial Unicode MS" w:cs="Times New Roman"/>
          <w:kern w:val="1"/>
          <w:szCs w:val="24"/>
          <w:lang w:eastAsia="hi-IN" w:bidi="hi-IN"/>
        </w:rPr>
      </w:pPr>
      <w:r w:rsidRPr="00CD5EC5">
        <w:rPr>
          <w:rFonts w:eastAsia="Arial Unicode MS" w:cs="Times New Roman"/>
          <w:kern w:val="1"/>
          <w:szCs w:val="24"/>
          <w:lang w:eastAsia="hi-IN" w:bidi="hi-IN"/>
        </w:rPr>
        <w:t>Потери при транспортировке горячей, питьевой, технической воды (совокупность всех видов утечек воды и потерь от несанкционированного пользования) включают:</w:t>
      </w:r>
    </w:p>
    <w:p w:rsidR="00CD5EC5" w:rsidRDefault="00CD5EC5" w:rsidP="00CD5EC5">
      <w:pPr>
        <w:widowControl w:val="0"/>
        <w:suppressAutoHyphens/>
        <w:autoSpaceDE w:val="0"/>
        <w:ind w:firstLine="567"/>
        <w:textAlignment w:val="baseline"/>
        <w:rPr>
          <w:rFonts w:eastAsia="Arial Unicode MS" w:cs="Times New Roman"/>
          <w:kern w:val="1"/>
          <w:szCs w:val="24"/>
          <w:lang w:eastAsia="hi-IN" w:bidi="hi-IN"/>
        </w:rPr>
      </w:pPr>
      <w:r w:rsidRPr="00CD5EC5">
        <w:rPr>
          <w:rFonts w:eastAsia="Arial Unicode MS" w:cs="Times New Roman"/>
          <w:kern w:val="1"/>
          <w:szCs w:val="24"/>
          <w:lang w:eastAsia="hi-IN" w:bidi="hi-IN"/>
        </w:rPr>
        <w:t>- потери воды при повреждениях;</w:t>
      </w:r>
    </w:p>
    <w:p w:rsidR="00CD5EC5" w:rsidRDefault="00CD5EC5" w:rsidP="00CD5EC5">
      <w:pPr>
        <w:widowControl w:val="0"/>
        <w:suppressAutoHyphens/>
        <w:autoSpaceDE w:val="0"/>
        <w:ind w:firstLine="567"/>
        <w:textAlignment w:val="baseline"/>
        <w:rPr>
          <w:rFonts w:eastAsia="Arial Unicode MS" w:cs="Times New Roman"/>
          <w:kern w:val="1"/>
          <w:szCs w:val="24"/>
          <w:lang w:eastAsia="hi-IN" w:bidi="hi-IN"/>
        </w:rPr>
      </w:pPr>
      <w:r w:rsidRPr="00CD5EC5">
        <w:rPr>
          <w:rFonts w:eastAsia="Arial Unicode MS" w:cs="Times New Roman"/>
          <w:kern w:val="1"/>
          <w:szCs w:val="24"/>
          <w:lang w:eastAsia="hi-IN" w:bidi="hi-IN"/>
        </w:rPr>
        <w:t>- потери воды за счет естественной убыли;</w:t>
      </w:r>
    </w:p>
    <w:p w:rsidR="00CD5EC5" w:rsidRDefault="00CD5EC5" w:rsidP="00CD5EC5">
      <w:pPr>
        <w:widowControl w:val="0"/>
        <w:suppressAutoHyphens/>
        <w:autoSpaceDE w:val="0"/>
        <w:ind w:firstLine="567"/>
        <w:textAlignment w:val="baseline"/>
        <w:rPr>
          <w:rFonts w:eastAsia="Arial Unicode MS" w:cs="Times New Roman"/>
          <w:kern w:val="1"/>
          <w:szCs w:val="24"/>
          <w:lang w:eastAsia="hi-IN" w:bidi="hi-IN"/>
        </w:rPr>
      </w:pPr>
      <w:r w:rsidRPr="00CD5EC5">
        <w:rPr>
          <w:rFonts w:eastAsia="Arial Unicode MS" w:cs="Times New Roman"/>
          <w:kern w:val="1"/>
          <w:szCs w:val="24"/>
          <w:lang w:eastAsia="hi-IN" w:bidi="hi-IN"/>
        </w:rPr>
        <w:t>- расходы воды на отогрев трубопроводов;</w:t>
      </w:r>
    </w:p>
    <w:p w:rsidR="00CD5EC5" w:rsidRDefault="00CD5EC5" w:rsidP="00CD5EC5">
      <w:pPr>
        <w:widowControl w:val="0"/>
        <w:suppressAutoHyphens/>
        <w:autoSpaceDE w:val="0"/>
        <w:ind w:firstLine="567"/>
        <w:textAlignment w:val="baseline"/>
        <w:rPr>
          <w:rFonts w:eastAsia="Arial Unicode MS" w:cs="Times New Roman"/>
          <w:kern w:val="1"/>
          <w:szCs w:val="24"/>
          <w:lang w:eastAsia="hi-IN" w:bidi="hi-IN"/>
        </w:rPr>
      </w:pPr>
      <w:r w:rsidRPr="00CD5EC5">
        <w:rPr>
          <w:rFonts w:eastAsia="Arial Unicode MS" w:cs="Times New Roman"/>
          <w:kern w:val="1"/>
          <w:szCs w:val="24"/>
          <w:lang w:eastAsia="hi-IN" w:bidi="hi-IN"/>
        </w:rPr>
        <w:t>- скрытые потери воды на сетях, являющиеся разновидностью утечек воды, не обнаруживаемых при внешнем осмотре водопроводной сети;</w:t>
      </w:r>
    </w:p>
    <w:p w:rsidR="00CD5EC5" w:rsidRDefault="00CD5EC5" w:rsidP="00CD5EC5">
      <w:pPr>
        <w:widowControl w:val="0"/>
        <w:suppressAutoHyphens/>
        <w:autoSpaceDE w:val="0"/>
        <w:ind w:firstLine="567"/>
        <w:textAlignment w:val="baseline"/>
        <w:rPr>
          <w:rFonts w:eastAsia="Arial Unicode MS" w:cs="Times New Roman"/>
          <w:kern w:val="1"/>
          <w:szCs w:val="24"/>
          <w:lang w:eastAsia="hi-IN" w:bidi="hi-IN"/>
        </w:rPr>
      </w:pPr>
      <w:r w:rsidRPr="00CD5EC5">
        <w:rPr>
          <w:rFonts w:eastAsia="Arial Unicode MS" w:cs="Times New Roman"/>
          <w:kern w:val="1"/>
          <w:szCs w:val="24"/>
          <w:lang w:eastAsia="hi-IN" w:bidi="hi-IN"/>
        </w:rPr>
        <w:t>- потери воды из-за безучетного потребления и потребления с намеренным искажением показаний приборов учета или количества проживающих граждан (в случае осуществления расчетов с абонентами по нормативам потребления коммунальных услуг по горячему водоснабжению, холодному водоснабжению).</w:t>
      </w:r>
    </w:p>
    <w:p w:rsidR="00CD5EC5" w:rsidRDefault="00CD5EC5" w:rsidP="00CD5EC5">
      <w:pPr>
        <w:widowControl w:val="0"/>
        <w:suppressAutoHyphens/>
        <w:autoSpaceDE w:val="0"/>
        <w:ind w:firstLine="567"/>
        <w:textAlignment w:val="baseline"/>
        <w:rPr>
          <w:rFonts w:eastAsia="Arial Unicode MS" w:cs="Times New Roman"/>
          <w:kern w:val="1"/>
          <w:szCs w:val="24"/>
          <w:lang w:eastAsia="hi-IN" w:bidi="hi-IN"/>
        </w:rPr>
      </w:pPr>
      <w:r w:rsidRPr="00CD5EC5">
        <w:rPr>
          <w:rFonts w:eastAsia="Arial Unicode MS" w:cs="Times New Roman"/>
          <w:kern w:val="1"/>
          <w:szCs w:val="24"/>
          <w:lang w:eastAsia="hi-IN" w:bidi="hi-IN"/>
        </w:rPr>
        <w:t>Потери воды при повреждениях состоят из:</w:t>
      </w:r>
    </w:p>
    <w:p w:rsidR="00CD5EC5" w:rsidRDefault="00CD5EC5" w:rsidP="00CD5EC5">
      <w:pPr>
        <w:widowControl w:val="0"/>
        <w:suppressAutoHyphens/>
        <w:autoSpaceDE w:val="0"/>
        <w:ind w:firstLine="567"/>
        <w:textAlignment w:val="baseline"/>
        <w:rPr>
          <w:rFonts w:eastAsia="Arial Unicode MS" w:cs="Times New Roman"/>
          <w:kern w:val="1"/>
          <w:szCs w:val="24"/>
          <w:lang w:eastAsia="hi-IN" w:bidi="hi-IN"/>
        </w:rPr>
      </w:pPr>
      <w:r w:rsidRPr="00CD5EC5">
        <w:rPr>
          <w:rFonts w:eastAsia="Arial Unicode MS" w:cs="Times New Roman"/>
          <w:kern w:val="1"/>
          <w:szCs w:val="24"/>
          <w:lang w:eastAsia="hi-IN" w:bidi="hi-IN"/>
        </w:rPr>
        <w:t>- утечек воды при авариях и повреждениях трубопроводов, арматуры и сооружений;</w:t>
      </w:r>
    </w:p>
    <w:p w:rsidR="00CD5EC5" w:rsidRDefault="00CD5EC5" w:rsidP="00CD5EC5">
      <w:pPr>
        <w:widowControl w:val="0"/>
        <w:suppressAutoHyphens/>
        <w:autoSpaceDE w:val="0"/>
        <w:ind w:firstLine="567"/>
        <w:textAlignment w:val="baseline"/>
        <w:rPr>
          <w:rFonts w:eastAsia="Arial Unicode MS" w:cs="Times New Roman"/>
          <w:kern w:val="1"/>
          <w:szCs w:val="24"/>
          <w:lang w:eastAsia="hi-IN" w:bidi="hi-IN"/>
        </w:rPr>
      </w:pPr>
      <w:r w:rsidRPr="00CD5EC5">
        <w:rPr>
          <w:rFonts w:eastAsia="Arial Unicode MS" w:cs="Times New Roman"/>
          <w:kern w:val="1"/>
          <w:szCs w:val="24"/>
          <w:lang w:eastAsia="hi-IN" w:bidi="hi-IN"/>
        </w:rPr>
        <w:t>- утечек воды через уплотнения сетевой арматуры;</w:t>
      </w:r>
    </w:p>
    <w:p w:rsidR="00CD5EC5" w:rsidRDefault="00CD5EC5" w:rsidP="00CD5EC5">
      <w:pPr>
        <w:widowControl w:val="0"/>
        <w:suppressAutoHyphens/>
        <w:autoSpaceDE w:val="0"/>
        <w:ind w:firstLine="567"/>
        <w:textAlignment w:val="baseline"/>
        <w:rPr>
          <w:rFonts w:eastAsia="Arial Unicode MS" w:cs="Times New Roman"/>
          <w:kern w:val="1"/>
          <w:szCs w:val="24"/>
          <w:lang w:eastAsia="hi-IN" w:bidi="hi-IN"/>
        </w:rPr>
      </w:pPr>
      <w:r w:rsidRPr="00CD5EC5">
        <w:rPr>
          <w:rFonts w:eastAsia="Arial Unicode MS" w:cs="Times New Roman"/>
          <w:kern w:val="1"/>
          <w:szCs w:val="24"/>
          <w:lang w:eastAsia="hi-IN" w:bidi="hi-IN"/>
        </w:rPr>
        <w:t>- утечек воды через водоразборные колонки.</w:t>
      </w:r>
    </w:p>
    <w:p w:rsidR="00CD5EC5" w:rsidRDefault="00CD5EC5" w:rsidP="00CD5EC5">
      <w:pPr>
        <w:widowControl w:val="0"/>
        <w:suppressAutoHyphens/>
        <w:autoSpaceDE w:val="0"/>
        <w:ind w:firstLine="567"/>
        <w:textAlignment w:val="baseline"/>
        <w:rPr>
          <w:rFonts w:eastAsia="Arial Unicode MS" w:cs="Times New Roman"/>
          <w:kern w:val="1"/>
          <w:szCs w:val="24"/>
          <w:lang w:eastAsia="hi-IN" w:bidi="hi-IN"/>
        </w:rPr>
      </w:pPr>
      <w:r w:rsidRPr="00CD5EC5">
        <w:rPr>
          <w:rFonts w:eastAsia="Arial Unicode MS" w:cs="Times New Roman"/>
          <w:kern w:val="1"/>
          <w:szCs w:val="24"/>
          <w:lang w:eastAsia="hi-IN" w:bidi="hi-IN"/>
        </w:rPr>
        <w:t>Потери воды за счет естественной убыли состоят из:</w:t>
      </w:r>
    </w:p>
    <w:p w:rsidR="00CD5EC5" w:rsidRDefault="00CD5EC5" w:rsidP="00CD5EC5">
      <w:pPr>
        <w:widowControl w:val="0"/>
        <w:suppressAutoHyphens/>
        <w:autoSpaceDE w:val="0"/>
        <w:ind w:firstLine="567"/>
        <w:textAlignment w:val="baseline"/>
        <w:rPr>
          <w:rFonts w:eastAsia="Arial Unicode MS" w:cs="Times New Roman"/>
          <w:kern w:val="1"/>
          <w:szCs w:val="24"/>
          <w:lang w:eastAsia="hi-IN" w:bidi="hi-IN"/>
        </w:rPr>
      </w:pPr>
      <w:r w:rsidRPr="00CD5EC5">
        <w:rPr>
          <w:rFonts w:eastAsia="Arial Unicode MS" w:cs="Times New Roman"/>
          <w:kern w:val="1"/>
          <w:szCs w:val="24"/>
          <w:lang w:eastAsia="hi-IN" w:bidi="hi-IN"/>
        </w:rPr>
        <w:t>- потерь от просачивания воды при ее подаче по напорным трубопроводам;</w:t>
      </w:r>
    </w:p>
    <w:p w:rsidR="00CD5EC5" w:rsidRPr="00CD5EC5" w:rsidRDefault="00CD5EC5" w:rsidP="00CD5EC5">
      <w:pPr>
        <w:widowControl w:val="0"/>
        <w:suppressAutoHyphens/>
        <w:autoSpaceDE w:val="0"/>
        <w:ind w:firstLine="567"/>
        <w:textAlignment w:val="baseline"/>
        <w:rPr>
          <w:rFonts w:eastAsia="Arial Unicode MS" w:cs="Times New Roman"/>
          <w:kern w:val="1"/>
          <w:szCs w:val="24"/>
          <w:lang w:eastAsia="hi-IN" w:bidi="hi-IN"/>
        </w:rPr>
      </w:pPr>
      <w:r w:rsidRPr="00CD5EC5">
        <w:rPr>
          <w:rFonts w:eastAsia="Arial Unicode MS" w:cs="Times New Roman"/>
          <w:kern w:val="1"/>
          <w:szCs w:val="24"/>
          <w:lang w:eastAsia="hi-IN" w:bidi="hi-IN"/>
        </w:rPr>
        <w:t>- потерь от испарения воды из открытых резервуаров.</w:t>
      </w:r>
    </w:p>
    <w:p w:rsidR="00CD5EC5" w:rsidRDefault="00CD5EC5" w:rsidP="001D6F2A">
      <w:pPr>
        <w:pStyle w:val="Style8"/>
        <w:ind w:firstLine="567"/>
        <w:jc w:val="both"/>
      </w:pPr>
    </w:p>
    <w:p w:rsidR="001D6F2A" w:rsidRPr="005D6DAE" w:rsidRDefault="00CF4DB7" w:rsidP="001D6F2A">
      <w:pPr>
        <w:pStyle w:val="Style8"/>
        <w:ind w:firstLine="567"/>
        <w:jc w:val="both"/>
      </w:pPr>
      <w:r>
        <w:t>Существующие с</w:t>
      </w:r>
      <w:r w:rsidR="001D6F2A" w:rsidRPr="005D6DAE">
        <w:t xml:space="preserve">ети водоснабжения, построенные в </w:t>
      </w:r>
      <w:r w:rsidR="00C35D34">
        <w:t>19</w:t>
      </w:r>
      <w:r w:rsidR="00F36B8E">
        <w:t>86</w:t>
      </w:r>
      <w:r w:rsidR="001D6F2A" w:rsidRPr="005D6DAE">
        <w:t xml:space="preserve"> год</w:t>
      </w:r>
      <w:r w:rsidR="00EF6153">
        <w:t>у</w:t>
      </w:r>
      <w:r w:rsidR="001D6F2A" w:rsidRPr="005D6DAE">
        <w:t xml:space="preserve">, имеют значительный износ и нуждаются в </w:t>
      </w:r>
      <w:r>
        <w:t>реконструкции</w:t>
      </w:r>
      <w:r w:rsidR="001D6F2A" w:rsidRPr="005D6DAE">
        <w:t>.</w:t>
      </w:r>
    </w:p>
    <w:p w:rsidR="001D6F2A" w:rsidRPr="005D6DAE" w:rsidRDefault="00CF4DB7" w:rsidP="001D6F2A">
      <w:pPr>
        <w:widowControl w:val="0"/>
        <w:suppressAutoHyphens/>
        <w:autoSpaceDE w:val="0"/>
        <w:ind w:firstLine="567"/>
        <w:textAlignment w:val="baseline"/>
        <w:rPr>
          <w:rFonts w:eastAsia="Arial Unicode MS" w:cs="Times New Roman"/>
          <w:kern w:val="1"/>
          <w:szCs w:val="24"/>
          <w:lang w:eastAsia="hi-IN" w:bidi="hi-IN"/>
        </w:rPr>
      </w:pPr>
      <w:r>
        <w:rPr>
          <w:rFonts w:eastAsia="Arial Unicode MS" w:cs="Times New Roman"/>
          <w:kern w:val="1"/>
          <w:szCs w:val="24"/>
          <w:lang w:eastAsia="hi-IN" w:bidi="hi-IN"/>
        </w:rPr>
        <w:t>Фактические</w:t>
      </w:r>
      <w:r w:rsidR="00430404">
        <w:rPr>
          <w:rFonts w:eastAsia="Arial Unicode MS" w:cs="Times New Roman"/>
          <w:kern w:val="1"/>
          <w:szCs w:val="24"/>
          <w:lang w:eastAsia="hi-IN" w:bidi="hi-IN"/>
        </w:rPr>
        <w:t xml:space="preserve"> </w:t>
      </w:r>
      <w:r w:rsidR="001D6F2A" w:rsidRPr="005D6DAE">
        <w:rPr>
          <w:rFonts w:eastAsia="Arial Unicode MS" w:cs="Times New Roman"/>
          <w:kern w:val="1"/>
          <w:szCs w:val="24"/>
          <w:lang w:eastAsia="hi-IN" w:bidi="hi-IN"/>
        </w:rPr>
        <w:t xml:space="preserve">потери воды при её транспортировке </w:t>
      </w:r>
      <w:r w:rsidR="00810E3F">
        <w:rPr>
          <w:rFonts w:eastAsia="Arial Unicode MS" w:cs="Times New Roman"/>
          <w:kern w:val="1"/>
          <w:szCs w:val="24"/>
          <w:lang w:eastAsia="hi-IN" w:bidi="hi-IN"/>
        </w:rPr>
        <w:t>в 20</w:t>
      </w:r>
      <w:r w:rsidR="000C5719">
        <w:rPr>
          <w:rFonts w:eastAsia="Arial Unicode MS" w:cs="Times New Roman"/>
          <w:kern w:val="1"/>
          <w:szCs w:val="24"/>
          <w:lang w:eastAsia="hi-IN" w:bidi="hi-IN"/>
        </w:rPr>
        <w:t>21</w:t>
      </w:r>
      <w:r w:rsidR="00810E3F">
        <w:rPr>
          <w:rFonts w:eastAsia="Arial Unicode MS" w:cs="Times New Roman"/>
          <w:kern w:val="1"/>
          <w:szCs w:val="24"/>
          <w:lang w:eastAsia="hi-IN" w:bidi="hi-IN"/>
        </w:rPr>
        <w:t xml:space="preserve"> г. </w:t>
      </w:r>
      <w:r w:rsidR="001D6F2A" w:rsidRPr="005D6DAE">
        <w:rPr>
          <w:rFonts w:eastAsia="Arial Unicode MS" w:cs="Times New Roman"/>
          <w:kern w:val="1"/>
          <w:szCs w:val="24"/>
          <w:lang w:eastAsia="hi-IN" w:bidi="hi-IN"/>
        </w:rPr>
        <w:t xml:space="preserve">составляют </w:t>
      </w:r>
      <w:r w:rsidR="00A3097C">
        <w:rPr>
          <w:rFonts w:eastAsia="Arial Unicode MS" w:cs="Times New Roman"/>
          <w:kern w:val="1"/>
          <w:szCs w:val="24"/>
          <w:lang w:eastAsia="hi-IN" w:bidi="hi-IN"/>
        </w:rPr>
        <w:t>13,5</w:t>
      </w:r>
      <w:r w:rsidR="00B27852">
        <w:rPr>
          <w:rFonts w:eastAsia="Arial Unicode MS" w:cs="Times New Roman"/>
          <w:kern w:val="1"/>
          <w:szCs w:val="24"/>
          <w:lang w:eastAsia="hi-IN" w:bidi="hi-IN"/>
        </w:rPr>
        <w:t>4</w:t>
      </w:r>
      <w:r w:rsidR="00810E3F">
        <w:rPr>
          <w:rFonts w:eastAsia="Arial Unicode MS" w:cs="Times New Roman"/>
          <w:kern w:val="1"/>
          <w:szCs w:val="24"/>
          <w:lang w:eastAsia="hi-IN" w:bidi="hi-IN"/>
        </w:rPr>
        <w:t xml:space="preserve"> </w:t>
      </w:r>
      <w:r w:rsidR="001D6F2A" w:rsidRPr="005D6DAE">
        <w:rPr>
          <w:rFonts w:eastAsia="Arial Unicode MS" w:cs="Times New Roman"/>
          <w:kern w:val="1"/>
          <w:szCs w:val="24"/>
          <w:lang w:eastAsia="hi-IN" w:bidi="hi-IN"/>
        </w:rPr>
        <w:t>%.</w:t>
      </w:r>
    </w:p>
    <w:p w:rsidR="001D6F2A" w:rsidRPr="005D6DAE" w:rsidRDefault="001D6F2A" w:rsidP="001D6F2A">
      <w:pPr>
        <w:suppressAutoHyphens/>
        <w:ind w:firstLine="567"/>
        <w:rPr>
          <w:rFonts w:eastAsia="Calibri" w:cs="Times New Roman"/>
          <w:szCs w:val="24"/>
        </w:rPr>
      </w:pPr>
      <w:r w:rsidRPr="005D6DAE">
        <w:rPr>
          <w:rFonts w:eastAsia="Arial Unicode MS" w:cs="Times New Roman"/>
          <w:szCs w:val="24"/>
        </w:rPr>
        <w:lastRenderedPageBreak/>
        <w:t>С целью снижения вероятности возникновения аварий и утечек на сетях водопровода и для уменьшения объемов потерь воды следует выполнять своевременную замену тех участков трубопроводов, которые в этом нуждаются.</w:t>
      </w:r>
    </w:p>
    <w:p w:rsidR="001D6F2A" w:rsidRPr="005D6DAE" w:rsidRDefault="001D6F2A" w:rsidP="001D6F2A">
      <w:pPr>
        <w:widowControl w:val="0"/>
        <w:suppressAutoHyphens/>
        <w:autoSpaceDE w:val="0"/>
        <w:ind w:firstLine="567"/>
        <w:textAlignment w:val="baseline"/>
        <w:rPr>
          <w:rFonts w:eastAsia="Arial Unicode MS" w:cs="Times New Roman"/>
          <w:kern w:val="1"/>
          <w:szCs w:val="24"/>
          <w:lang w:eastAsia="hi-IN" w:bidi="hi-IN"/>
        </w:rPr>
      </w:pPr>
      <w:r w:rsidRPr="005D6DAE">
        <w:rPr>
          <w:rFonts w:eastAsia="Arial Unicode MS" w:cs="Times New Roman"/>
          <w:kern w:val="1"/>
          <w:szCs w:val="24"/>
          <w:lang w:eastAsia="hi-IN" w:bidi="hi-IN"/>
        </w:rPr>
        <w:t xml:space="preserve">При </w:t>
      </w:r>
      <w:r w:rsidR="00D63F45">
        <w:rPr>
          <w:rFonts w:eastAsia="Arial Unicode MS" w:cs="Times New Roman"/>
          <w:kern w:val="1"/>
          <w:szCs w:val="24"/>
          <w:lang w:eastAsia="hi-IN" w:bidi="hi-IN"/>
        </w:rPr>
        <w:t>реконструкции</w:t>
      </w:r>
      <w:r w:rsidRPr="005D6DAE">
        <w:rPr>
          <w:rFonts w:eastAsia="Arial Unicode MS" w:cs="Times New Roman"/>
          <w:kern w:val="1"/>
          <w:szCs w:val="24"/>
          <w:lang w:eastAsia="hi-IN" w:bidi="hi-IN"/>
        </w:rPr>
        <w:t xml:space="preserve"> или строительстве новых трубопроводов применяются полиэтиленовые трубы. Современные материалы трубопроводов имеют значительно больший срок службы и более качественные технические и эксплуатационные характеристики. </w:t>
      </w:r>
    </w:p>
    <w:p w:rsidR="001D6F2A" w:rsidRPr="005D6DAE" w:rsidRDefault="001D6F2A" w:rsidP="001D6F2A">
      <w:pPr>
        <w:widowControl w:val="0"/>
        <w:suppressAutoHyphens/>
        <w:autoSpaceDE w:val="0"/>
        <w:ind w:firstLine="567"/>
        <w:textAlignment w:val="baseline"/>
        <w:rPr>
          <w:rFonts w:eastAsia="Arial Unicode MS" w:cs="Times New Roman"/>
          <w:kern w:val="1"/>
          <w:szCs w:val="24"/>
          <w:lang w:eastAsia="hi-IN" w:bidi="hi-IN"/>
        </w:rPr>
      </w:pPr>
      <w:r w:rsidRPr="005D6DAE">
        <w:rPr>
          <w:rFonts w:eastAsia="Arial Unicode MS" w:cs="Times New Roman"/>
          <w:kern w:val="1"/>
          <w:szCs w:val="24"/>
          <w:lang w:eastAsia="hi-IN" w:bidi="hi-IN"/>
        </w:rPr>
        <w:t>Для сокращения и устранения непроизводительных затрат и потерь воды ежемесячно нужно проводить анализ структуры, определять величину потерь воды в системах водоснабжения, оценивать объемы полезного водопотребления, и устанавливать плановую величину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1D6F2A" w:rsidRPr="005D6DAE" w:rsidRDefault="001D6F2A" w:rsidP="001D6F2A">
      <w:pPr>
        <w:widowControl w:val="0"/>
        <w:suppressAutoHyphens/>
        <w:autoSpaceDE w:val="0"/>
        <w:ind w:firstLine="567"/>
        <w:textAlignment w:val="baseline"/>
        <w:rPr>
          <w:rFonts w:eastAsia="Arial Unicode MS" w:cs="Times New Roman"/>
          <w:kern w:val="1"/>
          <w:position w:val="2"/>
          <w:szCs w:val="24"/>
          <w:lang w:eastAsia="hi-IN" w:bidi="hi-IN"/>
        </w:rPr>
      </w:pPr>
      <w:r w:rsidRPr="005D6DAE">
        <w:rPr>
          <w:rFonts w:eastAsia="Arial Unicode MS" w:cs="Times New Roman"/>
          <w:kern w:val="1"/>
          <w:position w:val="2"/>
          <w:szCs w:val="24"/>
          <w:lang w:eastAsia="hi-IN" w:bidi="hi-IN"/>
        </w:rPr>
        <w:t>Кроме того, на потери и утечки оказывает значительное влияние стабильное давление, не превышающее нормативных величин, необходимых для обеспечения абонентов услугой в полном объеме.</w:t>
      </w:r>
    </w:p>
    <w:p w:rsidR="00943ACC" w:rsidRDefault="00943ACC" w:rsidP="00943ACC">
      <w:pPr>
        <w:pStyle w:val="0"/>
        <w:rPr>
          <w:szCs w:val="24"/>
          <w:lang w:val="ru-RU"/>
        </w:rPr>
      </w:pPr>
      <w:r>
        <w:rPr>
          <w:lang w:val="ru-RU"/>
        </w:rPr>
        <w:t xml:space="preserve">Фактические потери воды при ее транспортировке </w:t>
      </w:r>
      <w:r w:rsidRPr="002A34F9">
        <w:rPr>
          <w:szCs w:val="24"/>
          <w:lang w:val="ru-RU"/>
        </w:rPr>
        <w:t>в 20</w:t>
      </w:r>
      <w:r w:rsidR="00EB2BB7">
        <w:rPr>
          <w:szCs w:val="24"/>
          <w:lang w:val="ru-RU"/>
        </w:rPr>
        <w:t>21</w:t>
      </w:r>
      <w:r w:rsidRPr="002A34F9">
        <w:rPr>
          <w:szCs w:val="24"/>
          <w:lang w:val="ru-RU"/>
        </w:rPr>
        <w:t xml:space="preserve"> г. представлены в </w:t>
      </w:r>
      <w:r w:rsidR="00FA2A17">
        <w:rPr>
          <w:szCs w:val="24"/>
          <w:lang w:val="ru-RU"/>
        </w:rPr>
        <w:t xml:space="preserve">                  </w:t>
      </w:r>
      <w:r w:rsidRPr="00FA2A17">
        <w:rPr>
          <w:szCs w:val="24"/>
          <w:lang w:val="ru-RU"/>
        </w:rPr>
        <w:t>таблице №3.12.1.</w:t>
      </w:r>
    </w:p>
    <w:p w:rsidR="00AB0E20" w:rsidRPr="00615BF9" w:rsidRDefault="00AB0E20" w:rsidP="00615BF9">
      <w:pPr>
        <w:ind w:firstLine="360"/>
        <w:jc w:val="right"/>
        <w:rPr>
          <w:b/>
          <w:i/>
        </w:rPr>
      </w:pPr>
      <w:r w:rsidRPr="00615BF9">
        <w:rPr>
          <w:rFonts w:cs="Times New Roman"/>
          <w:b/>
          <w:i/>
          <w:szCs w:val="24"/>
        </w:rPr>
        <w:t>Таблица</w:t>
      </w:r>
      <w:r w:rsidRPr="00615BF9">
        <w:rPr>
          <w:b/>
          <w:i/>
        </w:rPr>
        <w:t xml:space="preserve"> 3.12.1</w:t>
      </w:r>
    </w:p>
    <w:tbl>
      <w:tblPr>
        <w:tblW w:w="9639" w:type="dxa"/>
        <w:tblInd w:w="3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86"/>
        <w:gridCol w:w="1824"/>
        <w:gridCol w:w="1842"/>
        <w:gridCol w:w="1701"/>
        <w:gridCol w:w="1843"/>
        <w:gridCol w:w="1843"/>
      </w:tblGrid>
      <w:tr w:rsidR="00AB0E20" w:rsidRPr="00165271" w:rsidTr="007C7901">
        <w:trPr>
          <w:trHeight w:val="497"/>
        </w:trPr>
        <w:tc>
          <w:tcPr>
            <w:tcW w:w="586" w:type="dxa"/>
            <w:vMerge w:val="restart"/>
            <w:shd w:val="clear" w:color="auto" w:fill="F2DBDB" w:themeFill="accent2" w:themeFillTint="33"/>
            <w:vAlign w:val="center"/>
            <w:hideMark/>
          </w:tcPr>
          <w:p w:rsidR="00AB0E20" w:rsidRPr="00AB0E20" w:rsidRDefault="00AB0E20" w:rsidP="00FA1372">
            <w:pPr>
              <w:suppressAutoHyphens/>
              <w:jc w:val="center"/>
              <w:rPr>
                <w:rFonts w:eastAsia="Times New Roman" w:cs="Times New Roman"/>
                <w:b/>
                <w:i/>
                <w:color w:val="000000"/>
                <w:sz w:val="20"/>
                <w:szCs w:val="20"/>
                <w:lang w:eastAsia="ru-RU"/>
              </w:rPr>
            </w:pPr>
            <w:r w:rsidRPr="00AB0E20">
              <w:rPr>
                <w:rFonts w:eastAsia="Times New Roman" w:cs="Times New Roman"/>
                <w:b/>
                <w:i/>
                <w:color w:val="000000"/>
                <w:sz w:val="20"/>
                <w:szCs w:val="20"/>
                <w:lang w:eastAsia="ru-RU"/>
              </w:rPr>
              <w:t>№ п/п</w:t>
            </w:r>
          </w:p>
        </w:tc>
        <w:tc>
          <w:tcPr>
            <w:tcW w:w="1824" w:type="dxa"/>
            <w:vMerge w:val="restart"/>
            <w:shd w:val="clear" w:color="auto" w:fill="F2DBDB" w:themeFill="accent2" w:themeFillTint="33"/>
            <w:vAlign w:val="center"/>
            <w:hideMark/>
          </w:tcPr>
          <w:p w:rsidR="00AB0E20" w:rsidRPr="00AB0E20" w:rsidRDefault="00AB0E20" w:rsidP="00FA1372">
            <w:pPr>
              <w:suppressAutoHyphens/>
              <w:jc w:val="center"/>
              <w:rPr>
                <w:rFonts w:eastAsia="Times New Roman" w:cs="Times New Roman"/>
                <w:b/>
                <w:i/>
                <w:color w:val="000000"/>
                <w:sz w:val="20"/>
                <w:szCs w:val="20"/>
                <w:lang w:eastAsia="ru-RU"/>
              </w:rPr>
            </w:pPr>
            <w:r w:rsidRPr="00AB0E20">
              <w:rPr>
                <w:rFonts w:eastAsia="Times New Roman" w:cs="Times New Roman"/>
                <w:b/>
                <w:i/>
                <w:color w:val="000000"/>
                <w:sz w:val="20"/>
                <w:szCs w:val="20"/>
                <w:lang w:eastAsia="ru-RU"/>
              </w:rPr>
              <w:t>Наименование потребителей</w:t>
            </w:r>
          </w:p>
        </w:tc>
        <w:tc>
          <w:tcPr>
            <w:tcW w:w="3543" w:type="dxa"/>
            <w:gridSpan w:val="2"/>
            <w:shd w:val="clear" w:color="auto" w:fill="F2DBDB" w:themeFill="accent2" w:themeFillTint="33"/>
            <w:vAlign w:val="center"/>
          </w:tcPr>
          <w:p w:rsidR="00AB0E20" w:rsidRPr="00AB0E20" w:rsidRDefault="00AB0E20" w:rsidP="00EB2BB7">
            <w:pPr>
              <w:jc w:val="center"/>
              <w:rPr>
                <w:rFonts w:eastAsia="Times New Roman" w:cs="Times New Roman"/>
                <w:b/>
                <w:i/>
                <w:color w:val="000000"/>
                <w:sz w:val="20"/>
                <w:szCs w:val="20"/>
                <w:lang w:eastAsia="ru-RU"/>
              </w:rPr>
            </w:pPr>
            <w:r>
              <w:rPr>
                <w:rFonts w:eastAsia="Times New Roman" w:cs="Times New Roman"/>
                <w:b/>
                <w:i/>
                <w:color w:val="000000"/>
                <w:sz w:val="20"/>
                <w:szCs w:val="20"/>
                <w:lang w:eastAsia="ru-RU"/>
              </w:rPr>
              <w:t>Фактическое потребление воды в 20</w:t>
            </w:r>
            <w:r w:rsidR="00EB2BB7">
              <w:rPr>
                <w:rFonts w:eastAsia="Times New Roman" w:cs="Times New Roman"/>
                <w:b/>
                <w:i/>
                <w:color w:val="000000"/>
                <w:sz w:val="20"/>
                <w:szCs w:val="20"/>
                <w:lang w:eastAsia="ru-RU"/>
              </w:rPr>
              <w:t>21</w:t>
            </w:r>
            <w:r>
              <w:rPr>
                <w:rFonts w:eastAsia="Times New Roman" w:cs="Times New Roman"/>
                <w:b/>
                <w:i/>
                <w:color w:val="000000"/>
                <w:sz w:val="20"/>
                <w:szCs w:val="20"/>
                <w:lang w:eastAsia="ru-RU"/>
              </w:rPr>
              <w:t xml:space="preserve"> г.</w:t>
            </w:r>
          </w:p>
        </w:tc>
        <w:tc>
          <w:tcPr>
            <w:tcW w:w="3686" w:type="dxa"/>
            <w:gridSpan w:val="2"/>
            <w:shd w:val="clear" w:color="auto" w:fill="F2DBDB" w:themeFill="accent2" w:themeFillTint="33"/>
            <w:vAlign w:val="center"/>
          </w:tcPr>
          <w:p w:rsidR="00AB0E20" w:rsidRPr="00AB0E20" w:rsidRDefault="00AB0E20" w:rsidP="00AB0E20">
            <w:pPr>
              <w:jc w:val="center"/>
              <w:rPr>
                <w:rFonts w:eastAsia="Times New Roman" w:cs="Times New Roman"/>
                <w:b/>
                <w:i/>
                <w:color w:val="000000"/>
                <w:sz w:val="20"/>
                <w:szCs w:val="20"/>
                <w:lang w:eastAsia="ru-RU"/>
              </w:rPr>
            </w:pPr>
            <w:r w:rsidRPr="00AB0E20">
              <w:rPr>
                <w:rFonts w:eastAsia="Times New Roman" w:cs="Times New Roman"/>
                <w:b/>
                <w:i/>
                <w:color w:val="000000"/>
                <w:sz w:val="20"/>
                <w:szCs w:val="20"/>
                <w:lang w:eastAsia="ru-RU"/>
              </w:rPr>
              <w:t xml:space="preserve">Фактические потери воды </w:t>
            </w:r>
          </w:p>
          <w:p w:rsidR="00AB0E20" w:rsidRPr="00AB0E20" w:rsidRDefault="00AB0E20" w:rsidP="00EB2BB7">
            <w:pPr>
              <w:jc w:val="center"/>
              <w:rPr>
                <w:rFonts w:eastAsia="Times New Roman" w:cs="Times New Roman"/>
                <w:b/>
                <w:i/>
                <w:color w:val="000000"/>
                <w:sz w:val="20"/>
                <w:szCs w:val="20"/>
                <w:lang w:eastAsia="ru-RU"/>
              </w:rPr>
            </w:pPr>
            <w:r w:rsidRPr="00AB0E20">
              <w:rPr>
                <w:rFonts w:eastAsia="Times New Roman" w:cs="Times New Roman"/>
                <w:b/>
                <w:i/>
                <w:color w:val="000000"/>
                <w:sz w:val="20"/>
                <w:szCs w:val="20"/>
                <w:lang w:eastAsia="ru-RU"/>
              </w:rPr>
              <w:t>в 20</w:t>
            </w:r>
            <w:r w:rsidR="00EB2BB7">
              <w:rPr>
                <w:rFonts w:eastAsia="Times New Roman" w:cs="Times New Roman"/>
                <w:b/>
                <w:i/>
                <w:color w:val="000000"/>
                <w:sz w:val="20"/>
                <w:szCs w:val="20"/>
                <w:lang w:eastAsia="ru-RU"/>
              </w:rPr>
              <w:t>21</w:t>
            </w:r>
            <w:r w:rsidRPr="00AB0E20">
              <w:rPr>
                <w:rFonts w:eastAsia="Times New Roman" w:cs="Times New Roman"/>
                <w:b/>
                <w:i/>
                <w:color w:val="000000"/>
                <w:sz w:val="20"/>
                <w:szCs w:val="20"/>
                <w:lang w:eastAsia="ru-RU"/>
              </w:rPr>
              <w:t xml:space="preserve"> г.</w:t>
            </w:r>
          </w:p>
        </w:tc>
      </w:tr>
      <w:tr w:rsidR="00AB0E20" w:rsidRPr="00165271" w:rsidTr="007C7901">
        <w:trPr>
          <w:trHeight w:val="920"/>
        </w:trPr>
        <w:tc>
          <w:tcPr>
            <w:tcW w:w="586" w:type="dxa"/>
            <w:vMerge/>
            <w:shd w:val="clear" w:color="auto" w:fill="F2DBDB" w:themeFill="accent2" w:themeFillTint="33"/>
            <w:vAlign w:val="center"/>
          </w:tcPr>
          <w:p w:rsidR="00AB0E20" w:rsidRPr="00AB0E20" w:rsidRDefault="00AB0E20" w:rsidP="00FA1372">
            <w:pPr>
              <w:suppressAutoHyphens/>
              <w:jc w:val="center"/>
              <w:rPr>
                <w:rFonts w:eastAsia="Times New Roman" w:cs="Times New Roman"/>
                <w:b/>
                <w:i/>
                <w:color w:val="000000"/>
                <w:sz w:val="20"/>
                <w:szCs w:val="20"/>
                <w:lang w:eastAsia="ru-RU"/>
              </w:rPr>
            </w:pPr>
          </w:p>
        </w:tc>
        <w:tc>
          <w:tcPr>
            <w:tcW w:w="1824" w:type="dxa"/>
            <w:vMerge/>
            <w:shd w:val="clear" w:color="auto" w:fill="F2DBDB" w:themeFill="accent2" w:themeFillTint="33"/>
            <w:vAlign w:val="center"/>
          </w:tcPr>
          <w:p w:rsidR="00AB0E20" w:rsidRPr="00AB0E20" w:rsidRDefault="00AB0E20" w:rsidP="00FA1372">
            <w:pPr>
              <w:suppressAutoHyphens/>
              <w:jc w:val="center"/>
              <w:rPr>
                <w:rFonts w:eastAsia="Times New Roman" w:cs="Times New Roman"/>
                <w:b/>
                <w:i/>
                <w:color w:val="000000"/>
                <w:sz w:val="20"/>
                <w:szCs w:val="20"/>
                <w:lang w:eastAsia="ru-RU"/>
              </w:rPr>
            </w:pPr>
          </w:p>
        </w:tc>
        <w:tc>
          <w:tcPr>
            <w:tcW w:w="1842" w:type="dxa"/>
            <w:shd w:val="clear" w:color="auto" w:fill="F2DBDB" w:themeFill="accent2" w:themeFillTint="33"/>
            <w:vAlign w:val="center"/>
          </w:tcPr>
          <w:p w:rsidR="00AB0E20" w:rsidRPr="00AB0E20" w:rsidRDefault="00AB0E20" w:rsidP="00FA1372">
            <w:pPr>
              <w:jc w:val="center"/>
              <w:rPr>
                <w:rFonts w:eastAsia="Times New Roman" w:cs="Times New Roman"/>
                <w:b/>
                <w:bCs/>
                <w:i/>
                <w:iCs/>
                <w:color w:val="000000"/>
                <w:sz w:val="20"/>
                <w:szCs w:val="20"/>
                <w:lang w:eastAsia="ru-RU"/>
              </w:rPr>
            </w:pPr>
            <w:r w:rsidRPr="00AB0E20">
              <w:rPr>
                <w:rFonts w:eastAsia="Times New Roman" w:cs="Times New Roman"/>
                <w:b/>
                <w:bCs/>
                <w:i/>
                <w:iCs/>
                <w:color w:val="000000"/>
                <w:sz w:val="20"/>
                <w:szCs w:val="20"/>
                <w:lang w:eastAsia="ru-RU"/>
              </w:rPr>
              <w:t xml:space="preserve">годовой расход воды (без учета расхода воды на пожаротушение), </w:t>
            </w:r>
            <w:r w:rsidR="00EB2BB7">
              <w:rPr>
                <w:rFonts w:eastAsia="Times New Roman" w:cs="Times New Roman"/>
                <w:b/>
                <w:bCs/>
                <w:i/>
                <w:iCs/>
                <w:color w:val="000000"/>
                <w:sz w:val="20"/>
                <w:szCs w:val="20"/>
                <w:lang w:eastAsia="ru-RU"/>
              </w:rPr>
              <w:t xml:space="preserve">тыс. </w:t>
            </w:r>
            <w:r w:rsidRPr="00AB0E20">
              <w:rPr>
                <w:rFonts w:eastAsia="Times New Roman" w:cs="Times New Roman"/>
                <w:b/>
                <w:bCs/>
                <w:i/>
                <w:iCs/>
                <w:color w:val="000000"/>
                <w:sz w:val="20"/>
                <w:szCs w:val="20"/>
                <w:lang w:eastAsia="ru-RU"/>
              </w:rPr>
              <w:t>м3/год</w:t>
            </w:r>
          </w:p>
        </w:tc>
        <w:tc>
          <w:tcPr>
            <w:tcW w:w="1701" w:type="dxa"/>
            <w:shd w:val="clear" w:color="auto" w:fill="F2DBDB" w:themeFill="accent2" w:themeFillTint="33"/>
            <w:vAlign w:val="center"/>
          </w:tcPr>
          <w:p w:rsidR="00AB0E20" w:rsidRPr="00AB0E20" w:rsidRDefault="00AB0E20" w:rsidP="00FA1372">
            <w:pPr>
              <w:jc w:val="center"/>
              <w:rPr>
                <w:rFonts w:eastAsia="Times New Roman" w:cs="Times New Roman"/>
                <w:b/>
                <w:bCs/>
                <w:i/>
                <w:iCs/>
                <w:color w:val="000000"/>
                <w:sz w:val="20"/>
                <w:szCs w:val="20"/>
                <w:lang w:eastAsia="ru-RU"/>
              </w:rPr>
            </w:pPr>
            <w:r w:rsidRPr="00AB0E20">
              <w:rPr>
                <w:rFonts w:eastAsia="Times New Roman" w:cs="Times New Roman"/>
                <w:b/>
                <w:bCs/>
                <w:i/>
                <w:iCs/>
                <w:color w:val="000000"/>
                <w:sz w:val="20"/>
                <w:szCs w:val="20"/>
                <w:lang w:eastAsia="ru-RU"/>
              </w:rPr>
              <w:t>среднесуточный</w:t>
            </w:r>
            <w:r>
              <w:rPr>
                <w:rFonts w:eastAsia="Times New Roman" w:cs="Times New Roman"/>
                <w:b/>
                <w:bCs/>
                <w:i/>
                <w:iCs/>
                <w:color w:val="000000"/>
                <w:sz w:val="20"/>
                <w:szCs w:val="20"/>
                <w:lang w:eastAsia="ru-RU"/>
              </w:rPr>
              <w:t xml:space="preserve"> расход воды</w:t>
            </w:r>
            <w:r w:rsidRPr="00AB0E20">
              <w:rPr>
                <w:rFonts w:eastAsia="Times New Roman" w:cs="Times New Roman"/>
                <w:b/>
                <w:bCs/>
                <w:i/>
                <w:iCs/>
                <w:color w:val="000000"/>
                <w:sz w:val="20"/>
                <w:szCs w:val="20"/>
                <w:lang w:eastAsia="ru-RU"/>
              </w:rPr>
              <w:t xml:space="preserve"> (без учета расхода воды на пожаротушение), м3/сут</w:t>
            </w:r>
          </w:p>
        </w:tc>
        <w:tc>
          <w:tcPr>
            <w:tcW w:w="1843" w:type="dxa"/>
            <w:shd w:val="clear" w:color="auto" w:fill="F2DBDB" w:themeFill="accent2" w:themeFillTint="33"/>
            <w:vAlign w:val="center"/>
          </w:tcPr>
          <w:p w:rsidR="00AB0E20" w:rsidRPr="00AB0E20" w:rsidRDefault="00AB0E20" w:rsidP="00AB0E20">
            <w:pPr>
              <w:jc w:val="center"/>
              <w:rPr>
                <w:rFonts w:eastAsia="Times New Roman" w:cs="Times New Roman"/>
                <w:b/>
                <w:bCs/>
                <w:i/>
                <w:iCs/>
                <w:color w:val="000000"/>
                <w:sz w:val="20"/>
                <w:szCs w:val="20"/>
                <w:lang w:eastAsia="ru-RU"/>
              </w:rPr>
            </w:pPr>
            <w:r w:rsidRPr="00AB0E20">
              <w:rPr>
                <w:rFonts w:eastAsia="Times New Roman" w:cs="Times New Roman"/>
                <w:b/>
                <w:bCs/>
                <w:i/>
                <w:iCs/>
                <w:color w:val="000000"/>
                <w:sz w:val="20"/>
                <w:szCs w:val="20"/>
                <w:lang w:eastAsia="ru-RU"/>
              </w:rPr>
              <w:t>годов</w:t>
            </w:r>
            <w:r>
              <w:rPr>
                <w:rFonts w:eastAsia="Times New Roman" w:cs="Times New Roman"/>
                <w:b/>
                <w:bCs/>
                <w:i/>
                <w:iCs/>
                <w:color w:val="000000"/>
                <w:sz w:val="20"/>
                <w:szCs w:val="20"/>
                <w:lang w:eastAsia="ru-RU"/>
              </w:rPr>
              <w:t xml:space="preserve">ые потери </w:t>
            </w:r>
            <w:r w:rsidRPr="00AB0E20">
              <w:rPr>
                <w:rFonts w:eastAsia="Times New Roman" w:cs="Times New Roman"/>
                <w:b/>
                <w:bCs/>
                <w:i/>
                <w:iCs/>
                <w:color w:val="000000"/>
                <w:sz w:val="20"/>
                <w:szCs w:val="20"/>
                <w:lang w:eastAsia="ru-RU"/>
              </w:rPr>
              <w:t xml:space="preserve">воды (без учета </w:t>
            </w:r>
            <w:r>
              <w:rPr>
                <w:rFonts w:eastAsia="Times New Roman" w:cs="Times New Roman"/>
                <w:b/>
                <w:bCs/>
                <w:i/>
                <w:iCs/>
                <w:color w:val="000000"/>
                <w:sz w:val="20"/>
                <w:szCs w:val="20"/>
                <w:lang w:eastAsia="ru-RU"/>
              </w:rPr>
              <w:t>потерь</w:t>
            </w:r>
            <w:r w:rsidRPr="00AB0E20">
              <w:rPr>
                <w:rFonts w:eastAsia="Times New Roman" w:cs="Times New Roman"/>
                <w:b/>
                <w:bCs/>
                <w:i/>
                <w:iCs/>
                <w:color w:val="000000"/>
                <w:sz w:val="20"/>
                <w:szCs w:val="20"/>
                <w:lang w:eastAsia="ru-RU"/>
              </w:rPr>
              <w:t xml:space="preserve"> воды </w:t>
            </w:r>
            <w:r>
              <w:rPr>
                <w:rFonts w:eastAsia="Times New Roman" w:cs="Times New Roman"/>
                <w:b/>
                <w:bCs/>
                <w:i/>
                <w:iCs/>
                <w:color w:val="000000"/>
                <w:sz w:val="20"/>
                <w:szCs w:val="20"/>
                <w:lang w:eastAsia="ru-RU"/>
              </w:rPr>
              <w:t>при</w:t>
            </w:r>
            <w:r w:rsidRPr="00AB0E20">
              <w:rPr>
                <w:rFonts w:eastAsia="Times New Roman" w:cs="Times New Roman"/>
                <w:b/>
                <w:bCs/>
                <w:i/>
                <w:iCs/>
                <w:color w:val="000000"/>
                <w:sz w:val="20"/>
                <w:szCs w:val="20"/>
                <w:lang w:eastAsia="ru-RU"/>
              </w:rPr>
              <w:t xml:space="preserve"> пожаротушени</w:t>
            </w:r>
            <w:r>
              <w:rPr>
                <w:rFonts w:eastAsia="Times New Roman" w:cs="Times New Roman"/>
                <w:b/>
                <w:bCs/>
                <w:i/>
                <w:iCs/>
                <w:color w:val="000000"/>
                <w:sz w:val="20"/>
                <w:szCs w:val="20"/>
                <w:lang w:eastAsia="ru-RU"/>
              </w:rPr>
              <w:t>и</w:t>
            </w:r>
            <w:r w:rsidRPr="00AB0E20">
              <w:rPr>
                <w:rFonts w:eastAsia="Times New Roman" w:cs="Times New Roman"/>
                <w:b/>
                <w:bCs/>
                <w:i/>
                <w:iCs/>
                <w:color w:val="000000"/>
                <w:sz w:val="20"/>
                <w:szCs w:val="20"/>
                <w:lang w:eastAsia="ru-RU"/>
              </w:rPr>
              <w:t xml:space="preserve">), </w:t>
            </w:r>
            <w:r w:rsidR="00EB2BB7">
              <w:rPr>
                <w:rFonts w:eastAsia="Times New Roman" w:cs="Times New Roman"/>
                <w:b/>
                <w:bCs/>
                <w:i/>
                <w:iCs/>
                <w:color w:val="000000"/>
                <w:sz w:val="20"/>
                <w:szCs w:val="20"/>
                <w:lang w:eastAsia="ru-RU"/>
              </w:rPr>
              <w:t xml:space="preserve">тыс. </w:t>
            </w:r>
            <w:r w:rsidRPr="00AB0E20">
              <w:rPr>
                <w:rFonts w:eastAsia="Times New Roman" w:cs="Times New Roman"/>
                <w:b/>
                <w:bCs/>
                <w:i/>
                <w:iCs/>
                <w:color w:val="000000"/>
                <w:sz w:val="20"/>
                <w:szCs w:val="20"/>
                <w:lang w:eastAsia="ru-RU"/>
              </w:rPr>
              <w:t>м3/год</w:t>
            </w:r>
          </w:p>
        </w:tc>
        <w:tc>
          <w:tcPr>
            <w:tcW w:w="1843" w:type="dxa"/>
            <w:shd w:val="clear" w:color="auto" w:fill="F2DBDB" w:themeFill="accent2" w:themeFillTint="33"/>
            <w:vAlign w:val="center"/>
          </w:tcPr>
          <w:p w:rsidR="00AB0E20" w:rsidRPr="00AB0E20" w:rsidRDefault="00AB0E20" w:rsidP="00AB0E20">
            <w:pPr>
              <w:jc w:val="center"/>
              <w:rPr>
                <w:rFonts w:eastAsia="Times New Roman" w:cs="Times New Roman"/>
                <w:b/>
                <w:bCs/>
                <w:i/>
                <w:iCs/>
                <w:color w:val="000000"/>
                <w:sz w:val="20"/>
                <w:szCs w:val="20"/>
                <w:lang w:eastAsia="ru-RU"/>
              </w:rPr>
            </w:pPr>
            <w:r w:rsidRPr="00AB0E20">
              <w:rPr>
                <w:rFonts w:eastAsia="Times New Roman" w:cs="Times New Roman"/>
                <w:b/>
                <w:bCs/>
                <w:i/>
                <w:iCs/>
                <w:color w:val="000000"/>
                <w:sz w:val="20"/>
                <w:szCs w:val="20"/>
                <w:lang w:eastAsia="ru-RU"/>
              </w:rPr>
              <w:t>среднесуточны</w:t>
            </w:r>
            <w:r>
              <w:rPr>
                <w:rFonts w:eastAsia="Times New Roman" w:cs="Times New Roman"/>
                <w:b/>
                <w:bCs/>
                <w:i/>
                <w:iCs/>
                <w:color w:val="000000"/>
                <w:sz w:val="20"/>
                <w:szCs w:val="20"/>
                <w:lang w:eastAsia="ru-RU"/>
              </w:rPr>
              <w:t>е</w:t>
            </w:r>
            <w:r w:rsidRPr="00AB0E20">
              <w:rPr>
                <w:rFonts w:eastAsia="Times New Roman" w:cs="Times New Roman"/>
                <w:b/>
                <w:bCs/>
                <w:i/>
                <w:iCs/>
                <w:color w:val="000000"/>
                <w:sz w:val="20"/>
                <w:szCs w:val="20"/>
                <w:lang w:eastAsia="ru-RU"/>
              </w:rPr>
              <w:t xml:space="preserve"> </w:t>
            </w:r>
            <w:r>
              <w:rPr>
                <w:rFonts w:eastAsia="Times New Roman" w:cs="Times New Roman"/>
                <w:b/>
                <w:bCs/>
                <w:i/>
                <w:iCs/>
                <w:color w:val="000000"/>
                <w:sz w:val="20"/>
                <w:szCs w:val="20"/>
                <w:lang w:eastAsia="ru-RU"/>
              </w:rPr>
              <w:t xml:space="preserve">потери воды </w:t>
            </w:r>
            <w:r w:rsidRPr="00AB0E20">
              <w:rPr>
                <w:rFonts w:eastAsia="Times New Roman" w:cs="Times New Roman"/>
                <w:b/>
                <w:bCs/>
                <w:i/>
                <w:iCs/>
                <w:color w:val="000000"/>
                <w:sz w:val="20"/>
                <w:szCs w:val="20"/>
                <w:lang w:eastAsia="ru-RU"/>
              </w:rPr>
              <w:t xml:space="preserve">(без учета </w:t>
            </w:r>
            <w:r>
              <w:rPr>
                <w:rFonts w:eastAsia="Times New Roman" w:cs="Times New Roman"/>
                <w:b/>
                <w:bCs/>
                <w:i/>
                <w:iCs/>
                <w:color w:val="000000"/>
                <w:sz w:val="20"/>
                <w:szCs w:val="20"/>
                <w:lang w:eastAsia="ru-RU"/>
              </w:rPr>
              <w:t>потерь</w:t>
            </w:r>
            <w:r w:rsidRPr="00AB0E20">
              <w:rPr>
                <w:rFonts w:eastAsia="Times New Roman" w:cs="Times New Roman"/>
                <w:b/>
                <w:bCs/>
                <w:i/>
                <w:iCs/>
                <w:color w:val="000000"/>
                <w:sz w:val="20"/>
                <w:szCs w:val="20"/>
                <w:lang w:eastAsia="ru-RU"/>
              </w:rPr>
              <w:t xml:space="preserve"> воды </w:t>
            </w:r>
            <w:r>
              <w:rPr>
                <w:rFonts w:eastAsia="Times New Roman" w:cs="Times New Roman"/>
                <w:b/>
                <w:bCs/>
                <w:i/>
                <w:iCs/>
                <w:color w:val="000000"/>
                <w:sz w:val="20"/>
                <w:szCs w:val="20"/>
                <w:lang w:eastAsia="ru-RU"/>
              </w:rPr>
              <w:t>при</w:t>
            </w:r>
            <w:r w:rsidRPr="00AB0E20">
              <w:rPr>
                <w:rFonts w:eastAsia="Times New Roman" w:cs="Times New Roman"/>
                <w:b/>
                <w:bCs/>
                <w:i/>
                <w:iCs/>
                <w:color w:val="000000"/>
                <w:sz w:val="20"/>
                <w:szCs w:val="20"/>
                <w:lang w:eastAsia="ru-RU"/>
              </w:rPr>
              <w:t xml:space="preserve"> пожаротушени</w:t>
            </w:r>
            <w:r>
              <w:rPr>
                <w:rFonts w:eastAsia="Times New Roman" w:cs="Times New Roman"/>
                <w:b/>
                <w:bCs/>
                <w:i/>
                <w:iCs/>
                <w:color w:val="000000"/>
                <w:sz w:val="20"/>
                <w:szCs w:val="20"/>
                <w:lang w:eastAsia="ru-RU"/>
              </w:rPr>
              <w:t>и</w:t>
            </w:r>
            <w:r w:rsidRPr="00AB0E20">
              <w:rPr>
                <w:rFonts w:eastAsia="Times New Roman" w:cs="Times New Roman"/>
                <w:b/>
                <w:bCs/>
                <w:i/>
                <w:iCs/>
                <w:color w:val="000000"/>
                <w:sz w:val="20"/>
                <w:szCs w:val="20"/>
                <w:lang w:eastAsia="ru-RU"/>
              </w:rPr>
              <w:t>), м3/сут</w:t>
            </w:r>
          </w:p>
        </w:tc>
      </w:tr>
      <w:tr w:rsidR="00FA7DEE" w:rsidRPr="00165271" w:rsidTr="006A6E1A">
        <w:trPr>
          <w:trHeight w:val="384"/>
        </w:trPr>
        <w:tc>
          <w:tcPr>
            <w:tcW w:w="586" w:type="dxa"/>
            <w:shd w:val="clear" w:color="auto" w:fill="auto"/>
            <w:vAlign w:val="center"/>
          </w:tcPr>
          <w:p w:rsidR="00FA7DEE" w:rsidRPr="007C7901" w:rsidRDefault="00FA7DEE" w:rsidP="00FA7DEE">
            <w:pPr>
              <w:suppressAutoHyphens/>
              <w:jc w:val="center"/>
              <w:rPr>
                <w:rFonts w:eastAsia="Times New Roman" w:cs="Times New Roman"/>
                <w:color w:val="000000"/>
                <w:sz w:val="20"/>
                <w:szCs w:val="20"/>
                <w:lang w:eastAsia="ru-RU"/>
              </w:rPr>
            </w:pPr>
            <w:r>
              <w:rPr>
                <w:rFonts w:eastAsia="Times New Roman" w:cs="Times New Roman"/>
                <w:color w:val="000000"/>
                <w:sz w:val="20"/>
                <w:szCs w:val="20"/>
                <w:lang w:eastAsia="ru-RU"/>
              </w:rPr>
              <w:t>1</w:t>
            </w:r>
          </w:p>
        </w:tc>
        <w:tc>
          <w:tcPr>
            <w:tcW w:w="1824" w:type="dxa"/>
            <w:tcBorders>
              <w:top w:val="nil"/>
              <w:left w:val="nil"/>
              <w:bottom w:val="single" w:sz="12" w:space="0" w:color="auto"/>
              <w:right w:val="single" w:sz="12" w:space="0" w:color="auto"/>
            </w:tcBorders>
            <w:shd w:val="clear" w:color="auto" w:fill="auto"/>
            <w:vAlign w:val="center"/>
          </w:tcPr>
          <w:p w:rsidR="00FA7DEE" w:rsidRPr="005D56C8" w:rsidRDefault="00FA7DEE" w:rsidP="00FA7DEE">
            <w:pPr>
              <w:ind w:left="137"/>
              <w:jc w:val="left"/>
              <w:rPr>
                <w:sz w:val="20"/>
                <w:szCs w:val="20"/>
              </w:rPr>
            </w:pPr>
            <w:r>
              <w:rPr>
                <w:sz w:val="20"/>
                <w:szCs w:val="20"/>
              </w:rPr>
              <w:t>с. Фомино-Негачевка</w:t>
            </w:r>
          </w:p>
        </w:tc>
        <w:tc>
          <w:tcPr>
            <w:tcW w:w="1842" w:type="dxa"/>
            <w:shd w:val="clear" w:color="auto" w:fill="auto"/>
            <w:vAlign w:val="center"/>
          </w:tcPr>
          <w:p w:rsidR="00FA7DEE" w:rsidRDefault="00FA7DEE" w:rsidP="00FA7DEE">
            <w:pPr>
              <w:jc w:val="center"/>
              <w:rPr>
                <w:rFonts w:eastAsia="Times New Roman" w:cs="Times New Roman"/>
                <w:bCs/>
                <w:iCs/>
                <w:color w:val="000000"/>
                <w:sz w:val="20"/>
                <w:szCs w:val="20"/>
                <w:lang w:eastAsia="ru-RU"/>
              </w:rPr>
            </w:pPr>
            <w:r>
              <w:rPr>
                <w:rFonts w:eastAsia="Times New Roman" w:cs="Times New Roman"/>
                <w:bCs/>
                <w:iCs/>
                <w:color w:val="000000"/>
                <w:sz w:val="20"/>
                <w:szCs w:val="20"/>
                <w:lang w:eastAsia="ru-RU"/>
              </w:rPr>
              <w:t>15,147</w:t>
            </w:r>
          </w:p>
        </w:tc>
        <w:tc>
          <w:tcPr>
            <w:tcW w:w="1701" w:type="dxa"/>
            <w:shd w:val="clear" w:color="auto" w:fill="auto"/>
            <w:vAlign w:val="center"/>
          </w:tcPr>
          <w:p w:rsidR="00FA7DEE" w:rsidRPr="00B345F6" w:rsidRDefault="00921651" w:rsidP="00FA7DEE">
            <w:pPr>
              <w:jc w:val="center"/>
              <w:rPr>
                <w:rFonts w:eastAsia="Times New Roman" w:cs="Times New Roman"/>
                <w:bCs/>
                <w:iCs/>
                <w:color w:val="000000"/>
                <w:sz w:val="20"/>
                <w:szCs w:val="20"/>
                <w:lang w:eastAsia="ru-RU"/>
              </w:rPr>
            </w:pPr>
            <w:r>
              <w:rPr>
                <w:rFonts w:eastAsia="Times New Roman" w:cs="Times New Roman"/>
                <w:bCs/>
                <w:iCs/>
                <w:color w:val="000000"/>
                <w:sz w:val="20"/>
                <w:szCs w:val="20"/>
                <w:lang w:eastAsia="ru-RU"/>
              </w:rPr>
              <w:t>41,5</w:t>
            </w:r>
          </w:p>
        </w:tc>
        <w:tc>
          <w:tcPr>
            <w:tcW w:w="1843" w:type="dxa"/>
            <w:shd w:val="clear" w:color="auto" w:fill="auto"/>
            <w:vAlign w:val="center"/>
          </w:tcPr>
          <w:p w:rsidR="00FA7DEE" w:rsidRPr="00B345F6" w:rsidRDefault="00FA7DEE" w:rsidP="00FA7DEE">
            <w:pPr>
              <w:jc w:val="center"/>
              <w:rPr>
                <w:rFonts w:eastAsia="Times New Roman" w:cs="Times New Roman"/>
                <w:bCs/>
                <w:iCs/>
                <w:color w:val="000000"/>
                <w:sz w:val="20"/>
                <w:szCs w:val="20"/>
                <w:lang w:eastAsia="ru-RU"/>
              </w:rPr>
            </w:pPr>
            <w:r>
              <w:rPr>
                <w:rFonts w:eastAsia="Times New Roman" w:cs="Times New Roman"/>
                <w:bCs/>
                <w:iCs/>
                <w:color w:val="000000"/>
                <w:sz w:val="20"/>
                <w:szCs w:val="20"/>
                <w:lang w:eastAsia="ru-RU"/>
              </w:rPr>
              <w:t>2,369</w:t>
            </w:r>
          </w:p>
        </w:tc>
        <w:tc>
          <w:tcPr>
            <w:tcW w:w="1843" w:type="dxa"/>
            <w:vAlign w:val="center"/>
          </w:tcPr>
          <w:p w:rsidR="00FA7DEE" w:rsidRDefault="00921651" w:rsidP="00FA7DEE">
            <w:pPr>
              <w:jc w:val="center"/>
              <w:rPr>
                <w:rFonts w:eastAsia="Times New Roman" w:cs="Times New Roman"/>
                <w:bCs/>
                <w:iCs/>
                <w:color w:val="000000"/>
                <w:sz w:val="20"/>
                <w:szCs w:val="20"/>
                <w:lang w:eastAsia="ru-RU"/>
              </w:rPr>
            </w:pPr>
            <w:r>
              <w:rPr>
                <w:rFonts w:eastAsia="Times New Roman" w:cs="Times New Roman"/>
                <w:bCs/>
                <w:iCs/>
                <w:color w:val="000000"/>
                <w:sz w:val="20"/>
                <w:szCs w:val="20"/>
                <w:lang w:eastAsia="ru-RU"/>
              </w:rPr>
              <w:t>6,49</w:t>
            </w:r>
          </w:p>
        </w:tc>
      </w:tr>
      <w:tr w:rsidR="00FA7DEE" w:rsidRPr="00165271" w:rsidTr="006A6E1A">
        <w:trPr>
          <w:trHeight w:val="378"/>
        </w:trPr>
        <w:tc>
          <w:tcPr>
            <w:tcW w:w="586" w:type="dxa"/>
            <w:shd w:val="clear" w:color="auto" w:fill="auto"/>
            <w:vAlign w:val="center"/>
          </w:tcPr>
          <w:p w:rsidR="00FA7DEE" w:rsidRPr="007C7901" w:rsidRDefault="00FA7DEE" w:rsidP="00FA7DEE">
            <w:pPr>
              <w:suppressAutoHyphens/>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p>
        </w:tc>
        <w:tc>
          <w:tcPr>
            <w:tcW w:w="1824" w:type="dxa"/>
            <w:tcBorders>
              <w:top w:val="nil"/>
              <w:left w:val="nil"/>
              <w:bottom w:val="single" w:sz="12" w:space="0" w:color="auto"/>
              <w:right w:val="single" w:sz="12" w:space="0" w:color="auto"/>
            </w:tcBorders>
            <w:shd w:val="clear" w:color="auto" w:fill="auto"/>
            <w:vAlign w:val="center"/>
          </w:tcPr>
          <w:p w:rsidR="00FA7DEE" w:rsidRPr="005D56C8" w:rsidRDefault="00FA7DEE" w:rsidP="00FA7DEE">
            <w:pPr>
              <w:ind w:left="137"/>
              <w:jc w:val="left"/>
              <w:rPr>
                <w:sz w:val="20"/>
                <w:szCs w:val="20"/>
              </w:rPr>
            </w:pPr>
            <w:r>
              <w:rPr>
                <w:sz w:val="20"/>
                <w:szCs w:val="20"/>
              </w:rPr>
              <w:t>с. Крещенка</w:t>
            </w:r>
          </w:p>
        </w:tc>
        <w:tc>
          <w:tcPr>
            <w:tcW w:w="1842" w:type="dxa"/>
            <w:shd w:val="clear" w:color="auto" w:fill="auto"/>
            <w:vAlign w:val="center"/>
          </w:tcPr>
          <w:p w:rsidR="00FA7DEE" w:rsidRDefault="00FA7DEE" w:rsidP="00FA7DEE">
            <w:pPr>
              <w:jc w:val="center"/>
              <w:rPr>
                <w:rFonts w:eastAsia="Times New Roman" w:cs="Times New Roman"/>
                <w:bCs/>
                <w:iCs/>
                <w:color w:val="000000"/>
                <w:sz w:val="20"/>
                <w:szCs w:val="20"/>
                <w:lang w:eastAsia="ru-RU"/>
              </w:rPr>
            </w:pPr>
            <w:r>
              <w:rPr>
                <w:rFonts w:eastAsia="Times New Roman" w:cs="Times New Roman"/>
                <w:bCs/>
                <w:iCs/>
                <w:color w:val="000000"/>
                <w:sz w:val="20"/>
                <w:szCs w:val="20"/>
                <w:lang w:eastAsia="ru-RU"/>
              </w:rPr>
              <w:t>5,61</w:t>
            </w:r>
          </w:p>
        </w:tc>
        <w:tc>
          <w:tcPr>
            <w:tcW w:w="1701" w:type="dxa"/>
            <w:shd w:val="clear" w:color="auto" w:fill="auto"/>
            <w:vAlign w:val="center"/>
          </w:tcPr>
          <w:p w:rsidR="00FA7DEE" w:rsidRDefault="00921651" w:rsidP="00FA7DEE">
            <w:pPr>
              <w:jc w:val="center"/>
              <w:rPr>
                <w:rFonts w:eastAsia="Times New Roman" w:cs="Times New Roman"/>
                <w:bCs/>
                <w:iCs/>
                <w:color w:val="000000"/>
                <w:sz w:val="20"/>
                <w:szCs w:val="20"/>
                <w:lang w:eastAsia="ru-RU"/>
              </w:rPr>
            </w:pPr>
            <w:r>
              <w:rPr>
                <w:rFonts w:eastAsia="Times New Roman" w:cs="Times New Roman"/>
                <w:bCs/>
                <w:iCs/>
                <w:color w:val="000000"/>
                <w:sz w:val="20"/>
                <w:szCs w:val="20"/>
                <w:lang w:eastAsia="ru-RU"/>
              </w:rPr>
              <w:t>15,37</w:t>
            </w:r>
          </w:p>
        </w:tc>
        <w:tc>
          <w:tcPr>
            <w:tcW w:w="1843" w:type="dxa"/>
            <w:shd w:val="clear" w:color="auto" w:fill="auto"/>
            <w:vAlign w:val="center"/>
          </w:tcPr>
          <w:p w:rsidR="00FA7DEE" w:rsidRDefault="00FA7DEE" w:rsidP="00FA7DEE">
            <w:pPr>
              <w:jc w:val="center"/>
              <w:rPr>
                <w:rFonts w:eastAsia="Times New Roman" w:cs="Times New Roman"/>
                <w:bCs/>
                <w:iCs/>
                <w:color w:val="000000"/>
                <w:sz w:val="20"/>
                <w:szCs w:val="20"/>
                <w:lang w:eastAsia="ru-RU"/>
              </w:rPr>
            </w:pPr>
            <w:r>
              <w:rPr>
                <w:rFonts w:eastAsia="Times New Roman" w:cs="Times New Roman"/>
                <w:bCs/>
                <w:iCs/>
                <w:color w:val="000000"/>
                <w:sz w:val="20"/>
                <w:szCs w:val="20"/>
                <w:lang w:eastAsia="ru-RU"/>
              </w:rPr>
              <w:t>0,88</w:t>
            </w:r>
          </w:p>
        </w:tc>
        <w:tc>
          <w:tcPr>
            <w:tcW w:w="1843" w:type="dxa"/>
            <w:vAlign w:val="center"/>
          </w:tcPr>
          <w:p w:rsidR="00FA7DEE" w:rsidRDefault="00921651" w:rsidP="00FA7DEE">
            <w:pPr>
              <w:jc w:val="center"/>
              <w:rPr>
                <w:rFonts w:eastAsia="Times New Roman" w:cs="Times New Roman"/>
                <w:bCs/>
                <w:iCs/>
                <w:color w:val="000000"/>
                <w:sz w:val="20"/>
                <w:szCs w:val="20"/>
                <w:lang w:eastAsia="ru-RU"/>
              </w:rPr>
            </w:pPr>
            <w:r>
              <w:rPr>
                <w:rFonts w:eastAsia="Times New Roman" w:cs="Times New Roman"/>
                <w:bCs/>
                <w:iCs/>
                <w:color w:val="000000"/>
                <w:sz w:val="20"/>
                <w:szCs w:val="20"/>
                <w:lang w:eastAsia="ru-RU"/>
              </w:rPr>
              <w:t>2,41</w:t>
            </w:r>
          </w:p>
        </w:tc>
      </w:tr>
    </w:tbl>
    <w:p w:rsidR="005533F3" w:rsidRDefault="005533F3" w:rsidP="005533F3">
      <w:pPr>
        <w:pStyle w:val="0"/>
        <w:rPr>
          <w:lang w:val="ru-RU"/>
        </w:rPr>
      </w:pPr>
    </w:p>
    <w:p w:rsidR="00AB0E20" w:rsidRDefault="005533F3" w:rsidP="005533F3">
      <w:pPr>
        <w:pStyle w:val="0"/>
        <w:rPr>
          <w:szCs w:val="24"/>
          <w:lang w:val="ru-RU"/>
        </w:rPr>
      </w:pPr>
      <w:r>
        <w:rPr>
          <w:lang w:val="ru-RU"/>
        </w:rPr>
        <w:t xml:space="preserve">Планируемые потери воды при ее транспортировке </w:t>
      </w:r>
      <w:r w:rsidRPr="002A34F9">
        <w:rPr>
          <w:szCs w:val="24"/>
          <w:lang w:val="ru-RU"/>
        </w:rPr>
        <w:t>в 20</w:t>
      </w:r>
      <w:r w:rsidR="00351254">
        <w:rPr>
          <w:szCs w:val="24"/>
          <w:lang w:val="ru-RU"/>
        </w:rPr>
        <w:t>35</w:t>
      </w:r>
      <w:r w:rsidRPr="002A34F9">
        <w:rPr>
          <w:szCs w:val="24"/>
          <w:lang w:val="ru-RU"/>
        </w:rPr>
        <w:t xml:space="preserve"> г. </w:t>
      </w:r>
      <w:r w:rsidR="003C6904">
        <w:rPr>
          <w:szCs w:val="24"/>
          <w:lang w:val="ru-RU"/>
        </w:rPr>
        <w:t xml:space="preserve">приняты в размере </w:t>
      </w:r>
      <w:r w:rsidR="00CD5EC5">
        <w:rPr>
          <w:szCs w:val="24"/>
          <w:lang w:val="ru-RU"/>
        </w:rPr>
        <w:t>13,5</w:t>
      </w:r>
      <w:r w:rsidR="0015329F">
        <w:rPr>
          <w:szCs w:val="24"/>
          <w:lang w:val="ru-RU"/>
        </w:rPr>
        <w:t>4</w:t>
      </w:r>
      <w:r w:rsidR="003C6904">
        <w:rPr>
          <w:szCs w:val="24"/>
          <w:lang w:val="ru-RU"/>
        </w:rPr>
        <w:t xml:space="preserve">% </w:t>
      </w:r>
      <w:r w:rsidRPr="002A34F9">
        <w:rPr>
          <w:szCs w:val="24"/>
          <w:lang w:val="ru-RU"/>
        </w:rPr>
        <w:t xml:space="preserve">для каждой территориальной зоны </w:t>
      </w:r>
      <w:r w:rsidR="003C6904">
        <w:rPr>
          <w:szCs w:val="24"/>
          <w:lang w:val="ru-RU"/>
        </w:rPr>
        <w:t xml:space="preserve">и </w:t>
      </w:r>
      <w:r w:rsidRPr="002A34F9">
        <w:rPr>
          <w:szCs w:val="24"/>
          <w:lang w:val="ru-RU"/>
        </w:rPr>
        <w:t xml:space="preserve">представлены в </w:t>
      </w:r>
      <w:r w:rsidRPr="00ED6942">
        <w:rPr>
          <w:szCs w:val="24"/>
          <w:lang w:val="ru-RU"/>
        </w:rPr>
        <w:t>таблице №3.12.2.</w:t>
      </w:r>
    </w:p>
    <w:p w:rsidR="001D6F2A" w:rsidRPr="00615BF9" w:rsidRDefault="001D6F2A" w:rsidP="00615BF9">
      <w:pPr>
        <w:ind w:firstLine="360"/>
        <w:jc w:val="right"/>
        <w:rPr>
          <w:b/>
          <w:i/>
        </w:rPr>
      </w:pPr>
      <w:r w:rsidRPr="00615BF9">
        <w:rPr>
          <w:rFonts w:cs="Times New Roman"/>
          <w:b/>
          <w:i/>
          <w:szCs w:val="24"/>
        </w:rPr>
        <w:t>Таблица</w:t>
      </w:r>
      <w:r w:rsidRPr="00615BF9">
        <w:rPr>
          <w:b/>
          <w:i/>
        </w:rPr>
        <w:t xml:space="preserve"> 3.1</w:t>
      </w:r>
      <w:r w:rsidR="00943ACC" w:rsidRPr="00615BF9">
        <w:rPr>
          <w:b/>
          <w:i/>
        </w:rPr>
        <w:t>2</w:t>
      </w:r>
      <w:r w:rsidRPr="00615BF9">
        <w:rPr>
          <w:b/>
          <w:i/>
        </w:rPr>
        <w:t>.</w:t>
      </w:r>
      <w:r w:rsidR="005533F3" w:rsidRPr="00615BF9">
        <w:rPr>
          <w:b/>
          <w:i/>
        </w:rPr>
        <w:t>2</w:t>
      </w:r>
    </w:p>
    <w:tbl>
      <w:tblPr>
        <w:tblW w:w="9639" w:type="dxa"/>
        <w:tblInd w:w="3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86"/>
        <w:gridCol w:w="2391"/>
        <w:gridCol w:w="1559"/>
        <w:gridCol w:w="1701"/>
        <w:gridCol w:w="1559"/>
        <w:gridCol w:w="1843"/>
      </w:tblGrid>
      <w:tr w:rsidR="008F4171" w:rsidRPr="00165271" w:rsidTr="004D1890">
        <w:trPr>
          <w:trHeight w:val="544"/>
        </w:trPr>
        <w:tc>
          <w:tcPr>
            <w:tcW w:w="586" w:type="dxa"/>
            <w:vMerge w:val="restart"/>
            <w:shd w:val="clear" w:color="auto" w:fill="F2DBDB" w:themeFill="accent2" w:themeFillTint="33"/>
            <w:vAlign w:val="center"/>
            <w:hideMark/>
          </w:tcPr>
          <w:p w:rsidR="008F4171" w:rsidRPr="00AB0E20" w:rsidRDefault="008F4171" w:rsidP="00CD2A0F">
            <w:pPr>
              <w:suppressAutoHyphens/>
              <w:jc w:val="center"/>
              <w:rPr>
                <w:rFonts w:eastAsia="Times New Roman" w:cs="Times New Roman"/>
                <w:b/>
                <w:i/>
                <w:color w:val="000000"/>
                <w:sz w:val="20"/>
                <w:szCs w:val="20"/>
                <w:lang w:eastAsia="ru-RU"/>
              </w:rPr>
            </w:pPr>
            <w:r w:rsidRPr="00AB0E20">
              <w:rPr>
                <w:rFonts w:eastAsia="Times New Roman" w:cs="Times New Roman"/>
                <w:b/>
                <w:i/>
                <w:color w:val="000000"/>
                <w:sz w:val="20"/>
                <w:szCs w:val="20"/>
                <w:lang w:eastAsia="ru-RU"/>
              </w:rPr>
              <w:t>№ п/п</w:t>
            </w:r>
          </w:p>
        </w:tc>
        <w:tc>
          <w:tcPr>
            <w:tcW w:w="2391" w:type="dxa"/>
            <w:vMerge w:val="restart"/>
            <w:shd w:val="clear" w:color="auto" w:fill="F2DBDB" w:themeFill="accent2" w:themeFillTint="33"/>
            <w:vAlign w:val="center"/>
            <w:hideMark/>
          </w:tcPr>
          <w:p w:rsidR="008F4171" w:rsidRPr="00AB0E20" w:rsidRDefault="008F4171" w:rsidP="00CD2A0F">
            <w:pPr>
              <w:suppressAutoHyphens/>
              <w:jc w:val="center"/>
              <w:rPr>
                <w:rFonts w:eastAsia="Times New Roman" w:cs="Times New Roman"/>
                <w:b/>
                <w:i/>
                <w:color w:val="000000"/>
                <w:sz w:val="20"/>
                <w:szCs w:val="20"/>
                <w:lang w:eastAsia="ru-RU"/>
              </w:rPr>
            </w:pPr>
            <w:r w:rsidRPr="00AB0E20">
              <w:rPr>
                <w:rFonts w:eastAsia="Times New Roman" w:cs="Times New Roman"/>
                <w:b/>
                <w:i/>
                <w:color w:val="000000"/>
                <w:sz w:val="20"/>
                <w:szCs w:val="20"/>
                <w:lang w:eastAsia="ru-RU"/>
              </w:rPr>
              <w:t>Наименование потребителей</w:t>
            </w:r>
          </w:p>
        </w:tc>
        <w:tc>
          <w:tcPr>
            <w:tcW w:w="3260" w:type="dxa"/>
            <w:gridSpan w:val="2"/>
            <w:shd w:val="clear" w:color="auto" w:fill="F2DBDB" w:themeFill="accent2" w:themeFillTint="33"/>
            <w:vAlign w:val="center"/>
          </w:tcPr>
          <w:p w:rsidR="008F4171" w:rsidRPr="00AB0E20" w:rsidRDefault="00F356B5" w:rsidP="005D65F8">
            <w:pPr>
              <w:jc w:val="center"/>
              <w:rPr>
                <w:rFonts w:eastAsia="Times New Roman" w:cs="Times New Roman"/>
                <w:b/>
                <w:i/>
                <w:color w:val="000000"/>
                <w:sz w:val="20"/>
                <w:szCs w:val="20"/>
                <w:lang w:eastAsia="ru-RU"/>
              </w:rPr>
            </w:pPr>
            <w:r>
              <w:rPr>
                <w:rFonts w:eastAsia="Times New Roman" w:cs="Times New Roman"/>
                <w:b/>
                <w:i/>
                <w:color w:val="000000"/>
                <w:sz w:val="20"/>
                <w:szCs w:val="20"/>
                <w:lang w:eastAsia="ru-RU"/>
              </w:rPr>
              <w:t>Ожидаемое</w:t>
            </w:r>
            <w:r w:rsidR="008F4171">
              <w:rPr>
                <w:rFonts w:eastAsia="Times New Roman" w:cs="Times New Roman"/>
                <w:b/>
                <w:i/>
                <w:color w:val="000000"/>
                <w:sz w:val="20"/>
                <w:szCs w:val="20"/>
                <w:lang w:eastAsia="ru-RU"/>
              </w:rPr>
              <w:t xml:space="preserve"> потребление воды в 20</w:t>
            </w:r>
            <w:r w:rsidR="005D65F8">
              <w:rPr>
                <w:rFonts w:eastAsia="Times New Roman" w:cs="Times New Roman"/>
                <w:b/>
                <w:i/>
                <w:color w:val="000000"/>
                <w:sz w:val="20"/>
                <w:szCs w:val="20"/>
                <w:lang w:eastAsia="ru-RU"/>
              </w:rPr>
              <w:t>35</w:t>
            </w:r>
            <w:r w:rsidR="008F4171">
              <w:rPr>
                <w:rFonts w:eastAsia="Times New Roman" w:cs="Times New Roman"/>
                <w:b/>
                <w:i/>
                <w:color w:val="000000"/>
                <w:sz w:val="20"/>
                <w:szCs w:val="20"/>
                <w:lang w:eastAsia="ru-RU"/>
              </w:rPr>
              <w:t xml:space="preserve"> г.</w:t>
            </w:r>
          </w:p>
        </w:tc>
        <w:tc>
          <w:tcPr>
            <w:tcW w:w="3402" w:type="dxa"/>
            <w:gridSpan w:val="2"/>
            <w:shd w:val="clear" w:color="auto" w:fill="F2DBDB" w:themeFill="accent2" w:themeFillTint="33"/>
            <w:vAlign w:val="center"/>
          </w:tcPr>
          <w:p w:rsidR="008F4171" w:rsidRPr="00AB0E20" w:rsidRDefault="00747593" w:rsidP="00FA1372">
            <w:pPr>
              <w:jc w:val="center"/>
              <w:rPr>
                <w:rFonts w:eastAsia="Times New Roman" w:cs="Times New Roman"/>
                <w:b/>
                <w:i/>
                <w:color w:val="000000"/>
                <w:sz w:val="20"/>
                <w:szCs w:val="20"/>
                <w:lang w:eastAsia="ru-RU"/>
              </w:rPr>
            </w:pPr>
            <w:r>
              <w:rPr>
                <w:rFonts w:eastAsia="Times New Roman" w:cs="Times New Roman"/>
                <w:b/>
                <w:i/>
                <w:color w:val="000000"/>
                <w:sz w:val="20"/>
                <w:szCs w:val="20"/>
                <w:lang w:eastAsia="ru-RU"/>
              </w:rPr>
              <w:t>Планируемые</w:t>
            </w:r>
            <w:r w:rsidR="008F4171" w:rsidRPr="00AB0E20">
              <w:rPr>
                <w:rFonts w:eastAsia="Times New Roman" w:cs="Times New Roman"/>
                <w:b/>
                <w:i/>
                <w:color w:val="000000"/>
                <w:sz w:val="20"/>
                <w:szCs w:val="20"/>
                <w:lang w:eastAsia="ru-RU"/>
              </w:rPr>
              <w:t xml:space="preserve"> потери воды </w:t>
            </w:r>
          </w:p>
          <w:p w:rsidR="008F4171" w:rsidRPr="00AB0E20" w:rsidRDefault="008F4171" w:rsidP="005D65F8">
            <w:pPr>
              <w:jc w:val="center"/>
              <w:rPr>
                <w:rFonts w:eastAsia="Times New Roman" w:cs="Times New Roman"/>
                <w:b/>
                <w:i/>
                <w:color w:val="000000"/>
                <w:sz w:val="20"/>
                <w:szCs w:val="20"/>
                <w:lang w:eastAsia="ru-RU"/>
              </w:rPr>
            </w:pPr>
            <w:r w:rsidRPr="00AB0E20">
              <w:rPr>
                <w:rFonts w:eastAsia="Times New Roman" w:cs="Times New Roman"/>
                <w:b/>
                <w:i/>
                <w:color w:val="000000"/>
                <w:sz w:val="20"/>
                <w:szCs w:val="20"/>
                <w:lang w:eastAsia="ru-RU"/>
              </w:rPr>
              <w:t>в 20</w:t>
            </w:r>
            <w:r w:rsidR="005D65F8">
              <w:rPr>
                <w:rFonts w:eastAsia="Times New Roman" w:cs="Times New Roman"/>
                <w:b/>
                <w:i/>
                <w:color w:val="000000"/>
                <w:sz w:val="20"/>
                <w:szCs w:val="20"/>
                <w:lang w:eastAsia="ru-RU"/>
              </w:rPr>
              <w:t>35</w:t>
            </w:r>
            <w:r w:rsidRPr="00AB0E20">
              <w:rPr>
                <w:rFonts w:eastAsia="Times New Roman" w:cs="Times New Roman"/>
                <w:b/>
                <w:i/>
                <w:color w:val="000000"/>
                <w:sz w:val="20"/>
                <w:szCs w:val="20"/>
                <w:lang w:eastAsia="ru-RU"/>
              </w:rPr>
              <w:t xml:space="preserve"> г.</w:t>
            </w:r>
          </w:p>
        </w:tc>
      </w:tr>
      <w:tr w:rsidR="00231207" w:rsidRPr="00165271" w:rsidTr="004D1890">
        <w:trPr>
          <w:trHeight w:val="920"/>
        </w:trPr>
        <w:tc>
          <w:tcPr>
            <w:tcW w:w="586" w:type="dxa"/>
            <w:vMerge/>
            <w:shd w:val="clear" w:color="auto" w:fill="F2DBDB" w:themeFill="accent2" w:themeFillTint="33"/>
            <w:vAlign w:val="center"/>
          </w:tcPr>
          <w:p w:rsidR="00231207" w:rsidRPr="00AB0E20" w:rsidRDefault="00231207" w:rsidP="00CD2A0F">
            <w:pPr>
              <w:suppressAutoHyphens/>
              <w:jc w:val="center"/>
              <w:rPr>
                <w:rFonts w:eastAsia="Times New Roman" w:cs="Times New Roman"/>
                <w:b/>
                <w:i/>
                <w:color w:val="000000"/>
                <w:sz w:val="20"/>
                <w:szCs w:val="20"/>
                <w:lang w:eastAsia="ru-RU"/>
              </w:rPr>
            </w:pPr>
          </w:p>
        </w:tc>
        <w:tc>
          <w:tcPr>
            <w:tcW w:w="2391" w:type="dxa"/>
            <w:vMerge/>
            <w:shd w:val="clear" w:color="auto" w:fill="F2DBDB" w:themeFill="accent2" w:themeFillTint="33"/>
            <w:vAlign w:val="center"/>
          </w:tcPr>
          <w:p w:rsidR="00231207" w:rsidRPr="00AB0E20" w:rsidRDefault="00231207" w:rsidP="00CD2A0F">
            <w:pPr>
              <w:suppressAutoHyphens/>
              <w:jc w:val="center"/>
              <w:rPr>
                <w:rFonts w:eastAsia="Times New Roman" w:cs="Times New Roman"/>
                <w:b/>
                <w:i/>
                <w:color w:val="000000"/>
                <w:sz w:val="20"/>
                <w:szCs w:val="20"/>
                <w:lang w:eastAsia="ru-RU"/>
              </w:rPr>
            </w:pPr>
          </w:p>
        </w:tc>
        <w:tc>
          <w:tcPr>
            <w:tcW w:w="1559" w:type="dxa"/>
            <w:shd w:val="clear" w:color="auto" w:fill="F2DBDB" w:themeFill="accent2" w:themeFillTint="33"/>
            <w:vAlign w:val="center"/>
          </w:tcPr>
          <w:p w:rsidR="00231207" w:rsidRPr="00AB0E20" w:rsidRDefault="00231207" w:rsidP="00FA1372">
            <w:pPr>
              <w:jc w:val="center"/>
              <w:rPr>
                <w:rFonts w:eastAsia="Times New Roman" w:cs="Times New Roman"/>
                <w:b/>
                <w:bCs/>
                <w:i/>
                <w:iCs/>
                <w:color w:val="000000"/>
                <w:sz w:val="20"/>
                <w:szCs w:val="20"/>
                <w:lang w:eastAsia="ru-RU"/>
              </w:rPr>
            </w:pPr>
            <w:r w:rsidRPr="00AB0E20">
              <w:rPr>
                <w:rFonts w:eastAsia="Times New Roman" w:cs="Times New Roman"/>
                <w:b/>
                <w:bCs/>
                <w:i/>
                <w:iCs/>
                <w:color w:val="000000"/>
                <w:sz w:val="20"/>
                <w:szCs w:val="20"/>
                <w:lang w:eastAsia="ru-RU"/>
              </w:rPr>
              <w:t>годовой расход воды (без учета расхода воды на пожаротушение), м3/год</w:t>
            </w:r>
          </w:p>
        </w:tc>
        <w:tc>
          <w:tcPr>
            <w:tcW w:w="1701" w:type="dxa"/>
            <w:shd w:val="clear" w:color="auto" w:fill="F2DBDB" w:themeFill="accent2" w:themeFillTint="33"/>
            <w:vAlign w:val="center"/>
          </w:tcPr>
          <w:p w:rsidR="00231207" w:rsidRPr="00AB0E20" w:rsidRDefault="00231207" w:rsidP="00FA1372">
            <w:pPr>
              <w:jc w:val="center"/>
              <w:rPr>
                <w:rFonts w:eastAsia="Times New Roman" w:cs="Times New Roman"/>
                <w:b/>
                <w:bCs/>
                <w:i/>
                <w:iCs/>
                <w:color w:val="000000"/>
                <w:sz w:val="20"/>
                <w:szCs w:val="20"/>
                <w:lang w:eastAsia="ru-RU"/>
              </w:rPr>
            </w:pPr>
            <w:r w:rsidRPr="00AB0E20">
              <w:rPr>
                <w:rFonts w:eastAsia="Times New Roman" w:cs="Times New Roman"/>
                <w:b/>
                <w:bCs/>
                <w:i/>
                <w:iCs/>
                <w:color w:val="000000"/>
                <w:sz w:val="20"/>
                <w:szCs w:val="20"/>
                <w:lang w:eastAsia="ru-RU"/>
              </w:rPr>
              <w:t>среднесуточный</w:t>
            </w:r>
            <w:r>
              <w:rPr>
                <w:rFonts w:eastAsia="Times New Roman" w:cs="Times New Roman"/>
                <w:b/>
                <w:bCs/>
                <w:i/>
                <w:iCs/>
                <w:color w:val="000000"/>
                <w:sz w:val="20"/>
                <w:szCs w:val="20"/>
                <w:lang w:eastAsia="ru-RU"/>
              </w:rPr>
              <w:t xml:space="preserve"> расход воды</w:t>
            </w:r>
            <w:r w:rsidRPr="00AB0E20">
              <w:rPr>
                <w:rFonts w:eastAsia="Times New Roman" w:cs="Times New Roman"/>
                <w:b/>
                <w:bCs/>
                <w:i/>
                <w:iCs/>
                <w:color w:val="000000"/>
                <w:sz w:val="20"/>
                <w:szCs w:val="20"/>
                <w:lang w:eastAsia="ru-RU"/>
              </w:rPr>
              <w:t xml:space="preserve"> (без учета расхода воды на пожаротушение), м3/сут</w:t>
            </w:r>
          </w:p>
        </w:tc>
        <w:tc>
          <w:tcPr>
            <w:tcW w:w="1559" w:type="dxa"/>
            <w:shd w:val="clear" w:color="auto" w:fill="F2DBDB" w:themeFill="accent2" w:themeFillTint="33"/>
            <w:vAlign w:val="center"/>
          </w:tcPr>
          <w:p w:rsidR="00231207" w:rsidRPr="00AB0E20" w:rsidRDefault="00231207" w:rsidP="00FA1372">
            <w:pPr>
              <w:jc w:val="center"/>
              <w:rPr>
                <w:rFonts w:eastAsia="Times New Roman" w:cs="Times New Roman"/>
                <w:b/>
                <w:bCs/>
                <w:i/>
                <w:iCs/>
                <w:color w:val="000000"/>
                <w:sz w:val="20"/>
                <w:szCs w:val="20"/>
                <w:lang w:eastAsia="ru-RU"/>
              </w:rPr>
            </w:pPr>
            <w:r w:rsidRPr="00AB0E20">
              <w:rPr>
                <w:rFonts w:eastAsia="Times New Roman" w:cs="Times New Roman"/>
                <w:b/>
                <w:bCs/>
                <w:i/>
                <w:iCs/>
                <w:color w:val="000000"/>
                <w:sz w:val="20"/>
                <w:szCs w:val="20"/>
                <w:lang w:eastAsia="ru-RU"/>
              </w:rPr>
              <w:t>годов</w:t>
            </w:r>
            <w:r>
              <w:rPr>
                <w:rFonts w:eastAsia="Times New Roman" w:cs="Times New Roman"/>
                <w:b/>
                <w:bCs/>
                <w:i/>
                <w:iCs/>
                <w:color w:val="000000"/>
                <w:sz w:val="20"/>
                <w:szCs w:val="20"/>
                <w:lang w:eastAsia="ru-RU"/>
              </w:rPr>
              <w:t xml:space="preserve">ые потери </w:t>
            </w:r>
            <w:r w:rsidRPr="00AB0E20">
              <w:rPr>
                <w:rFonts w:eastAsia="Times New Roman" w:cs="Times New Roman"/>
                <w:b/>
                <w:bCs/>
                <w:i/>
                <w:iCs/>
                <w:color w:val="000000"/>
                <w:sz w:val="20"/>
                <w:szCs w:val="20"/>
                <w:lang w:eastAsia="ru-RU"/>
              </w:rPr>
              <w:t xml:space="preserve">воды (без учета </w:t>
            </w:r>
            <w:r>
              <w:rPr>
                <w:rFonts w:eastAsia="Times New Roman" w:cs="Times New Roman"/>
                <w:b/>
                <w:bCs/>
                <w:i/>
                <w:iCs/>
                <w:color w:val="000000"/>
                <w:sz w:val="20"/>
                <w:szCs w:val="20"/>
                <w:lang w:eastAsia="ru-RU"/>
              </w:rPr>
              <w:t>потерь</w:t>
            </w:r>
            <w:r w:rsidRPr="00AB0E20">
              <w:rPr>
                <w:rFonts w:eastAsia="Times New Roman" w:cs="Times New Roman"/>
                <w:b/>
                <w:bCs/>
                <w:i/>
                <w:iCs/>
                <w:color w:val="000000"/>
                <w:sz w:val="20"/>
                <w:szCs w:val="20"/>
                <w:lang w:eastAsia="ru-RU"/>
              </w:rPr>
              <w:t xml:space="preserve"> воды </w:t>
            </w:r>
            <w:r>
              <w:rPr>
                <w:rFonts w:eastAsia="Times New Roman" w:cs="Times New Roman"/>
                <w:b/>
                <w:bCs/>
                <w:i/>
                <w:iCs/>
                <w:color w:val="000000"/>
                <w:sz w:val="20"/>
                <w:szCs w:val="20"/>
                <w:lang w:eastAsia="ru-RU"/>
              </w:rPr>
              <w:t>при</w:t>
            </w:r>
            <w:r w:rsidRPr="00AB0E20">
              <w:rPr>
                <w:rFonts w:eastAsia="Times New Roman" w:cs="Times New Roman"/>
                <w:b/>
                <w:bCs/>
                <w:i/>
                <w:iCs/>
                <w:color w:val="000000"/>
                <w:sz w:val="20"/>
                <w:szCs w:val="20"/>
                <w:lang w:eastAsia="ru-RU"/>
              </w:rPr>
              <w:t xml:space="preserve"> пожаротушени</w:t>
            </w:r>
            <w:r>
              <w:rPr>
                <w:rFonts w:eastAsia="Times New Roman" w:cs="Times New Roman"/>
                <w:b/>
                <w:bCs/>
                <w:i/>
                <w:iCs/>
                <w:color w:val="000000"/>
                <w:sz w:val="20"/>
                <w:szCs w:val="20"/>
                <w:lang w:eastAsia="ru-RU"/>
              </w:rPr>
              <w:t>и</w:t>
            </w:r>
            <w:r w:rsidRPr="00AB0E20">
              <w:rPr>
                <w:rFonts w:eastAsia="Times New Roman" w:cs="Times New Roman"/>
                <w:b/>
                <w:bCs/>
                <w:i/>
                <w:iCs/>
                <w:color w:val="000000"/>
                <w:sz w:val="20"/>
                <w:szCs w:val="20"/>
                <w:lang w:eastAsia="ru-RU"/>
              </w:rPr>
              <w:t>), м3/год</w:t>
            </w:r>
          </w:p>
        </w:tc>
        <w:tc>
          <w:tcPr>
            <w:tcW w:w="1843" w:type="dxa"/>
            <w:shd w:val="clear" w:color="auto" w:fill="F2DBDB" w:themeFill="accent2" w:themeFillTint="33"/>
            <w:vAlign w:val="center"/>
          </w:tcPr>
          <w:p w:rsidR="00231207" w:rsidRPr="00AB0E20" w:rsidRDefault="00231207" w:rsidP="00FA1372">
            <w:pPr>
              <w:jc w:val="center"/>
              <w:rPr>
                <w:rFonts w:eastAsia="Times New Roman" w:cs="Times New Roman"/>
                <w:b/>
                <w:bCs/>
                <w:i/>
                <w:iCs/>
                <w:color w:val="000000"/>
                <w:sz w:val="20"/>
                <w:szCs w:val="20"/>
                <w:lang w:eastAsia="ru-RU"/>
              </w:rPr>
            </w:pPr>
            <w:r w:rsidRPr="00AB0E20">
              <w:rPr>
                <w:rFonts w:eastAsia="Times New Roman" w:cs="Times New Roman"/>
                <w:b/>
                <w:bCs/>
                <w:i/>
                <w:iCs/>
                <w:color w:val="000000"/>
                <w:sz w:val="20"/>
                <w:szCs w:val="20"/>
                <w:lang w:eastAsia="ru-RU"/>
              </w:rPr>
              <w:t>среднесуточны</w:t>
            </w:r>
            <w:r>
              <w:rPr>
                <w:rFonts w:eastAsia="Times New Roman" w:cs="Times New Roman"/>
                <w:b/>
                <w:bCs/>
                <w:i/>
                <w:iCs/>
                <w:color w:val="000000"/>
                <w:sz w:val="20"/>
                <w:szCs w:val="20"/>
                <w:lang w:eastAsia="ru-RU"/>
              </w:rPr>
              <w:t>е</w:t>
            </w:r>
            <w:r w:rsidRPr="00AB0E20">
              <w:rPr>
                <w:rFonts w:eastAsia="Times New Roman" w:cs="Times New Roman"/>
                <w:b/>
                <w:bCs/>
                <w:i/>
                <w:iCs/>
                <w:color w:val="000000"/>
                <w:sz w:val="20"/>
                <w:szCs w:val="20"/>
                <w:lang w:eastAsia="ru-RU"/>
              </w:rPr>
              <w:t xml:space="preserve"> </w:t>
            </w:r>
            <w:r>
              <w:rPr>
                <w:rFonts w:eastAsia="Times New Roman" w:cs="Times New Roman"/>
                <w:b/>
                <w:bCs/>
                <w:i/>
                <w:iCs/>
                <w:color w:val="000000"/>
                <w:sz w:val="20"/>
                <w:szCs w:val="20"/>
                <w:lang w:eastAsia="ru-RU"/>
              </w:rPr>
              <w:t xml:space="preserve">потери воды </w:t>
            </w:r>
            <w:r w:rsidRPr="00AB0E20">
              <w:rPr>
                <w:rFonts w:eastAsia="Times New Roman" w:cs="Times New Roman"/>
                <w:b/>
                <w:bCs/>
                <w:i/>
                <w:iCs/>
                <w:color w:val="000000"/>
                <w:sz w:val="20"/>
                <w:szCs w:val="20"/>
                <w:lang w:eastAsia="ru-RU"/>
              </w:rPr>
              <w:t xml:space="preserve">(без учета </w:t>
            </w:r>
            <w:r>
              <w:rPr>
                <w:rFonts w:eastAsia="Times New Roman" w:cs="Times New Roman"/>
                <w:b/>
                <w:bCs/>
                <w:i/>
                <w:iCs/>
                <w:color w:val="000000"/>
                <w:sz w:val="20"/>
                <w:szCs w:val="20"/>
                <w:lang w:eastAsia="ru-RU"/>
              </w:rPr>
              <w:t>потерь</w:t>
            </w:r>
            <w:r w:rsidRPr="00AB0E20">
              <w:rPr>
                <w:rFonts w:eastAsia="Times New Roman" w:cs="Times New Roman"/>
                <w:b/>
                <w:bCs/>
                <w:i/>
                <w:iCs/>
                <w:color w:val="000000"/>
                <w:sz w:val="20"/>
                <w:szCs w:val="20"/>
                <w:lang w:eastAsia="ru-RU"/>
              </w:rPr>
              <w:t xml:space="preserve"> воды </w:t>
            </w:r>
            <w:r>
              <w:rPr>
                <w:rFonts w:eastAsia="Times New Roman" w:cs="Times New Roman"/>
                <w:b/>
                <w:bCs/>
                <w:i/>
                <w:iCs/>
                <w:color w:val="000000"/>
                <w:sz w:val="20"/>
                <w:szCs w:val="20"/>
                <w:lang w:eastAsia="ru-RU"/>
              </w:rPr>
              <w:t>при</w:t>
            </w:r>
            <w:r w:rsidRPr="00AB0E20">
              <w:rPr>
                <w:rFonts w:eastAsia="Times New Roman" w:cs="Times New Roman"/>
                <w:b/>
                <w:bCs/>
                <w:i/>
                <w:iCs/>
                <w:color w:val="000000"/>
                <w:sz w:val="20"/>
                <w:szCs w:val="20"/>
                <w:lang w:eastAsia="ru-RU"/>
              </w:rPr>
              <w:t xml:space="preserve"> пожаротушени</w:t>
            </w:r>
            <w:r>
              <w:rPr>
                <w:rFonts w:eastAsia="Times New Roman" w:cs="Times New Roman"/>
                <w:b/>
                <w:bCs/>
                <w:i/>
                <w:iCs/>
                <w:color w:val="000000"/>
                <w:sz w:val="20"/>
                <w:szCs w:val="20"/>
                <w:lang w:eastAsia="ru-RU"/>
              </w:rPr>
              <w:t>и</w:t>
            </w:r>
            <w:r w:rsidRPr="00AB0E20">
              <w:rPr>
                <w:rFonts w:eastAsia="Times New Roman" w:cs="Times New Roman"/>
                <w:b/>
                <w:bCs/>
                <w:i/>
                <w:iCs/>
                <w:color w:val="000000"/>
                <w:sz w:val="20"/>
                <w:szCs w:val="20"/>
                <w:lang w:eastAsia="ru-RU"/>
              </w:rPr>
              <w:t>), м3/сут</w:t>
            </w:r>
          </w:p>
        </w:tc>
      </w:tr>
      <w:tr w:rsidR="003B152D" w:rsidRPr="00165271" w:rsidTr="004D1890">
        <w:trPr>
          <w:trHeight w:val="504"/>
        </w:trPr>
        <w:tc>
          <w:tcPr>
            <w:tcW w:w="586" w:type="dxa"/>
            <w:shd w:val="clear" w:color="auto" w:fill="auto"/>
            <w:vAlign w:val="center"/>
          </w:tcPr>
          <w:p w:rsidR="003B152D" w:rsidRDefault="003B152D" w:rsidP="003B152D">
            <w:pPr>
              <w:suppressAutoHyphens/>
              <w:jc w:val="center"/>
              <w:rPr>
                <w:rFonts w:eastAsia="Times New Roman" w:cs="Times New Roman"/>
                <w:color w:val="000000"/>
                <w:sz w:val="20"/>
                <w:szCs w:val="20"/>
                <w:lang w:eastAsia="ru-RU"/>
              </w:rPr>
            </w:pPr>
            <w:r>
              <w:rPr>
                <w:rFonts w:eastAsia="Times New Roman" w:cs="Times New Roman"/>
                <w:color w:val="000000"/>
                <w:sz w:val="20"/>
                <w:szCs w:val="20"/>
                <w:lang w:eastAsia="ru-RU"/>
              </w:rPr>
              <w:t>1</w:t>
            </w:r>
          </w:p>
        </w:tc>
        <w:tc>
          <w:tcPr>
            <w:tcW w:w="2391" w:type="dxa"/>
            <w:tcBorders>
              <w:top w:val="nil"/>
              <w:left w:val="nil"/>
              <w:bottom w:val="single" w:sz="12" w:space="0" w:color="auto"/>
              <w:right w:val="single" w:sz="12" w:space="0" w:color="auto"/>
            </w:tcBorders>
            <w:shd w:val="clear" w:color="auto" w:fill="auto"/>
            <w:vAlign w:val="center"/>
          </w:tcPr>
          <w:p w:rsidR="003B152D" w:rsidRDefault="003B152D" w:rsidP="003B152D">
            <w:pPr>
              <w:jc w:val="left"/>
              <w:rPr>
                <w:rFonts w:eastAsia="Times New Roman" w:cs="Times New Roman"/>
                <w:sz w:val="20"/>
                <w:szCs w:val="20"/>
                <w:lang w:eastAsia="ru-RU"/>
              </w:rPr>
            </w:pPr>
            <w:r w:rsidRPr="00535F6F">
              <w:rPr>
                <w:rFonts w:eastAsia="Times New Roman" w:cs="Times New Roman"/>
                <w:sz w:val="20"/>
                <w:szCs w:val="20"/>
                <w:lang w:eastAsia="ru-RU"/>
              </w:rPr>
              <w:t xml:space="preserve">с. Фомино-Негачевка  + </w:t>
            </w:r>
          </w:p>
          <w:p w:rsidR="003B152D" w:rsidRPr="00535F6F" w:rsidRDefault="003B152D" w:rsidP="003B152D">
            <w:pPr>
              <w:jc w:val="left"/>
              <w:rPr>
                <w:rFonts w:eastAsia="Times New Roman" w:cs="Times New Roman"/>
                <w:sz w:val="20"/>
                <w:szCs w:val="20"/>
                <w:lang w:eastAsia="ru-RU"/>
              </w:rPr>
            </w:pPr>
            <w:r w:rsidRPr="00535F6F">
              <w:rPr>
                <w:rFonts w:eastAsia="Times New Roman" w:cs="Times New Roman"/>
                <w:sz w:val="20"/>
                <w:szCs w:val="20"/>
                <w:lang w:eastAsia="ru-RU"/>
              </w:rPr>
              <w:t>с. Крещенка</w:t>
            </w:r>
          </w:p>
        </w:tc>
        <w:tc>
          <w:tcPr>
            <w:tcW w:w="1559" w:type="dxa"/>
            <w:shd w:val="clear" w:color="auto" w:fill="auto"/>
            <w:vAlign w:val="center"/>
          </w:tcPr>
          <w:p w:rsidR="003B152D" w:rsidRDefault="003B152D" w:rsidP="003B152D">
            <w:pPr>
              <w:jc w:val="center"/>
              <w:rPr>
                <w:bCs/>
                <w:iCs/>
                <w:color w:val="000000"/>
              </w:rPr>
            </w:pPr>
            <w:r>
              <w:rPr>
                <w:bCs/>
                <w:iCs/>
                <w:color w:val="000000"/>
              </w:rPr>
              <w:t>61682,88</w:t>
            </w:r>
          </w:p>
        </w:tc>
        <w:tc>
          <w:tcPr>
            <w:tcW w:w="1701" w:type="dxa"/>
            <w:shd w:val="clear" w:color="auto" w:fill="auto"/>
            <w:vAlign w:val="center"/>
          </w:tcPr>
          <w:p w:rsidR="003B152D" w:rsidRDefault="003B152D" w:rsidP="003B152D">
            <w:pPr>
              <w:jc w:val="center"/>
              <w:rPr>
                <w:bCs/>
                <w:iCs/>
                <w:color w:val="000000"/>
              </w:rPr>
            </w:pPr>
            <w:r>
              <w:rPr>
                <w:bCs/>
                <w:iCs/>
                <w:color w:val="000000"/>
              </w:rPr>
              <w:t>168,99</w:t>
            </w:r>
          </w:p>
        </w:tc>
        <w:tc>
          <w:tcPr>
            <w:tcW w:w="1559" w:type="dxa"/>
            <w:shd w:val="clear" w:color="auto" w:fill="auto"/>
            <w:vAlign w:val="center"/>
          </w:tcPr>
          <w:p w:rsidR="003B152D" w:rsidRDefault="003B152D" w:rsidP="003B152D">
            <w:pPr>
              <w:jc w:val="center"/>
              <w:rPr>
                <w:bCs/>
                <w:iCs/>
                <w:color w:val="000000"/>
              </w:rPr>
            </w:pPr>
            <w:r>
              <w:rPr>
                <w:bCs/>
                <w:iCs/>
                <w:color w:val="000000"/>
              </w:rPr>
              <w:t>9659,80</w:t>
            </w:r>
          </w:p>
        </w:tc>
        <w:tc>
          <w:tcPr>
            <w:tcW w:w="1843" w:type="dxa"/>
            <w:vAlign w:val="center"/>
          </w:tcPr>
          <w:p w:rsidR="003B152D" w:rsidRDefault="003B152D" w:rsidP="003B152D">
            <w:pPr>
              <w:jc w:val="center"/>
              <w:rPr>
                <w:bCs/>
                <w:iCs/>
                <w:color w:val="000000"/>
              </w:rPr>
            </w:pPr>
            <w:r>
              <w:rPr>
                <w:bCs/>
                <w:iCs/>
                <w:color w:val="000000"/>
              </w:rPr>
              <w:t>26,47</w:t>
            </w:r>
          </w:p>
        </w:tc>
      </w:tr>
      <w:tr w:rsidR="004D1890" w:rsidRPr="00165271" w:rsidTr="004D1890">
        <w:trPr>
          <w:trHeight w:val="504"/>
        </w:trPr>
        <w:tc>
          <w:tcPr>
            <w:tcW w:w="586" w:type="dxa"/>
            <w:shd w:val="clear" w:color="auto" w:fill="auto"/>
            <w:vAlign w:val="center"/>
          </w:tcPr>
          <w:p w:rsidR="004D1890" w:rsidRDefault="003B152D" w:rsidP="004D1890">
            <w:pPr>
              <w:suppressAutoHyphens/>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p>
        </w:tc>
        <w:tc>
          <w:tcPr>
            <w:tcW w:w="2391" w:type="dxa"/>
            <w:tcBorders>
              <w:top w:val="nil"/>
              <w:left w:val="nil"/>
              <w:bottom w:val="single" w:sz="12" w:space="0" w:color="auto"/>
              <w:right w:val="single" w:sz="12" w:space="0" w:color="auto"/>
            </w:tcBorders>
            <w:shd w:val="clear" w:color="auto" w:fill="auto"/>
            <w:vAlign w:val="center"/>
          </w:tcPr>
          <w:p w:rsidR="004D1890" w:rsidRDefault="004D1890" w:rsidP="004D1890">
            <w:pPr>
              <w:jc w:val="left"/>
              <w:rPr>
                <w:rFonts w:eastAsia="Times New Roman" w:cs="Times New Roman"/>
                <w:sz w:val="20"/>
                <w:szCs w:val="20"/>
                <w:lang w:eastAsia="ru-RU"/>
              </w:rPr>
            </w:pPr>
            <w:r w:rsidRPr="00535F6F">
              <w:rPr>
                <w:rFonts w:eastAsia="Times New Roman" w:cs="Times New Roman"/>
                <w:sz w:val="20"/>
                <w:szCs w:val="20"/>
                <w:lang w:eastAsia="ru-RU"/>
              </w:rPr>
              <w:t xml:space="preserve">д. Средняя Долина + </w:t>
            </w:r>
          </w:p>
          <w:p w:rsidR="004D1890" w:rsidRPr="00535F6F" w:rsidRDefault="004D1890" w:rsidP="004D1890">
            <w:pPr>
              <w:jc w:val="left"/>
              <w:rPr>
                <w:rFonts w:eastAsia="Times New Roman" w:cs="Times New Roman"/>
                <w:sz w:val="20"/>
                <w:szCs w:val="20"/>
                <w:lang w:eastAsia="ru-RU"/>
              </w:rPr>
            </w:pPr>
            <w:r w:rsidRPr="00535F6F">
              <w:rPr>
                <w:rFonts w:eastAsia="Times New Roman" w:cs="Times New Roman"/>
                <w:sz w:val="20"/>
                <w:szCs w:val="20"/>
                <w:lang w:eastAsia="ru-RU"/>
              </w:rPr>
              <w:t>д. Благодатное</w:t>
            </w:r>
          </w:p>
        </w:tc>
        <w:tc>
          <w:tcPr>
            <w:tcW w:w="1559" w:type="dxa"/>
            <w:shd w:val="clear" w:color="auto" w:fill="auto"/>
            <w:vAlign w:val="center"/>
          </w:tcPr>
          <w:p w:rsidR="004D1890" w:rsidRDefault="00A34146" w:rsidP="004D1890">
            <w:pPr>
              <w:jc w:val="center"/>
              <w:rPr>
                <w:bCs/>
                <w:iCs/>
                <w:color w:val="000000"/>
              </w:rPr>
            </w:pPr>
            <w:r>
              <w:rPr>
                <w:bCs/>
                <w:iCs/>
                <w:color w:val="000000"/>
              </w:rPr>
              <w:t>1500,8</w:t>
            </w:r>
          </w:p>
        </w:tc>
        <w:tc>
          <w:tcPr>
            <w:tcW w:w="1701" w:type="dxa"/>
            <w:shd w:val="clear" w:color="auto" w:fill="auto"/>
            <w:vAlign w:val="center"/>
          </w:tcPr>
          <w:p w:rsidR="004D1890" w:rsidRDefault="00A34146" w:rsidP="004D1890">
            <w:pPr>
              <w:jc w:val="center"/>
              <w:rPr>
                <w:bCs/>
                <w:iCs/>
                <w:color w:val="000000"/>
              </w:rPr>
            </w:pPr>
            <w:r>
              <w:rPr>
                <w:bCs/>
                <w:iCs/>
                <w:color w:val="000000"/>
              </w:rPr>
              <w:t>4,11</w:t>
            </w:r>
          </w:p>
        </w:tc>
        <w:tc>
          <w:tcPr>
            <w:tcW w:w="1559" w:type="dxa"/>
            <w:shd w:val="clear" w:color="auto" w:fill="auto"/>
            <w:vAlign w:val="center"/>
          </w:tcPr>
          <w:p w:rsidR="004D1890" w:rsidRDefault="00853641" w:rsidP="004D1890">
            <w:pPr>
              <w:jc w:val="center"/>
              <w:rPr>
                <w:bCs/>
                <w:iCs/>
                <w:color w:val="000000"/>
              </w:rPr>
            </w:pPr>
            <w:r>
              <w:rPr>
                <w:bCs/>
                <w:iCs/>
                <w:color w:val="000000"/>
              </w:rPr>
              <w:t>235,03</w:t>
            </w:r>
          </w:p>
        </w:tc>
        <w:tc>
          <w:tcPr>
            <w:tcW w:w="1843" w:type="dxa"/>
            <w:vAlign w:val="center"/>
          </w:tcPr>
          <w:p w:rsidR="004D1890" w:rsidRDefault="00853641" w:rsidP="004D1890">
            <w:pPr>
              <w:jc w:val="center"/>
              <w:rPr>
                <w:bCs/>
                <w:iCs/>
                <w:color w:val="000000"/>
              </w:rPr>
            </w:pPr>
            <w:r>
              <w:rPr>
                <w:bCs/>
                <w:iCs/>
                <w:color w:val="000000"/>
              </w:rPr>
              <w:t>0,64</w:t>
            </w:r>
          </w:p>
        </w:tc>
      </w:tr>
      <w:tr w:rsidR="004D1890" w:rsidRPr="00165271" w:rsidTr="004D1890">
        <w:trPr>
          <w:trHeight w:val="504"/>
        </w:trPr>
        <w:tc>
          <w:tcPr>
            <w:tcW w:w="586" w:type="dxa"/>
            <w:shd w:val="clear" w:color="auto" w:fill="auto"/>
            <w:vAlign w:val="center"/>
          </w:tcPr>
          <w:p w:rsidR="004D1890" w:rsidRDefault="003B152D" w:rsidP="004D1890">
            <w:pPr>
              <w:suppressAutoHyphens/>
              <w:jc w:val="center"/>
              <w:rPr>
                <w:rFonts w:eastAsia="Times New Roman" w:cs="Times New Roman"/>
                <w:color w:val="000000"/>
                <w:sz w:val="20"/>
                <w:szCs w:val="20"/>
                <w:lang w:eastAsia="ru-RU"/>
              </w:rPr>
            </w:pPr>
            <w:r>
              <w:rPr>
                <w:rFonts w:eastAsia="Times New Roman" w:cs="Times New Roman"/>
                <w:color w:val="000000"/>
                <w:sz w:val="20"/>
                <w:szCs w:val="20"/>
                <w:lang w:eastAsia="ru-RU"/>
              </w:rPr>
              <w:t>3</w:t>
            </w:r>
          </w:p>
        </w:tc>
        <w:tc>
          <w:tcPr>
            <w:tcW w:w="2391" w:type="dxa"/>
            <w:tcBorders>
              <w:top w:val="nil"/>
              <w:left w:val="nil"/>
              <w:bottom w:val="single" w:sz="12" w:space="0" w:color="auto"/>
              <w:right w:val="single" w:sz="12" w:space="0" w:color="auto"/>
            </w:tcBorders>
            <w:shd w:val="clear" w:color="auto" w:fill="auto"/>
            <w:vAlign w:val="center"/>
          </w:tcPr>
          <w:p w:rsidR="004D1890" w:rsidRPr="00535F6F" w:rsidRDefault="004D1890" w:rsidP="004D1890">
            <w:pPr>
              <w:jc w:val="left"/>
              <w:rPr>
                <w:rFonts w:eastAsia="Times New Roman" w:cs="Times New Roman"/>
                <w:sz w:val="20"/>
                <w:szCs w:val="20"/>
                <w:lang w:eastAsia="ru-RU"/>
              </w:rPr>
            </w:pPr>
            <w:r w:rsidRPr="00535F6F">
              <w:rPr>
                <w:rFonts w:eastAsia="Times New Roman" w:cs="Times New Roman"/>
                <w:sz w:val="20"/>
                <w:szCs w:val="20"/>
                <w:lang w:eastAsia="ru-RU"/>
              </w:rPr>
              <w:t>д. Крещенские Выселки</w:t>
            </w:r>
          </w:p>
        </w:tc>
        <w:tc>
          <w:tcPr>
            <w:tcW w:w="1559" w:type="dxa"/>
            <w:shd w:val="clear" w:color="auto" w:fill="auto"/>
            <w:vAlign w:val="center"/>
          </w:tcPr>
          <w:p w:rsidR="004D1890" w:rsidRDefault="00A34146" w:rsidP="004D1890">
            <w:pPr>
              <w:jc w:val="center"/>
              <w:rPr>
                <w:bCs/>
                <w:iCs/>
                <w:color w:val="000000"/>
              </w:rPr>
            </w:pPr>
            <w:r>
              <w:rPr>
                <w:bCs/>
                <w:iCs/>
                <w:color w:val="000000"/>
              </w:rPr>
              <w:t>750,4</w:t>
            </w:r>
          </w:p>
        </w:tc>
        <w:tc>
          <w:tcPr>
            <w:tcW w:w="1701" w:type="dxa"/>
            <w:shd w:val="clear" w:color="auto" w:fill="auto"/>
            <w:vAlign w:val="center"/>
          </w:tcPr>
          <w:p w:rsidR="004D1890" w:rsidRDefault="00A34146" w:rsidP="004D1890">
            <w:pPr>
              <w:jc w:val="center"/>
              <w:rPr>
                <w:bCs/>
                <w:iCs/>
                <w:color w:val="000000"/>
              </w:rPr>
            </w:pPr>
            <w:r>
              <w:rPr>
                <w:bCs/>
                <w:iCs/>
                <w:color w:val="000000"/>
              </w:rPr>
              <w:t>2,06</w:t>
            </w:r>
          </w:p>
        </w:tc>
        <w:tc>
          <w:tcPr>
            <w:tcW w:w="1559" w:type="dxa"/>
            <w:shd w:val="clear" w:color="auto" w:fill="auto"/>
            <w:vAlign w:val="center"/>
          </w:tcPr>
          <w:p w:rsidR="004D1890" w:rsidRDefault="00853641" w:rsidP="004D1890">
            <w:pPr>
              <w:jc w:val="center"/>
              <w:rPr>
                <w:bCs/>
                <w:iCs/>
                <w:color w:val="000000"/>
              </w:rPr>
            </w:pPr>
            <w:r>
              <w:rPr>
                <w:bCs/>
                <w:iCs/>
                <w:color w:val="000000"/>
              </w:rPr>
              <w:t>117,52</w:t>
            </w:r>
          </w:p>
        </w:tc>
        <w:tc>
          <w:tcPr>
            <w:tcW w:w="1843" w:type="dxa"/>
            <w:vAlign w:val="center"/>
          </w:tcPr>
          <w:p w:rsidR="004D1890" w:rsidRDefault="00853641" w:rsidP="004D1890">
            <w:pPr>
              <w:jc w:val="center"/>
              <w:rPr>
                <w:bCs/>
                <w:iCs/>
                <w:color w:val="000000"/>
              </w:rPr>
            </w:pPr>
            <w:r>
              <w:rPr>
                <w:bCs/>
                <w:iCs/>
                <w:color w:val="000000"/>
              </w:rPr>
              <w:t>0,32</w:t>
            </w:r>
          </w:p>
        </w:tc>
      </w:tr>
      <w:tr w:rsidR="004D1890" w:rsidRPr="00165271" w:rsidTr="004D1890">
        <w:trPr>
          <w:trHeight w:val="542"/>
        </w:trPr>
        <w:tc>
          <w:tcPr>
            <w:tcW w:w="2977" w:type="dxa"/>
            <w:gridSpan w:val="2"/>
            <w:shd w:val="clear" w:color="auto" w:fill="EEECE1" w:themeFill="background2"/>
            <w:vAlign w:val="center"/>
          </w:tcPr>
          <w:p w:rsidR="004D1890" w:rsidRPr="00AB0E20" w:rsidRDefault="004D1890" w:rsidP="004D1890">
            <w:pPr>
              <w:suppressAutoHyphens/>
              <w:jc w:val="left"/>
              <w:rPr>
                <w:rFonts w:cs="Times New Roman"/>
                <w:b/>
                <w:i/>
                <w:sz w:val="20"/>
                <w:szCs w:val="20"/>
              </w:rPr>
            </w:pPr>
            <w:r>
              <w:rPr>
                <w:rFonts w:cs="Times New Roman"/>
                <w:b/>
                <w:i/>
                <w:sz w:val="20"/>
                <w:szCs w:val="20"/>
              </w:rPr>
              <w:t>ИТОГО ПО ПОСЕЛЕНИЮ</w:t>
            </w:r>
          </w:p>
        </w:tc>
        <w:tc>
          <w:tcPr>
            <w:tcW w:w="1559" w:type="dxa"/>
            <w:shd w:val="clear" w:color="auto" w:fill="EEECE1" w:themeFill="background2"/>
            <w:vAlign w:val="center"/>
          </w:tcPr>
          <w:p w:rsidR="004D1890" w:rsidRPr="009A4E10" w:rsidRDefault="00813D10" w:rsidP="003B152D">
            <w:pPr>
              <w:jc w:val="center"/>
              <w:rPr>
                <w:rFonts w:cs="Times New Roman"/>
                <w:b/>
                <w:i/>
                <w:color w:val="000000"/>
              </w:rPr>
            </w:pPr>
            <w:r>
              <w:rPr>
                <w:rFonts w:cs="Times New Roman"/>
                <w:b/>
                <w:i/>
                <w:color w:val="000000"/>
              </w:rPr>
              <w:t>63934,</w:t>
            </w:r>
            <w:r w:rsidR="003B152D">
              <w:rPr>
                <w:rFonts w:cs="Times New Roman"/>
                <w:b/>
                <w:i/>
                <w:color w:val="000000"/>
              </w:rPr>
              <w:t>08</w:t>
            </w:r>
          </w:p>
        </w:tc>
        <w:tc>
          <w:tcPr>
            <w:tcW w:w="1701" w:type="dxa"/>
            <w:shd w:val="clear" w:color="auto" w:fill="EEECE1" w:themeFill="background2"/>
            <w:vAlign w:val="center"/>
          </w:tcPr>
          <w:p w:rsidR="004D1890" w:rsidRPr="009A4E10" w:rsidRDefault="00813D10" w:rsidP="003B152D">
            <w:pPr>
              <w:suppressAutoHyphens/>
              <w:jc w:val="center"/>
              <w:rPr>
                <w:rFonts w:cs="Times New Roman"/>
                <w:b/>
                <w:i/>
                <w:color w:val="000000"/>
              </w:rPr>
            </w:pPr>
            <w:r>
              <w:rPr>
                <w:rFonts w:cs="Times New Roman"/>
                <w:b/>
                <w:i/>
                <w:color w:val="000000"/>
              </w:rPr>
              <w:t>175,1</w:t>
            </w:r>
            <w:r w:rsidR="003B152D">
              <w:rPr>
                <w:rFonts w:cs="Times New Roman"/>
                <w:b/>
                <w:i/>
                <w:color w:val="000000"/>
              </w:rPr>
              <w:t>6</w:t>
            </w:r>
          </w:p>
        </w:tc>
        <w:tc>
          <w:tcPr>
            <w:tcW w:w="1559" w:type="dxa"/>
            <w:shd w:val="clear" w:color="auto" w:fill="EEECE1" w:themeFill="background2"/>
            <w:vAlign w:val="center"/>
          </w:tcPr>
          <w:p w:rsidR="004D1890" w:rsidRPr="009A4E10" w:rsidRDefault="00813D10" w:rsidP="003B152D">
            <w:pPr>
              <w:jc w:val="center"/>
              <w:rPr>
                <w:rFonts w:cs="Times New Roman"/>
                <w:b/>
                <w:i/>
                <w:color w:val="000000"/>
              </w:rPr>
            </w:pPr>
            <w:r>
              <w:rPr>
                <w:rFonts w:cs="Times New Roman"/>
                <w:b/>
                <w:i/>
                <w:color w:val="000000"/>
              </w:rPr>
              <w:t>10012,</w:t>
            </w:r>
            <w:r w:rsidR="003B152D">
              <w:rPr>
                <w:rFonts w:cs="Times New Roman"/>
                <w:b/>
                <w:i/>
                <w:color w:val="000000"/>
              </w:rPr>
              <w:t>35</w:t>
            </w:r>
          </w:p>
        </w:tc>
        <w:tc>
          <w:tcPr>
            <w:tcW w:w="1843" w:type="dxa"/>
            <w:shd w:val="clear" w:color="auto" w:fill="EEECE1" w:themeFill="background2"/>
            <w:vAlign w:val="center"/>
          </w:tcPr>
          <w:p w:rsidR="004D1890" w:rsidRPr="009A4E10" w:rsidRDefault="00813D10" w:rsidP="004D1890">
            <w:pPr>
              <w:jc w:val="center"/>
              <w:rPr>
                <w:rFonts w:cs="Times New Roman"/>
                <w:b/>
                <w:i/>
                <w:color w:val="000000"/>
              </w:rPr>
            </w:pPr>
            <w:r>
              <w:rPr>
                <w:rFonts w:cs="Times New Roman"/>
                <w:b/>
                <w:i/>
                <w:color w:val="000000"/>
              </w:rPr>
              <w:t>27,43</w:t>
            </w:r>
          </w:p>
        </w:tc>
      </w:tr>
    </w:tbl>
    <w:p w:rsidR="00E24821" w:rsidRDefault="006C17F1" w:rsidP="006C17F1">
      <w:pPr>
        <w:pStyle w:val="20"/>
      </w:pPr>
      <w:bookmarkStart w:id="47" w:name="_Toc367265714"/>
      <w:r w:rsidRPr="00FC47E4">
        <w:t xml:space="preserve">Перспективные </w:t>
      </w:r>
      <w:r w:rsidR="00FC47E4" w:rsidRPr="00FC47E4">
        <w:t>балансы водоснабжения и водоотведения</w:t>
      </w:r>
      <w:bookmarkEnd w:id="47"/>
    </w:p>
    <w:p w:rsidR="00812685" w:rsidRDefault="00812685" w:rsidP="00812685">
      <w:pPr>
        <w:ind w:firstLine="360"/>
        <w:rPr>
          <w:rFonts w:eastAsia="Times New Roman" w:cs="Times New Roman"/>
          <w:szCs w:val="24"/>
          <w:lang w:eastAsia="ru-RU"/>
        </w:rPr>
      </w:pPr>
      <w:r>
        <w:rPr>
          <w:rFonts w:cs="Times New Roman"/>
          <w:szCs w:val="24"/>
        </w:rPr>
        <w:t xml:space="preserve">Перспективные балансы водоснабжения </w:t>
      </w:r>
      <w:r>
        <w:rPr>
          <w:szCs w:val="24"/>
        </w:rPr>
        <w:t>в</w:t>
      </w:r>
      <w:r w:rsidRPr="005E2A3E">
        <w:rPr>
          <w:szCs w:val="24"/>
        </w:rPr>
        <w:t xml:space="preserve"> 20</w:t>
      </w:r>
      <w:r w:rsidR="008A68B9">
        <w:rPr>
          <w:szCs w:val="24"/>
        </w:rPr>
        <w:t>35</w:t>
      </w:r>
      <w:r>
        <w:rPr>
          <w:szCs w:val="24"/>
        </w:rPr>
        <w:t xml:space="preserve"> г. </w:t>
      </w:r>
      <w:r w:rsidRPr="005E2A3E">
        <w:rPr>
          <w:rFonts w:eastAsia="Times New Roman" w:cs="Times New Roman"/>
          <w:szCs w:val="24"/>
          <w:lang w:eastAsia="ru-RU"/>
        </w:rPr>
        <w:t>представлен</w:t>
      </w:r>
      <w:r>
        <w:rPr>
          <w:rFonts w:eastAsia="Times New Roman" w:cs="Times New Roman"/>
          <w:szCs w:val="24"/>
          <w:lang w:eastAsia="ru-RU"/>
        </w:rPr>
        <w:t>ы</w:t>
      </w:r>
      <w:r w:rsidRPr="005E2A3E">
        <w:rPr>
          <w:rFonts w:eastAsia="Times New Roman" w:cs="Times New Roman"/>
          <w:szCs w:val="24"/>
          <w:lang w:eastAsia="ru-RU"/>
        </w:rPr>
        <w:t xml:space="preserve"> </w:t>
      </w:r>
      <w:r w:rsidRPr="00ED6942">
        <w:rPr>
          <w:rFonts w:eastAsia="Times New Roman" w:cs="Times New Roman"/>
          <w:szCs w:val="24"/>
          <w:lang w:eastAsia="ru-RU"/>
        </w:rPr>
        <w:t>в таблице №3.13.1.</w:t>
      </w:r>
    </w:p>
    <w:p w:rsidR="002079AD" w:rsidRDefault="002079AD" w:rsidP="002079AD">
      <w:pPr>
        <w:ind w:firstLine="360"/>
        <w:jc w:val="right"/>
        <w:rPr>
          <w:b/>
          <w:i/>
        </w:rPr>
      </w:pPr>
      <w:r w:rsidRPr="00615BF9">
        <w:rPr>
          <w:rFonts w:cs="Times New Roman"/>
          <w:b/>
          <w:i/>
          <w:szCs w:val="24"/>
        </w:rPr>
        <w:lastRenderedPageBreak/>
        <w:t>Таблица</w:t>
      </w:r>
      <w:r w:rsidRPr="00615BF9">
        <w:rPr>
          <w:b/>
          <w:i/>
        </w:rPr>
        <w:t xml:space="preserve"> 3.1</w:t>
      </w:r>
      <w:r>
        <w:rPr>
          <w:b/>
          <w:i/>
        </w:rPr>
        <w:t>3</w:t>
      </w:r>
      <w:r w:rsidRPr="00615BF9">
        <w:rPr>
          <w:b/>
          <w:i/>
        </w:rPr>
        <w:t>.</w:t>
      </w:r>
      <w:r>
        <w:rPr>
          <w:b/>
          <w:i/>
        </w:rPr>
        <w:t>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6"/>
        <w:gridCol w:w="2563"/>
        <w:gridCol w:w="2551"/>
        <w:gridCol w:w="2552"/>
        <w:gridCol w:w="1701"/>
      </w:tblGrid>
      <w:tr w:rsidR="0013335F" w:rsidRPr="00515037" w:rsidTr="0013335F">
        <w:trPr>
          <w:trHeight w:val="346"/>
        </w:trPr>
        <w:tc>
          <w:tcPr>
            <w:tcW w:w="556" w:type="dxa"/>
            <w:vMerge w:val="restart"/>
            <w:shd w:val="clear" w:color="auto" w:fill="F2DBDB" w:themeFill="accent2" w:themeFillTint="33"/>
            <w:vAlign w:val="center"/>
          </w:tcPr>
          <w:p w:rsidR="0013335F" w:rsidRPr="00074514" w:rsidRDefault="0013335F" w:rsidP="00C253BF">
            <w:pPr>
              <w:jc w:val="center"/>
              <w:rPr>
                <w:rFonts w:cs="Times New Roman"/>
                <w:b/>
                <w:i/>
              </w:rPr>
            </w:pPr>
            <w:r w:rsidRPr="00074514">
              <w:rPr>
                <w:rFonts w:cs="Times New Roman"/>
                <w:b/>
                <w:i/>
                <w:sz w:val="22"/>
              </w:rPr>
              <w:t>№</w:t>
            </w:r>
          </w:p>
          <w:p w:rsidR="0013335F" w:rsidRPr="00074514" w:rsidRDefault="0013335F" w:rsidP="00C253BF">
            <w:pPr>
              <w:jc w:val="center"/>
              <w:rPr>
                <w:rFonts w:cs="Times New Roman"/>
                <w:b/>
                <w:i/>
              </w:rPr>
            </w:pPr>
            <w:r w:rsidRPr="00074514">
              <w:rPr>
                <w:rFonts w:cs="Times New Roman"/>
                <w:b/>
                <w:i/>
                <w:sz w:val="22"/>
              </w:rPr>
              <w:t>п/п</w:t>
            </w:r>
          </w:p>
        </w:tc>
        <w:tc>
          <w:tcPr>
            <w:tcW w:w="2563" w:type="dxa"/>
            <w:vMerge w:val="restart"/>
            <w:shd w:val="clear" w:color="auto" w:fill="F2DBDB" w:themeFill="accent2" w:themeFillTint="33"/>
            <w:vAlign w:val="center"/>
          </w:tcPr>
          <w:p w:rsidR="0013335F" w:rsidRPr="00074514" w:rsidRDefault="0013335F" w:rsidP="00C253BF">
            <w:pPr>
              <w:jc w:val="center"/>
              <w:rPr>
                <w:rFonts w:cs="Times New Roman"/>
                <w:b/>
                <w:i/>
              </w:rPr>
            </w:pPr>
            <w:r w:rsidRPr="00074514">
              <w:rPr>
                <w:rFonts w:cs="Times New Roman"/>
                <w:b/>
                <w:i/>
                <w:sz w:val="22"/>
              </w:rPr>
              <w:t>Наименование расходов</w:t>
            </w:r>
          </w:p>
        </w:tc>
        <w:tc>
          <w:tcPr>
            <w:tcW w:w="6804" w:type="dxa"/>
            <w:gridSpan w:val="3"/>
            <w:shd w:val="clear" w:color="auto" w:fill="F2DBDB" w:themeFill="accent2" w:themeFillTint="33"/>
            <w:vAlign w:val="center"/>
          </w:tcPr>
          <w:p w:rsidR="0013335F" w:rsidRPr="00074514" w:rsidRDefault="0013335F" w:rsidP="00C253BF">
            <w:pPr>
              <w:jc w:val="center"/>
              <w:rPr>
                <w:b/>
                <w:bCs/>
                <w:i/>
                <w:iCs/>
                <w:color w:val="000000"/>
              </w:rPr>
            </w:pPr>
            <w:r w:rsidRPr="00074514">
              <w:rPr>
                <w:b/>
                <w:bCs/>
                <w:i/>
                <w:iCs/>
                <w:color w:val="000000"/>
                <w:sz w:val="22"/>
              </w:rPr>
              <w:t>Максимальный суточный расход воды, м</w:t>
            </w:r>
            <w:r w:rsidRPr="00074514">
              <w:rPr>
                <w:b/>
                <w:bCs/>
                <w:i/>
                <w:iCs/>
                <w:color w:val="000000"/>
                <w:sz w:val="22"/>
                <w:vertAlign w:val="superscript"/>
              </w:rPr>
              <w:t>3</w:t>
            </w:r>
            <w:r w:rsidRPr="00074514">
              <w:rPr>
                <w:b/>
                <w:bCs/>
                <w:i/>
                <w:iCs/>
                <w:color w:val="000000"/>
                <w:sz w:val="22"/>
              </w:rPr>
              <w:t>/сут</w:t>
            </w:r>
          </w:p>
        </w:tc>
      </w:tr>
      <w:tr w:rsidR="0013335F" w:rsidRPr="00515037" w:rsidTr="0013335F">
        <w:trPr>
          <w:trHeight w:val="677"/>
        </w:trPr>
        <w:tc>
          <w:tcPr>
            <w:tcW w:w="556" w:type="dxa"/>
            <w:vMerge/>
            <w:shd w:val="clear" w:color="auto" w:fill="F2DBDB" w:themeFill="accent2" w:themeFillTint="33"/>
            <w:vAlign w:val="center"/>
          </w:tcPr>
          <w:p w:rsidR="0013335F" w:rsidRPr="00074514" w:rsidRDefault="0013335F" w:rsidP="00C253BF">
            <w:pPr>
              <w:jc w:val="center"/>
              <w:rPr>
                <w:rFonts w:cs="Times New Roman"/>
                <w:b/>
                <w:i/>
              </w:rPr>
            </w:pPr>
          </w:p>
        </w:tc>
        <w:tc>
          <w:tcPr>
            <w:tcW w:w="2563" w:type="dxa"/>
            <w:vMerge/>
            <w:shd w:val="clear" w:color="auto" w:fill="F2DBDB" w:themeFill="accent2" w:themeFillTint="33"/>
            <w:vAlign w:val="center"/>
          </w:tcPr>
          <w:p w:rsidR="0013335F" w:rsidRPr="00074514" w:rsidRDefault="0013335F" w:rsidP="00C253BF">
            <w:pPr>
              <w:jc w:val="center"/>
              <w:rPr>
                <w:rFonts w:cs="Times New Roman"/>
                <w:b/>
                <w:i/>
              </w:rPr>
            </w:pPr>
          </w:p>
        </w:tc>
        <w:tc>
          <w:tcPr>
            <w:tcW w:w="2551" w:type="dxa"/>
            <w:shd w:val="clear" w:color="auto" w:fill="F2DBDB" w:themeFill="accent2" w:themeFillTint="33"/>
          </w:tcPr>
          <w:p w:rsidR="0013335F" w:rsidRDefault="0013335F" w:rsidP="00C253BF">
            <w:pPr>
              <w:jc w:val="center"/>
              <w:rPr>
                <w:rFonts w:cs="Times New Roman"/>
                <w:b/>
                <w:i/>
              </w:rPr>
            </w:pPr>
            <w:r w:rsidRPr="002A34F9">
              <w:rPr>
                <w:rFonts w:cs="Times New Roman"/>
                <w:b/>
                <w:i/>
                <w:sz w:val="22"/>
              </w:rPr>
              <w:t xml:space="preserve">с. </w:t>
            </w:r>
            <w:r>
              <w:rPr>
                <w:rFonts w:cs="Times New Roman"/>
                <w:b/>
                <w:i/>
                <w:sz w:val="22"/>
              </w:rPr>
              <w:t xml:space="preserve">Фомино-Негачевка + </w:t>
            </w:r>
          </w:p>
          <w:p w:rsidR="0013335F" w:rsidRDefault="0013335F" w:rsidP="00C253BF">
            <w:pPr>
              <w:jc w:val="center"/>
              <w:rPr>
                <w:rFonts w:cs="Times New Roman"/>
                <w:b/>
                <w:i/>
              </w:rPr>
            </w:pPr>
            <w:r>
              <w:rPr>
                <w:rFonts w:cs="Times New Roman"/>
                <w:b/>
                <w:i/>
                <w:sz w:val="22"/>
              </w:rPr>
              <w:t>с. Крещенка</w:t>
            </w:r>
          </w:p>
        </w:tc>
        <w:tc>
          <w:tcPr>
            <w:tcW w:w="2552" w:type="dxa"/>
            <w:shd w:val="clear" w:color="auto" w:fill="F2DBDB" w:themeFill="accent2" w:themeFillTint="33"/>
          </w:tcPr>
          <w:p w:rsidR="0013335F" w:rsidRDefault="0013335F" w:rsidP="00C253BF">
            <w:pPr>
              <w:jc w:val="center"/>
              <w:rPr>
                <w:rFonts w:cs="Times New Roman"/>
                <w:b/>
                <w:i/>
              </w:rPr>
            </w:pPr>
            <w:r>
              <w:rPr>
                <w:rFonts w:cs="Times New Roman"/>
                <w:b/>
                <w:i/>
                <w:sz w:val="22"/>
              </w:rPr>
              <w:t xml:space="preserve">д. Благодатное + </w:t>
            </w:r>
          </w:p>
          <w:p w:rsidR="0013335F" w:rsidRDefault="0013335F" w:rsidP="00C253BF">
            <w:pPr>
              <w:jc w:val="center"/>
              <w:rPr>
                <w:rFonts w:cs="Times New Roman"/>
                <w:b/>
                <w:i/>
              </w:rPr>
            </w:pPr>
            <w:r>
              <w:rPr>
                <w:rFonts w:cs="Times New Roman"/>
                <w:b/>
                <w:i/>
                <w:sz w:val="22"/>
              </w:rPr>
              <w:t>д. Средняя Долина</w:t>
            </w:r>
          </w:p>
        </w:tc>
        <w:tc>
          <w:tcPr>
            <w:tcW w:w="1701" w:type="dxa"/>
            <w:shd w:val="clear" w:color="auto" w:fill="F2DBDB" w:themeFill="accent2" w:themeFillTint="33"/>
          </w:tcPr>
          <w:p w:rsidR="0013335F" w:rsidRDefault="0013335F" w:rsidP="00C253BF">
            <w:pPr>
              <w:jc w:val="center"/>
              <w:rPr>
                <w:rFonts w:cs="Times New Roman"/>
                <w:b/>
                <w:i/>
              </w:rPr>
            </w:pPr>
            <w:r>
              <w:rPr>
                <w:rFonts w:cs="Times New Roman"/>
                <w:b/>
                <w:i/>
                <w:sz w:val="22"/>
              </w:rPr>
              <w:t>д. Крещенские Выселки</w:t>
            </w:r>
          </w:p>
        </w:tc>
      </w:tr>
      <w:tr w:rsidR="0013335F" w:rsidRPr="00515037" w:rsidTr="0013335F">
        <w:trPr>
          <w:trHeight w:val="416"/>
        </w:trPr>
        <w:tc>
          <w:tcPr>
            <w:tcW w:w="556" w:type="dxa"/>
            <w:shd w:val="clear" w:color="auto" w:fill="DBE5F1" w:themeFill="accent1" w:themeFillTint="33"/>
            <w:vAlign w:val="center"/>
          </w:tcPr>
          <w:p w:rsidR="0013335F" w:rsidRPr="00074514" w:rsidRDefault="0013335F" w:rsidP="00C253BF">
            <w:pPr>
              <w:jc w:val="center"/>
              <w:rPr>
                <w:rFonts w:cs="Times New Roman"/>
              </w:rPr>
            </w:pPr>
            <w:r w:rsidRPr="00074514">
              <w:rPr>
                <w:rFonts w:cs="Times New Roman"/>
                <w:sz w:val="22"/>
              </w:rPr>
              <w:t>1</w:t>
            </w:r>
          </w:p>
        </w:tc>
        <w:tc>
          <w:tcPr>
            <w:tcW w:w="2563" w:type="dxa"/>
            <w:shd w:val="clear" w:color="auto" w:fill="auto"/>
            <w:vAlign w:val="center"/>
          </w:tcPr>
          <w:p w:rsidR="0013335F" w:rsidRPr="00074514" w:rsidRDefault="0013335F" w:rsidP="00C253BF">
            <w:pPr>
              <w:jc w:val="left"/>
              <w:rPr>
                <w:rFonts w:cs="Times New Roman"/>
              </w:rPr>
            </w:pPr>
            <w:r w:rsidRPr="00074514">
              <w:rPr>
                <w:rFonts w:cs="Times New Roman"/>
                <w:sz w:val="22"/>
              </w:rPr>
              <w:t>Хозяйственно-питьевые нужды</w:t>
            </w:r>
          </w:p>
        </w:tc>
        <w:tc>
          <w:tcPr>
            <w:tcW w:w="2551" w:type="dxa"/>
          </w:tcPr>
          <w:p w:rsidR="0013335F" w:rsidRDefault="0013335F" w:rsidP="00C253BF">
            <w:pPr>
              <w:jc w:val="center"/>
              <w:rPr>
                <w:color w:val="000000"/>
              </w:rPr>
            </w:pPr>
            <w:r>
              <w:rPr>
                <w:color w:val="000000"/>
              </w:rPr>
              <w:t>173,61</w:t>
            </w:r>
          </w:p>
        </w:tc>
        <w:tc>
          <w:tcPr>
            <w:tcW w:w="2552" w:type="dxa"/>
          </w:tcPr>
          <w:p w:rsidR="0013335F" w:rsidRDefault="0013335F" w:rsidP="00C253BF">
            <w:pPr>
              <w:jc w:val="center"/>
              <w:rPr>
                <w:color w:val="000000"/>
              </w:rPr>
            </w:pPr>
            <w:r>
              <w:rPr>
                <w:color w:val="000000"/>
              </w:rPr>
              <w:t>4,22</w:t>
            </w:r>
          </w:p>
        </w:tc>
        <w:tc>
          <w:tcPr>
            <w:tcW w:w="1701" w:type="dxa"/>
          </w:tcPr>
          <w:p w:rsidR="0013335F" w:rsidRDefault="0013335F" w:rsidP="00C253BF">
            <w:pPr>
              <w:jc w:val="center"/>
              <w:rPr>
                <w:color w:val="000000"/>
              </w:rPr>
            </w:pPr>
            <w:r>
              <w:rPr>
                <w:color w:val="000000"/>
              </w:rPr>
              <w:t>2,11</w:t>
            </w:r>
          </w:p>
        </w:tc>
      </w:tr>
      <w:tr w:rsidR="0013335F" w:rsidRPr="00515037" w:rsidTr="0013335F">
        <w:trPr>
          <w:trHeight w:val="567"/>
        </w:trPr>
        <w:tc>
          <w:tcPr>
            <w:tcW w:w="556" w:type="dxa"/>
            <w:shd w:val="clear" w:color="auto" w:fill="DBE5F1" w:themeFill="accent1" w:themeFillTint="33"/>
            <w:vAlign w:val="center"/>
          </w:tcPr>
          <w:p w:rsidR="0013335F" w:rsidRPr="00074514" w:rsidRDefault="0013335F" w:rsidP="00C253BF">
            <w:pPr>
              <w:jc w:val="center"/>
              <w:rPr>
                <w:rFonts w:cs="Times New Roman"/>
              </w:rPr>
            </w:pPr>
            <w:r w:rsidRPr="00074514">
              <w:rPr>
                <w:rFonts w:cs="Times New Roman"/>
                <w:sz w:val="22"/>
              </w:rPr>
              <w:t>2</w:t>
            </w:r>
          </w:p>
        </w:tc>
        <w:tc>
          <w:tcPr>
            <w:tcW w:w="2563" w:type="dxa"/>
            <w:shd w:val="clear" w:color="auto" w:fill="auto"/>
            <w:vAlign w:val="center"/>
          </w:tcPr>
          <w:p w:rsidR="0013335F" w:rsidRPr="00074514" w:rsidRDefault="0013335F" w:rsidP="00C253BF">
            <w:pPr>
              <w:jc w:val="left"/>
              <w:rPr>
                <w:rFonts w:cs="Times New Roman"/>
              </w:rPr>
            </w:pPr>
            <w:r w:rsidRPr="00074514">
              <w:rPr>
                <w:rFonts w:cs="Times New Roman"/>
                <w:sz w:val="22"/>
              </w:rPr>
              <w:t>Полив зеленых насаждений, дорог и улиц</w:t>
            </w:r>
          </w:p>
        </w:tc>
        <w:tc>
          <w:tcPr>
            <w:tcW w:w="2551" w:type="dxa"/>
          </w:tcPr>
          <w:p w:rsidR="0013335F" w:rsidRDefault="0013335F" w:rsidP="00C253BF">
            <w:pPr>
              <w:jc w:val="center"/>
              <w:rPr>
                <w:color w:val="000000"/>
              </w:rPr>
            </w:pPr>
            <w:r>
              <w:rPr>
                <w:color w:val="000000"/>
              </w:rPr>
              <w:t>88,78</w:t>
            </w:r>
          </w:p>
        </w:tc>
        <w:tc>
          <w:tcPr>
            <w:tcW w:w="2552" w:type="dxa"/>
          </w:tcPr>
          <w:p w:rsidR="0013335F" w:rsidRDefault="0013335F" w:rsidP="00C253BF">
            <w:pPr>
              <w:jc w:val="center"/>
              <w:rPr>
                <w:color w:val="000000"/>
              </w:rPr>
            </w:pPr>
            <w:r>
              <w:rPr>
                <w:color w:val="000000"/>
              </w:rPr>
              <w:t>2,16</w:t>
            </w:r>
          </w:p>
        </w:tc>
        <w:tc>
          <w:tcPr>
            <w:tcW w:w="1701" w:type="dxa"/>
          </w:tcPr>
          <w:p w:rsidR="0013335F" w:rsidRDefault="0013335F" w:rsidP="00C253BF">
            <w:pPr>
              <w:jc w:val="center"/>
              <w:rPr>
                <w:color w:val="000000"/>
              </w:rPr>
            </w:pPr>
            <w:r>
              <w:rPr>
                <w:color w:val="000000"/>
              </w:rPr>
              <w:t>1,08</w:t>
            </w:r>
          </w:p>
        </w:tc>
      </w:tr>
      <w:tr w:rsidR="0013335F" w:rsidRPr="00515037" w:rsidTr="0013335F">
        <w:trPr>
          <w:trHeight w:val="393"/>
        </w:trPr>
        <w:tc>
          <w:tcPr>
            <w:tcW w:w="556" w:type="dxa"/>
            <w:shd w:val="clear" w:color="auto" w:fill="DBE5F1" w:themeFill="accent1" w:themeFillTint="33"/>
            <w:vAlign w:val="center"/>
          </w:tcPr>
          <w:p w:rsidR="0013335F" w:rsidRPr="00074514" w:rsidRDefault="0013335F" w:rsidP="00C253BF">
            <w:pPr>
              <w:jc w:val="center"/>
              <w:rPr>
                <w:rFonts w:cs="Times New Roman"/>
              </w:rPr>
            </w:pPr>
            <w:r w:rsidRPr="00074514">
              <w:rPr>
                <w:rFonts w:cs="Times New Roman"/>
                <w:sz w:val="22"/>
              </w:rPr>
              <w:t>3</w:t>
            </w:r>
          </w:p>
        </w:tc>
        <w:tc>
          <w:tcPr>
            <w:tcW w:w="2563" w:type="dxa"/>
            <w:shd w:val="clear" w:color="auto" w:fill="auto"/>
            <w:vAlign w:val="center"/>
          </w:tcPr>
          <w:p w:rsidR="0013335F" w:rsidRPr="00074514" w:rsidRDefault="0013335F" w:rsidP="00C253BF">
            <w:pPr>
              <w:jc w:val="left"/>
              <w:rPr>
                <w:rFonts w:cs="Times New Roman"/>
              </w:rPr>
            </w:pPr>
            <w:r w:rsidRPr="00074514">
              <w:rPr>
                <w:rFonts w:cs="Times New Roman"/>
                <w:sz w:val="22"/>
              </w:rPr>
              <w:t>Пожаротушение</w:t>
            </w:r>
          </w:p>
        </w:tc>
        <w:tc>
          <w:tcPr>
            <w:tcW w:w="2551" w:type="dxa"/>
          </w:tcPr>
          <w:p w:rsidR="0013335F" w:rsidRDefault="0013335F" w:rsidP="00C253BF">
            <w:pPr>
              <w:jc w:val="center"/>
              <w:rPr>
                <w:color w:val="000000"/>
              </w:rPr>
            </w:pPr>
            <w:r>
              <w:rPr>
                <w:color w:val="000000"/>
              </w:rPr>
              <w:t>-</w:t>
            </w:r>
          </w:p>
        </w:tc>
        <w:tc>
          <w:tcPr>
            <w:tcW w:w="2552" w:type="dxa"/>
          </w:tcPr>
          <w:p w:rsidR="0013335F" w:rsidRDefault="0013335F" w:rsidP="00C253BF">
            <w:pPr>
              <w:jc w:val="center"/>
              <w:rPr>
                <w:color w:val="000000"/>
              </w:rPr>
            </w:pPr>
            <w:r>
              <w:rPr>
                <w:color w:val="000000"/>
              </w:rPr>
              <w:t>-</w:t>
            </w:r>
          </w:p>
        </w:tc>
        <w:tc>
          <w:tcPr>
            <w:tcW w:w="1701" w:type="dxa"/>
          </w:tcPr>
          <w:p w:rsidR="0013335F" w:rsidRDefault="0013335F" w:rsidP="00C253BF">
            <w:pPr>
              <w:jc w:val="center"/>
              <w:rPr>
                <w:color w:val="000000"/>
              </w:rPr>
            </w:pPr>
            <w:r>
              <w:rPr>
                <w:color w:val="000000"/>
              </w:rPr>
              <w:t>-</w:t>
            </w:r>
          </w:p>
        </w:tc>
      </w:tr>
      <w:tr w:rsidR="0013335F" w:rsidRPr="00515037" w:rsidTr="0013335F">
        <w:trPr>
          <w:trHeight w:val="393"/>
        </w:trPr>
        <w:tc>
          <w:tcPr>
            <w:tcW w:w="556" w:type="dxa"/>
            <w:shd w:val="clear" w:color="auto" w:fill="DBE5F1" w:themeFill="accent1" w:themeFillTint="33"/>
            <w:vAlign w:val="center"/>
          </w:tcPr>
          <w:p w:rsidR="0013335F" w:rsidRPr="009B1F59" w:rsidRDefault="0013335F" w:rsidP="0013335F">
            <w:pPr>
              <w:jc w:val="center"/>
              <w:rPr>
                <w:rFonts w:cs="Times New Roman"/>
              </w:rPr>
            </w:pPr>
            <w:r w:rsidRPr="009B1F59">
              <w:rPr>
                <w:rFonts w:cs="Times New Roman"/>
                <w:sz w:val="22"/>
              </w:rPr>
              <w:t>4</w:t>
            </w:r>
          </w:p>
        </w:tc>
        <w:tc>
          <w:tcPr>
            <w:tcW w:w="2563" w:type="dxa"/>
            <w:shd w:val="clear" w:color="auto" w:fill="auto"/>
            <w:vAlign w:val="center"/>
          </w:tcPr>
          <w:p w:rsidR="0013335F" w:rsidRPr="009B1F59" w:rsidRDefault="0013335F" w:rsidP="0013335F">
            <w:pPr>
              <w:jc w:val="left"/>
              <w:rPr>
                <w:rFonts w:cs="Times New Roman"/>
              </w:rPr>
            </w:pPr>
            <w:r w:rsidRPr="009B1F59">
              <w:rPr>
                <w:rFonts w:cs="Times New Roman"/>
                <w:sz w:val="22"/>
              </w:rPr>
              <w:t>Потери воды при транспортировке</w:t>
            </w:r>
            <w:r>
              <w:rPr>
                <w:rFonts w:cs="Times New Roman"/>
                <w:sz w:val="22"/>
              </w:rPr>
              <w:t xml:space="preserve"> (приняты по среднему значению)</w:t>
            </w:r>
          </w:p>
        </w:tc>
        <w:tc>
          <w:tcPr>
            <w:tcW w:w="2551" w:type="dxa"/>
          </w:tcPr>
          <w:p w:rsidR="0013335F" w:rsidRDefault="0013335F" w:rsidP="0013335F">
            <w:pPr>
              <w:jc w:val="center"/>
              <w:rPr>
                <w:color w:val="000000"/>
              </w:rPr>
            </w:pPr>
            <w:r>
              <w:rPr>
                <w:color w:val="000000"/>
              </w:rPr>
              <w:t>26,47</w:t>
            </w:r>
          </w:p>
        </w:tc>
        <w:tc>
          <w:tcPr>
            <w:tcW w:w="2552" w:type="dxa"/>
          </w:tcPr>
          <w:p w:rsidR="0013335F" w:rsidRDefault="0013335F" w:rsidP="0013335F">
            <w:pPr>
              <w:jc w:val="center"/>
              <w:rPr>
                <w:color w:val="000000"/>
              </w:rPr>
            </w:pPr>
            <w:r>
              <w:rPr>
                <w:color w:val="000000"/>
              </w:rPr>
              <w:t>0,64</w:t>
            </w:r>
          </w:p>
        </w:tc>
        <w:tc>
          <w:tcPr>
            <w:tcW w:w="1701" w:type="dxa"/>
          </w:tcPr>
          <w:p w:rsidR="0013335F" w:rsidRDefault="0013335F" w:rsidP="0013335F">
            <w:pPr>
              <w:jc w:val="center"/>
              <w:rPr>
                <w:color w:val="000000"/>
              </w:rPr>
            </w:pPr>
            <w:r>
              <w:rPr>
                <w:color w:val="000000"/>
              </w:rPr>
              <w:t>0,32</w:t>
            </w:r>
          </w:p>
        </w:tc>
      </w:tr>
      <w:tr w:rsidR="0013335F" w:rsidRPr="00D97FAE" w:rsidTr="0013335F">
        <w:trPr>
          <w:trHeight w:val="367"/>
        </w:trPr>
        <w:tc>
          <w:tcPr>
            <w:tcW w:w="3119" w:type="dxa"/>
            <w:gridSpan w:val="2"/>
            <w:shd w:val="clear" w:color="auto" w:fill="EEECE1" w:themeFill="background2"/>
            <w:vAlign w:val="center"/>
          </w:tcPr>
          <w:p w:rsidR="0013335F" w:rsidRPr="00074514" w:rsidRDefault="0013335F" w:rsidP="0013335F">
            <w:pPr>
              <w:jc w:val="center"/>
              <w:rPr>
                <w:rFonts w:cs="Times New Roman"/>
                <w:b/>
                <w:i/>
              </w:rPr>
            </w:pPr>
            <w:r w:rsidRPr="00074514">
              <w:rPr>
                <w:rFonts w:cs="Times New Roman"/>
                <w:b/>
                <w:i/>
                <w:sz w:val="22"/>
              </w:rPr>
              <w:t>ВСЕГО</w:t>
            </w:r>
          </w:p>
        </w:tc>
        <w:tc>
          <w:tcPr>
            <w:tcW w:w="2551" w:type="dxa"/>
            <w:shd w:val="clear" w:color="auto" w:fill="EEECE1" w:themeFill="background2"/>
          </w:tcPr>
          <w:p w:rsidR="0013335F" w:rsidRDefault="0013335F" w:rsidP="0013335F">
            <w:pPr>
              <w:jc w:val="center"/>
              <w:rPr>
                <w:rFonts w:cs="Times New Roman"/>
                <w:b/>
                <w:i/>
                <w:color w:val="000000"/>
              </w:rPr>
            </w:pPr>
            <w:r>
              <w:rPr>
                <w:rFonts w:cs="Times New Roman"/>
                <w:b/>
                <w:i/>
                <w:color w:val="000000"/>
              </w:rPr>
              <w:t>288,86</w:t>
            </w:r>
          </w:p>
        </w:tc>
        <w:tc>
          <w:tcPr>
            <w:tcW w:w="2552" w:type="dxa"/>
            <w:shd w:val="clear" w:color="auto" w:fill="EEECE1" w:themeFill="background2"/>
          </w:tcPr>
          <w:p w:rsidR="0013335F" w:rsidRDefault="0013335F" w:rsidP="0013335F">
            <w:pPr>
              <w:jc w:val="center"/>
              <w:rPr>
                <w:rFonts w:cs="Times New Roman"/>
                <w:b/>
                <w:i/>
                <w:color w:val="000000"/>
              </w:rPr>
            </w:pPr>
            <w:r>
              <w:rPr>
                <w:rFonts w:cs="Times New Roman"/>
                <w:b/>
                <w:i/>
                <w:color w:val="000000"/>
              </w:rPr>
              <w:t>7,02</w:t>
            </w:r>
          </w:p>
        </w:tc>
        <w:tc>
          <w:tcPr>
            <w:tcW w:w="1701" w:type="dxa"/>
            <w:shd w:val="clear" w:color="auto" w:fill="EEECE1" w:themeFill="background2"/>
          </w:tcPr>
          <w:p w:rsidR="0013335F" w:rsidRDefault="0013335F" w:rsidP="0013335F">
            <w:pPr>
              <w:jc w:val="center"/>
              <w:rPr>
                <w:rFonts w:cs="Times New Roman"/>
                <w:b/>
                <w:i/>
                <w:color w:val="000000"/>
              </w:rPr>
            </w:pPr>
            <w:r>
              <w:rPr>
                <w:rFonts w:cs="Times New Roman"/>
                <w:b/>
                <w:i/>
                <w:color w:val="000000"/>
              </w:rPr>
              <w:t>3,51</w:t>
            </w:r>
          </w:p>
        </w:tc>
      </w:tr>
    </w:tbl>
    <w:p w:rsidR="00E24821" w:rsidRPr="00A56439" w:rsidRDefault="006C17F1" w:rsidP="006C17F1">
      <w:pPr>
        <w:pStyle w:val="20"/>
      </w:pPr>
      <w:bookmarkStart w:id="48" w:name="_Toc367265715"/>
      <w:r w:rsidRPr="00A56439">
        <w:t xml:space="preserve">Расчет </w:t>
      </w:r>
      <w:r w:rsidR="00FC47E4" w:rsidRPr="00A56439">
        <w:t>требуемой мощности водозаборных и очистных сооружений</w:t>
      </w:r>
      <w:bookmarkEnd w:id="48"/>
    </w:p>
    <w:p w:rsidR="00972B84" w:rsidRDefault="00972B84" w:rsidP="00972B84">
      <w:pPr>
        <w:pStyle w:val="0"/>
        <w:rPr>
          <w:lang w:val="ru-RU"/>
        </w:rPr>
      </w:pPr>
      <w:r w:rsidRPr="00355D04">
        <w:rPr>
          <w:lang w:val="ru-RU"/>
        </w:rPr>
        <w:t xml:space="preserve">Территориально сельское поселение </w:t>
      </w:r>
      <w:r>
        <w:rPr>
          <w:lang w:val="ru-RU"/>
        </w:rPr>
        <w:t>Фомино-Негачевский</w:t>
      </w:r>
      <w:r w:rsidRPr="00355D04">
        <w:rPr>
          <w:lang w:val="ru-RU"/>
        </w:rPr>
        <w:t xml:space="preserve"> сельсовет по состоянию на 2035 г. будет состоять из </w:t>
      </w:r>
      <w:r>
        <w:rPr>
          <w:lang w:val="ru-RU"/>
        </w:rPr>
        <w:t>3</w:t>
      </w:r>
      <w:r w:rsidRPr="00355D04">
        <w:rPr>
          <w:lang w:val="ru-RU"/>
        </w:rPr>
        <w:t xml:space="preserve"> технологических зон водоснабжения – д. </w:t>
      </w:r>
      <w:r>
        <w:rPr>
          <w:lang w:val="ru-RU"/>
        </w:rPr>
        <w:t>Средняя Долина + д. Благодатное, д. Крещенские Выселки, с. Фомино-Негачевка + д. Крещенка</w:t>
      </w:r>
      <w:r w:rsidRPr="00355D04">
        <w:rPr>
          <w:lang w:val="ru-RU"/>
        </w:rPr>
        <w:t>.</w:t>
      </w:r>
    </w:p>
    <w:p w:rsidR="00972B84" w:rsidRDefault="00972B84" w:rsidP="00D204B0">
      <w:pPr>
        <w:pStyle w:val="0"/>
        <w:rPr>
          <w:lang w:val="ru-RU"/>
        </w:rPr>
      </w:pPr>
    </w:p>
    <w:p w:rsidR="00D204B0" w:rsidRPr="00A56439" w:rsidRDefault="00D204B0" w:rsidP="00D204B0">
      <w:pPr>
        <w:pStyle w:val="0"/>
        <w:rPr>
          <w:lang w:val="ru-RU"/>
        </w:rPr>
      </w:pPr>
      <w:r w:rsidRPr="00A56439">
        <w:rPr>
          <w:lang w:val="ru-RU"/>
        </w:rPr>
        <w:t xml:space="preserve">Система водоснабжения проектируется </w:t>
      </w:r>
      <w:r w:rsidR="00EE03FC">
        <w:rPr>
          <w:lang w:val="ru-RU"/>
        </w:rPr>
        <w:t xml:space="preserve">отдельная для </w:t>
      </w:r>
      <w:r w:rsidR="00972B84" w:rsidRPr="00355D04">
        <w:rPr>
          <w:lang w:val="ru-RU"/>
        </w:rPr>
        <w:t xml:space="preserve">д. </w:t>
      </w:r>
      <w:r w:rsidR="00972B84">
        <w:rPr>
          <w:lang w:val="ru-RU"/>
        </w:rPr>
        <w:t>Средняя Долина + д. Благодатное, д. Крещенские Выселки, с. Фомино-Негачевка + д. Крещенка</w:t>
      </w:r>
      <w:r w:rsidR="00EE03FC">
        <w:rPr>
          <w:lang w:val="ru-RU"/>
        </w:rPr>
        <w:t>:</w:t>
      </w:r>
      <w:r w:rsidRPr="00A56439">
        <w:rPr>
          <w:lang w:val="ru-RU"/>
        </w:rPr>
        <w:t xml:space="preserve"> преимущественно объединенная хозяйственно-питьевая и противопожарная, по конструкции: тупиковая, однозонная с водоисточник</w:t>
      </w:r>
      <w:r w:rsidR="00A56439" w:rsidRPr="00A56439">
        <w:rPr>
          <w:lang w:val="ru-RU"/>
        </w:rPr>
        <w:t>ами</w:t>
      </w:r>
      <w:r w:rsidRPr="00A56439">
        <w:rPr>
          <w:lang w:val="ru-RU"/>
        </w:rPr>
        <w:t xml:space="preserve"> из подземного горизонта. Подача воды питьевого качества предусматривается населению на хозяйственно-питьевые нужды и полив, на  хозяйственно-питьевые   и  частично  производственные  нужды   промышленных  и  коммунальных  предприятий, на  пожаротушение. </w:t>
      </w:r>
    </w:p>
    <w:p w:rsidR="00D204B0" w:rsidRPr="00A56439" w:rsidRDefault="00D204B0" w:rsidP="00D204B0">
      <w:pPr>
        <w:pStyle w:val="0"/>
        <w:rPr>
          <w:lang w:val="ru-RU"/>
        </w:rPr>
      </w:pPr>
      <w:r w:rsidRPr="00A56439">
        <w:rPr>
          <w:lang w:val="ru-RU"/>
        </w:rPr>
        <w:t>В соответствии с п.</w:t>
      </w:r>
      <w:r w:rsidR="00F67108" w:rsidRPr="00A56439">
        <w:rPr>
          <w:lang w:val="ru-RU"/>
        </w:rPr>
        <w:t>7</w:t>
      </w:r>
      <w:r w:rsidRPr="00A56439">
        <w:rPr>
          <w:lang w:val="ru-RU"/>
        </w:rPr>
        <w:t xml:space="preserve">.4 </w:t>
      </w:r>
      <w:r w:rsidR="00383AF1" w:rsidRPr="00A56439">
        <w:rPr>
          <w:bCs/>
          <w:szCs w:val="24"/>
          <w:lang w:val="ru-RU"/>
        </w:rPr>
        <w:t>СП 31.13330.2021</w:t>
      </w:r>
      <w:r w:rsidRPr="00A56439">
        <w:rPr>
          <w:lang w:val="ru-RU"/>
        </w:rPr>
        <w:t xml:space="preserve"> по степени обеспеченности подачи воды централизованные системы водоснабжения населенных пунктов при числе жителей в них менее 5 тыс. чел. относятся к III категории: </w:t>
      </w:r>
      <w:r w:rsidR="00383AF1" w:rsidRPr="00A56439">
        <w:rPr>
          <w:lang w:val="ru-RU"/>
        </w:rPr>
        <w:t>д</w:t>
      </w:r>
      <w:r w:rsidR="00F67108" w:rsidRPr="00A56439">
        <w:rPr>
          <w:lang w:val="ru-RU"/>
        </w:rPr>
        <w:t>опускается снижение подачи воды на хозяйственно-питьевые нужды не более 30% расчетного расхода и на производственные нужды до предела, устанавливаемого аварийным графиком работы предприятий</w:t>
      </w:r>
      <w:r w:rsidRPr="00A56439">
        <w:rPr>
          <w:lang w:val="ru-RU"/>
        </w:rPr>
        <w:t>; длительность снижения подачи не должна превышать 15 сут. Перерыв в подаче воды или снижение подачи ниже указанного предела допускается на время проведения ремонта, но не более чем на 24 ч.</w:t>
      </w:r>
    </w:p>
    <w:p w:rsidR="00D204B0" w:rsidRPr="00B32826" w:rsidRDefault="00D204B0" w:rsidP="00D204B0">
      <w:pPr>
        <w:pStyle w:val="0"/>
        <w:rPr>
          <w:lang w:val="ru-RU"/>
        </w:rPr>
      </w:pPr>
      <w:r w:rsidRPr="00A56439">
        <w:rPr>
          <w:lang w:val="ru-RU"/>
        </w:rPr>
        <w:t>В соответствии с п.</w:t>
      </w:r>
      <w:r w:rsidR="00F67108" w:rsidRPr="00A56439">
        <w:rPr>
          <w:lang w:val="ru-RU"/>
        </w:rPr>
        <w:t>8</w:t>
      </w:r>
      <w:r w:rsidRPr="00A56439">
        <w:rPr>
          <w:lang w:val="ru-RU"/>
        </w:rPr>
        <w:t>.1</w:t>
      </w:r>
      <w:r w:rsidR="00F67108" w:rsidRPr="00A56439">
        <w:rPr>
          <w:lang w:val="ru-RU"/>
        </w:rPr>
        <w:t>2</w:t>
      </w:r>
      <w:r w:rsidRPr="00A56439">
        <w:rPr>
          <w:lang w:val="ru-RU"/>
        </w:rPr>
        <w:t xml:space="preserve">, таблицей </w:t>
      </w:r>
      <w:r w:rsidR="00F67108" w:rsidRPr="00A56439">
        <w:rPr>
          <w:lang w:val="ru-RU"/>
        </w:rPr>
        <w:t>5</w:t>
      </w:r>
      <w:r w:rsidRPr="00A56439">
        <w:rPr>
          <w:lang w:val="ru-RU"/>
        </w:rPr>
        <w:t xml:space="preserve"> </w:t>
      </w:r>
      <w:r w:rsidR="00383AF1" w:rsidRPr="00A56439">
        <w:rPr>
          <w:bCs/>
          <w:szCs w:val="24"/>
          <w:lang w:val="ru-RU"/>
        </w:rPr>
        <w:t>СП 31.13330.2021</w:t>
      </w:r>
      <w:r w:rsidRPr="00A56439">
        <w:rPr>
          <w:lang w:val="ru-RU"/>
        </w:rPr>
        <w:t xml:space="preserve">  для систем водоснабжения третьей категории при наличии от 1 до 4 рабочих скважин должно предусматриваться устройство 1 резервной скважины.</w:t>
      </w:r>
      <w:r w:rsidRPr="00B32826">
        <w:rPr>
          <w:lang w:val="ru-RU"/>
        </w:rPr>
        <w:t xml:space="preserve"> </w:t>
      </w:r>
    </w:p>
    <w:p w:rsidR="009F61ED" w:rsidRDefault="009F61ED" w:rsidP="00104ABE">
      <w:pPr>
        <w:pStyle w:val="0"/>
        <w:rPr>
          <w:szCs w:val="24"/>
          <w:lang w:val="ru-RU"/>
        </w:rPr>
      </w:pPr>
      <w:r w:rsidRPr="000A0BA4">
        <w:rPr>
          <w:szCs w:val="24"/>
          <w:lang w:val="ru-RU"/>
        </w:rPr>
        <w:t>Требуемая мощность</w:t>
      </w:r>
      <w:r w:rsidR="00AB2CB4" w:rsidRPr="000A0BA4">
        <w:rPr>
          <w:szCs w:val="24"/>
          <w:lang w:val="ru-RU"/>
        </w:rPr>
        <w:t xml:space="preserve"> водозаборных сооружений, а также</w:t>
      </w:r>
      <w:r w:rsidRPr="000A0BA4">
        <w:rPr>
          <w:szCs w:val="24"/>
          <w:lang w:val="ru-RU"/>
        </w:rPr>
        <w:t xml:space="preserve"> количество водозаборных сооружений в 20</w:t>
      </w:r>
      <w:r w:rsidR="009B68B9" w:rsidRPr="000A0BA4">
        <w:rPr>
          <w:szCs w:val="24"/>
          <w:lang w:val="ru-RU"/>
        </w:rPr>
        <w:t>35</w:t>
      </w:r>
      <w:r w:rsidRPr="000A0BA4">
        <w:rPr>
          <w:szCs w:val="24"/>
          <w:lang w:val="ru-RU"/>
        </w:rPr>
        <w:t xml:space="preserve"> г. представлены в таблице №3.14.1.</w:t>
      </w:r>
      <w:r w:rsidR="00646F5A" w:rsidRPr="000A0BA4">
        <w:rPr>
          <w:szCs w:val="24"/>
          <w:lang w:val="ru-RU"/>
        </w:rPr>
        <w:t xml:space="preserve"> </w:t>
      </w:r>
    </w:p>
    <w:p w:rsidR="002079AD" w:rsidRDefault="002079AD" w:rsidP="00104ABE">
      <w:pPr>
        <w:pStyle w:val="0"/>
        <w:rPr>
          <w:szCs w:val="24"/>
          <w:lang w:val="ru-RU"/>
        </w:rPr>
      </w:pPr>
    </w:p>
    <w:p w:rsidR="009F61ED" w:rsidRPr="00C621A5" w:rsidRDefault="009F61ED" w:rsidP="009F61ED">
      <w:pPr>
        <w:ind w:firstLine="360"/>
        <w:jc w:val="right"/>
        <w:rPr>
          <w:rFonts w:cs="Times New Roman"/>
          <w:b/>
          <w:i/>
          <w:szCs w:val="24"/>
        </w:rPr>
      </w:pPr>
      <w:r w:rsidRPr="00826BF3">
        <w:rPr>
          <w:rFonts w:cs="Times New Roman"/>
          <w:b/>
          <w:i/>
          <w:szCs w:val="24"/>
        </w:rPr>
        <w:t>Таблица №3.</w:t>
      </w:r>
      <w:r>
        <w:rPr>
          <w:rFonts w:cs="Times New Roman"/>
          <w:b/>
          <w:i/>
          <w:szCs w:val="24"/>
        </w:rPr>
        <w:t>1</w:t>
      </w:r>
      <w:r w:rsidR="00AB2CB4">
        <w:rPr>
          <w:rFonts w:cs="Times New Roman"/>
          <w:b/>
          <w:i/>
          <w:szCs w:val="24"/>
        </w:rPr>
        <w:t>4</w:t>
      </w:r>
      <w:r w:rsidRPr="00826BF3">
        <w:rPr>
          <w:rFonts w:cs="Times New Roman"/>
          <w:b/>
          <w:i/>
          <w:szCs w:val="24"/>
        </w:rPr>
        <w:t>.</w:t>
      </w:r>
      <w:r>
        <w:rPr>
          <w:rFonts w:cs="Times New Roman"/>
          <w:b/>
          <w:i/>
          <w:szCs w:val="24"/>
        </w:rPr>
        <w:t>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2552"/>
        <w:gridCol w:w="1984"/>
        <w:gridCol w:w="1843"/>
      </w:tblGrid>
      <w:tr w:rsidR="00113976" w:rsidRPr="00515037" w:rsidTr="006F5159">
        <w:trPr>
          <w:trHeight w:val="346"/>
        </w:trPr>
        <w:tc>
          <w:tcPr>
            <w:tcW w:w="3402" w:type="dxa"/>
            <w:vMerge w:val="restart"/>
            <w:shd w:val="clear" w:color="auto" w:fill="F2DBDB" w:themeFill="accent2" w:themeFillTint="33"/>
            <w:vAlign w:val="center"/>
          </w:tcPr>
          <w:p w:rsidR="00113976" w:rsidRPr="009B1F59" w:rsidRDefault="00113976" w:rsidP="00C040AA">
            <w:pPr>
              <w:jc w:val="center"/>
              <w:rPr>
                <w:rFonts w:cs="Times New Roman"/>
                <w:b/>
                <w:i/>
              </w:rPr>
            </w:pPr>
            <w:r w:rsidRPr="009B1F59">
              <w:rPr>
                <w:rFonts w:cs="Times New Roman"/>
                <w:b/>
                <w:i/>
                <w:sz w:val="22"/>
              </w:rPr>
              <w:t xml:space="preserve">Наименование </w:t>
            </w:r>
          </w:p>
        </w:tc>
        <w:tc>
          <w:tcPr>
            <w:tcW w:w="6379" w:type="dxa"/>
            <w:gridSpan w:val="3"/>
            <w:shd w:val="clear" w:color="auto" w:fill="F2DBDB" w:themeFill="accent2" w:themeFillTint="33"/>
            <w:vAlign w:val="center"/>
          </w:tcPr>
          <w:p w:rsidR="00113976" w:rsidRDefault="00113976" w:rsidP="004B764F">
            <w:pPr>
              <w:jc w:val="center"/>
              <w:rPr>
                <w:b/>
                <w:bCs/>
                <w:i/>
                <w:iCs/>
                <w:color w:val="000000"/>
              </w:rPr>
            </w:pPr>
            <w:r>
              <w:rPr>
                <w:b/>
                <w:bCs/>
                <w:i/>
                <w:iCs/>
                <w:color w:val="000000"/>
                <w:sz w:val="22"/>
              </w:rPr>
              <w:t>Наименование населенного пункта</w:t>
            </w:r>
          </w:p>
        </w:tc>
      </w:tr>
      <w:tr w:rsidR="005C12AB" w:rsidRPr="00515037" w:rsidTr="006F5159">
        <w:trPr>
          <w:trHeight w:val="677"/>
        </w:trPr>
        <w:tc>
          <w:tcPr>
            <w:tcW w:w="3402" w:type="dxa"/>
            <w:vMerge/>
            <w:shd w:val="clear" w:color="auto" w:fill="F2DBDB" w:themeFill="accent2" w:themeFillTint="33"/>
            <w:vAlign w:val="center"/>
          </w:tcPr>
          <w:p w:rsidR="005C12AB" w:rsidRPr="009B1F59" w:rsidRDefault="005C12AB" w:rsidP="00965A38">
            <w:pPr>
              <w:jc w:val="center"/>
              <w:rPr>
                <w:rFonts w:cs="Times New Roman"/>
                <w:b/>
                <w:i/>
              </w:rPr>
            </w:pPr>
          </w:p>
        </w:tc>
        <w:tc>
          <w:tcPr>
            <w:tcW w:w="2552" w:type="dxa"/>
            <w:shd w:val="clear" w:color="auto" w:fill="F2DBDB" w:themeFill="accent2" w:themeFillTint="33"/>
            <w:vAlign w:val="center"/>
          </w:tcPr>
          <w:p w:rsidR="005C12AB" w:rsidRDefault="005C12AB" w:rsidP="00965A38">
            <w:pPr>
              <w:jc w:val="center"/>
              <w:rPr>
                <w:rFonts w:cs="Times New Roman"/>
                <w:b/>
                <w:i/>
              </w:rPr>
            </w:pPr>
            <w:r w:rsidRPr="002A34F9">
              <w:rPr>
                <w:rFonts w:cs="Times New Roman"/>
                <w:b/>
                <w:i/>
                <w:sz w:val="22"/>
              </w:rPr>
              <w:t xml:space="preserve">с. </w:t>
            </w:r>
            <w:r>
              <w:rPr>
                <w:rFonts w:cs="Times New Roman"/>
                <w:b/>
                <w:i/>
                <w:sz w:val="22"/>
              </w:rPr>
              <w:t xml:space="preserve">Фомино-Негачевка + </w:t>
            </w:r>
          </w:p>
          <w:p w:rsidR="005C12AB" w:rsidRDefault="005C12AB" w:rsidP="006A6E1A">
            <w:pPr>
              <w:jc w:val="center"/>
              <w:rPr>
                <w:rFonts w:cs="Times New Roman"/>
                <w:b/>
                <w:i/>
              </w:rPr>
            </w:pPr>
            <w:r>
              <w:rPr>
                <w:rFonts w:cs="Times New Roman"/>
                <w:b/>
                <w:i/>
                <w:sz w:val="22"/>
              </w:rPr>
              <w:t>с. Крещенка</w:t>
            </w:r>
          </w:p>
        </w:tc>
        <w:tc>
          <w:tcPr>
            <w:tcW w:w="1984" w:type="dxa"/>
            <w:shd w:val="clear" w:color="auto" w:fill="F2DBDB" w:themeFill="accent2" w:themeFillTint="33"/>
          </w:tcPr>
          <w:p w:rsidR="005C12AB" w:rsidRDefault="005C12AB" w:rsidP="00965A38">
            <w:pPr>
              <w:jc w:val="center"/>
              <w:rPr>
                <w:rFonts w:cs="Times New Roman"/>
                <w:b/>
                <w:i/>
              </w:rPr>
            </w:pPr>
            <w:r>
              <w:rPr>
                <w:rFonts w:cs="Times New Roman"/>
                <w:b/>
                <w:i/>
                <w:sz w:val="22"/>
              </w:rPr>
              <w:t xml:space="preserve">д. Благодатное + д. Средняя </w:t>
            </w:r>
          </w:p>
          <w:p w:rsidR="005C12AB" w:rsidRDefault="005C12AB" w:rsidP="00965A38">
            <w:pPr>
              <w:jc w:val="center"/>
              <w:rPr>
                <w:rFonts w:cs="Times New Roman"/>
                <w:b/>
                <w:i/>
              </w:rPr>
            </w:pPr>
            <w:r>
              <w:rPr>
                <w:rFonts w:cs="Times New Roman"/>
                <w:b/>
                <w:i/>
                <w:sz w:val="22"/>
              </w:rPr>
              <w:t>Долина</w:t>
            </w:r>
          </w:p>
        </w:tc>
        <w:tc>
          <w:tcPr>
            <w:tcW w:w="1843" w:type="dxa"/>
            <w:shd w:val="clear" w:color="auto" w:fill="F2DBDB" w:themeFill="accent2" w:themeFillTint="33"/>
          </w:tcPr>
          <w:p w:rsidR="005C12AB" w:rsidRDefault="005C12AB" w:rsidP="00965A38">
            <w:pPr>
              <w:jc w:val="center"/>
              <w:rPr>
                <w:rFonts w:cs="Times New Roman"/>
                <w:b/>
                <w:i/>
              </w:rPr>
            </w:pPr>
            <w:r>
              <w:rPr>
                <w:rFonts w:cs="Times New Roman"/>
                <w:b/>
                <w:i/>
                <w:sz w:val="22"/>
              </w:rPr>
              <w:t>д. Крещенские Выселки</w:t>
            </w:r>
          </w:p>
        </w:tc>
      </w:tr>
      <w:tr w:rsidR="005C12AB" w:rsidRPr="00D97FAE" w:rsidTr="006F5159">
        <w:trPr>
          <w:trHeight w:val="367"/>
        </w:trPr>
        <w:tc>
          <w:tcPr>
            <w:tcW w:w="3402" w:type="dxa"/>
            <w:shd w:val="clear" w:color="auto" w:fill="FFFFFF" w:themeFill="background1"/>
            <w:vAlign w:val="center"/>
          </w:tcPr>
          <w:p w:rsidR="005C12AB" w:rsidRPr="005B023E" w:rsidRDefault="005C12AB" w:rsidP="00803D6D">
            <w:pPr>
              <w:jc w:val="left"/>
              <w:rPr>
                <w:rFonts w:cs="Times New Roman"/>
              </w:rPr>
            </w:pPr>
            <w:r w:rsidRPr="005B023E">
              <w:rPr>
                <w:bCs/>
                <w:iCs/>
                <w:color w:val="000000"/>
                <w:sz w:val="22"/>
              </w:rPr>
              <w:t>Требуемая мощность водозаборных</w:t>
            </w:r>
            <w:r>
              <w:rPr>
                <w:bCs/>
                <w:iCs/>
                <w:color w:val="000000"/>
                <w:sz w:val="22"/>
              </w:rPr>
              <w:t xml:space="preserve"> </w:t>
            </w:r>
            <w:r w:rsidRPr="005B023E">
              <w:rPr>
                <w:bCs/>
                <w:iCs/>
                <w:color w:val="000000"/>
                <w:sz w:val="22"/>
              </w:rPr>
              <w:t>сооружений, м</w:t>
            </w:r>
            <w:r w:rsidRPr="005B023E">
              <w:rPr>
                <w:bCs/>
                <w:iCs/>
                <w:color w:val="000000"/>
                <w:sz w:val="22"/>
                <w:vertAlign w:val="superscript"/>
              </w:rPr>
              <w:t>3</w:t>
            </w:r>
            <w:r w:rsidRPr="005B023E">
              <w:rPr>
                <w:bCs/>
                <w:iCs/>
                <w:color w:val="000000"/>
                <w:sz w:val="22"/>
              </w:rPr>
              <w:t>/сут</w:t>
            </w:r>
          </w:p>
        </w:tc>
        <w:tc>
          <w:tcPr>
            <w:tcW w:w="2552" w:type="dxa"/>
            <w:shd w:val="clear" w:color="auto" w:fill="FFFFFF" w:themeFill="background1"/>
            <w:vAlign w:val="center"/>
          </w:tcPr>
          <w:p w:rsidR="005C12AB" w:rsidRPr="00803D6D" w:rsidRDefault="005C12AB" w:rsidP="00803D6D">
            <w:pPr>
              <w:jc w:val="center"/>
              <w:rPr>
                <w:bCs/>
                <w:iCs/>
                <w:color w:val="000000"/>
              </w:rPr>
            </w:pPr>
            <w:r>
              <w:rPr>
                <w:bCs/>
                <w:iCs/>
                <w:color w:val="000000"/>
              </w:rPr>
              <w:t>288,86</w:t>
            </w:r>
          </w:p>
        </w:tc>
        <w:tc>
          <w:tcPr>
            <w:tcW w:w="1984" w:type="dxa"/>
            <w:shd w:val="clear" w:color="auto" w:fill="FFFFFF" w:themeFill="background1"/>
            <w:vAlign w:val="center"/>
          </w:tcPr>
          <w:p w:rsidR="005C12AB" w:rsidRPr="00803D6D" w:rsidRDefault="005C12AB" w:rsidP="00803D6D">
            <w:pPr>
              <w:jc w:val="center"/>
              <w:rPr>
                <w:bCs/>
                <w:iCs/>
                <w:color w:val="000000"/>
              </w:rPr>
            </w:pPr>
            <w:r w:rsidRPr="00803D6D">
              <w:rPr>
                <w:bCs/>
                <w:iCs/>
                <w:color w:val="000000"/>
                <w:sz w:val="22"/>
              </w:rPr>
              <w:t>7,02</w:t>
            </w:r>
          </w:p>
        </w:tc>
        <w:tc>
          <w:tcPr>
            <w:tcW w:w="1843" w:type="dxa"/>
            <w:shd w:val="clear" w:color="auto" w:fill="FFFFFF" w:themeFill="background1"/>
            <w:vAlign w:val="center"/>
          </w:tcPr>
          <w:p w:rsidR="005C12AB" w:rsidRPr="00803D6D" w:rsidRDefault="005C12AB" w:rsidP="00803D6D">
            <w:pPr>
              <w:jc w:val="center"/>
              <w:rPr>
                <w:bCs/>
                <w:iCs/>
                <w:color w:val="000000"/>
              </w:rPr>
            </w:pPr>
            <w:r w:rsidRPr="00803D6D">
              <w:rPr>
                <w:bCs/>
                <w:iCs/>
                <w:color w:val="000000"/>
                <w:sz w:val="22"/>
              </w:rPr>
              <w:t>3,51</w:t>
            </w:r>
          </w:p>
        </w:tc>
      </w:tr>
      <w:tr w:rsidR="005C12AB" w:rsidRPr="00D97FAE" w:rsidTr="006F5159">
        <w:trPr>
          <w:trHeight w:val="367"/>
        </w:trPr>
        <w:tc>
          <w:tcPr>
            <w:tcW w:w="3402" w:type="dxa"/>
            <w:shd w:val="clear" w:color="auto" w:fill="FFFFFF" w:themeFill="background1"/>
            <w:vAlign w:val="center"/>
          </w:tcPr>
          <w:p w:rsidR="005C12AB" w:rsidRPr="005B023E" w:rsidRDefault="005C12AB" w:rsidP="00803D6D">
            <w:pPr>
              <w:jc w:val="left"/>
              <w:rPr>
                <w:bCs/>
                <w:iCs/>
                <w:color w:val="000000"/>
              </w:rPr>
            </w:pPr>
            <w:r>
              <w:rPr>
                <w:bCs/>
                <w:iCs/>
                <w:color w:val="000000"/>
              </w:rPr>
              <w:t>Расчетный часовой расход воды, м</w:t>
            </w:r>
            <w:r w:rsidRPr="00AB4C73">
              <w:rPr>
                <w:bCs/>
                <w:iCs/>
                <w:color w:val="000000"/>
                <w:vertAlign w:val="superscript"/>
              </w:rPr>
              <w:t>3</w:t>
            </w:r>
            <w:r>
              <w:rPr>
                <w:bCs/>
                <w:iCs/>
                <w:color w:val="000000"/>
              </w:rPr>
              <w:t>/час</w:t>
            </w:r>
          </w:p>
        </w:tc>
        <w:tc>
          <w:tcPr>
            <w:tcW w:w="2552" w:type="dxa"/>
            <w:shd w:val="clear" w:color="auto" w:fill="FFFFFF" w:themeFill="background1"/>
            <w:vAlign w:val="center"/>
          </w:tcPr>
          <w:p w:rsidR="005C12AB" w:rsidRPr="00C2647F" w:rsidRDefault="00EE6F54" w:rsidP="00803D6D">
            <w:pPr>
              <w:jc w:val="center"/>
              <w:rPr>
                <w:bCs/>
                <w:iCs/>
                <w:color w:val="000000"/>
              </w:rPr>
            </w:pPr>
            <w:r>
              <w:rPr>
                <w:bCs/>
                <w:iCs/>
                <w:color w:val="000000"/>
              </w:rPr>
              <w:t>33,48</w:t>
            </w:r>
          </w:p>
        </w:tc>
        <w:tc>
          <w:tcPr>
            <w:tcW w:w="1984" w:type="dxa"/>
            <w:shd w:val="clear" w:color="auto" w:fill="FFFFFF" w:themeFill="background1"/>
          </w:tcPr>
          <w:p w:rsidR="005C12AB" w:rsidRDefault="005C12AB" w:rsidP="00803D6D">
            <w:pPr>
              <w:jc w:val="center"/>
              <w:rPr>
                <w:bCs/>
                <w:iCs/>
                <w:color w:val="000000"/>
              </w:rPr>
            </w:pPr>
            <w:r>
              <w:rPr>
                <w:bCs/>
                <w:iCs/>
                <w:color w:val="000000"/>
              </w:rPr>
              <w:t>1,71</w:t>
            </w:r>
          </w:p>
        </w:tc>
        <w:tc>
          <w:tcPr>
            <w:tcW w:w="1843" w:type="dxa"/>
            <w:shd w:val="clear" w:color="auto" w:fill="FFFFFF" w:themeFill="background1"/>
          </w:tcPr>
          <w:p w:rsidR="005C12AB" w:rsidRDefault="005C12AB" w:rsidP="00803D6D">
            <w:pPr>
              <w:jc w:val="center"/>
              <w:rPr>
                <w:bCs/>
                <w:iCs/>
                <w:color w:val="000000"/>
              </w:rPr>
            </w:pPr>
            <w:r>
              <w:rPr>
                <w:bCs/>
                <w:iCs/>
                <w:color w:val="000000"/>
              </w:rPr>
              <w:t>0,86</w:t>
            </w:r>
          </w:p>
        </w:tc>
      </w:tr>
      <w:tr w:rsidR="005C12AB" w:rsidRPr="00D97FAE" w:rsidTr="006F5159">
        <w:trPr>
          <w:trHeight w:val="367"/>
        </w:trPr>
        <w:tc>
          <w:tcPr>
            <w:tcW w:w="3402" w:type="dxa"/>
            <w:shd w:val="clear" w:color="auto" w:fill="FFFFFF" w:themeFill="background1"/>
            <w:vAlign w:val="center"/>
          </w:tcPr>
          <w:p w:rsidR="005C12AB" w:rsidRDefault="005C12AB" w:rsidP="00803D6D">
            <w:pPr>
              <w:jc w:val="left"/>
              <w:rPr>
                <w:bCs/>
                <w:iCs/>
                <w:color w:val="000000"/>
              </w:rPr>
            </w:pPr>
            <w:r>
              <w:rPr>
                <w:bCs/>
                <w:iCs/>
                <w:color w:val="000000"/>
              </w:rPr>
              <w:t>Ориентировочная мощность существующих водозаборных сооружений, исходя из уста</w:t>
            </w:r>
            <w:r>
              <w:rPr>
                <w:bCs/>
                <w:iCs/>
                <w:color w:val="000000"/>
              </w:rPr>
              <w:lastRenderedPageBreak/>
              <w:t>новленного насосного оборудования, м</w:t>
            </w:r>
            <w:r w:rsidRPr="00AB4C73">
              <w:rPr>
                <w:bCs/>
                <w:iCs/>
                <w:color w:val="000000"/>
                <w:vertAlign w:val="superscript"/>
              </w:rPr>
              <w:t>3</w:t>
            </w:r>
            <w:r>
              <w:rPr>
                <w:bCs/>
                <w:iCs/>
                <w:color w:val="000000"/>
              </w:rPr>
              <w:t>/час</w:t>
            </w:r>
          </w:p>
        </w:tc>
        <w:tc>
          <w:tcPr>
            <w:tcW w:w="2552" w:type="dxa"/>
            <w:shd w:val="clear" w:color="auto" w:fill="FFFFFF" w:themeFill="background1"/>
            <w:vAlign w:val="center"/>
          </w:tcPr>
          <w:p w:rsidR="005C12AB" w:rsidRPr="00C2647F" w:rsidRDefault="00EE6F54" w:rsidP="00803D6D">
            <w:pPr>
              <w:jc w:val="center"/>
              <w:rPr>
                <w:bCs/>
                <w:iCs/>
                <w:color w:val="000000"/>
              </w:rPr>
            </w:pPr>
            <w:r>
              <w:rPr>
                <w:bCs/>
                <w:iCs/>
                <w:color w:val="000000"/>
              </w:rPr>
              <w:lastRenderedPageBreak/>
              <w:t>63</w:t>
            </w:r>
          </w:p>
        </w:tc>
        <w:tc>
          <w:tcPr>
            <w:tcW w:w="1984" w:type="dxa"/>
            <w:shd w:val="clear" w:color="auto" w:fill="FFFFFF" w:themeFill="background1"/>
            <w:vAlign w:val="center"/>
          </w:tcPr>
          <w:p w:rsidR="005C12AB" w:rsidRDefault="005C12AB" w:rsidP="00803D6D">
            <w:pPr>
              <w:jc w:val="center"/>
              <w:rPr>
                <w:bCs/>
                <w:iCs/>
                <w:color w:val="000000"/>
              </w:rPr>
            </w:pPr>
            <w:r>
              <w:rPr>
                <w:bCs/>
                <w:iCs/>
                <w:color w:val="000000"/>
              </w:rPr>
              <w:t>-</w:t>
            </w:r>
          </w:p>
        </w:tc>
        <w:tc>
          <w:tcPr>
            <w:tcW w:w="1843" w:type="dxa"/>
            <w:shd w:val="clear" w:color="auto" w:fill="FFFFFF" w:themeFill="background1"/>
            <w:vAlign w:val="center"/>
          </w:tcPr>
          <w:p w:rsidR="005C12AB" w:rsidRDefault="005C12AB" w:rsidP="00803D6D">
            <w:pPr>
              <w:jc w:val="center"/>
              <w:rPr>
                <w:bCs/>
                <w:iCs/>
                <w:color w:val="000000"/>
              </w:rPr>
            </w:pPr>
            <w:r>
              <w:rPr>
                <w:bCs/>
                <w:iCs/>
                <w:color w:val="000000"/>
              </w:rPr>
              <w:t>-</w:t>
            </w:r>
          </w:p>
        </w:tc>
      </w:tr>
      <w:tr w:rsidR="005C12AB" w:rsidRPr="00D97FAE" w:rsidTr="006F5159">
        <w:trPr>
          <w:trHeight w:val="367"/>
        </w:trPr>
        <w:tc>
          <w:tcPr>
            <w:tcW w:w="3402" w:type="dxa"/>
            <w:shd w:val="clear" w:color="auto" w:fill="FFFFFF" w:themeFill="background1"/>
            <w:vAlign w:val="center"/>
          </w:tcPr>
          <w:p w:rsidR="005C12AB" w:rsidRPr="005B023E" w:rsidRDefault="005C12AB" w:rsidP="00803D6D">
            <w:pPr>
              <w:jc w:val="left"/>
              <w:rPr>
                <w:bCs/>
                <w:iCs/>
                <w:color w:val="000000"/>
              </w:rPr>
            </w:pPr>
            <w:r>
              <w:rPr>
                <w:bCs/>
                <w:iCs/>
                <w:color w:val="000000"/>
                <w:sz w:val="22"/>
              </w:rPr>
              <w:t>Требуемое к</w:t>
            </w:r>
            <w:r w:rsidRPr="005B023E">
              <w:rPr>
                <w:bCs/>
                <w:iCs/>
                <w:color w:val="000000"/>
                <w:sz w:val="22"/>
              </w:rPr>
              <w:t xml:space="preserve">оличество </w:t>
            </w:r>
            <w:r>
              <w:rPr>
                <w:bCs/>
                <w:iCs/>
                <w:color w:val="000000"/>
                <w:sz w:val="22"/>
              </w:rPr>
              <w:t>артезианских скважин</w:t>
            </w:r>
          </w:p>
        </w:tc>
        <w:tc>
          <w:tcPr>
            <w:tcW w:w="2552" w:type="dxa"/>
            <w:shd w:val="clear" w:color="auto" w:fill="FFFFFF" w:themeFill="background1"/>
            <w:vAlign w:val="center"/>
          </w:tcPr>
          <w:p w:rsidR="005C12AB" w:rsidRPr="00C2647F" w:rsidRDefault="00EE6F54" w:rsidP="00803D6D">
            <w:pPr>
              <w:jc w:val="center"/>
              <w:rPr>
                <w:bCs/>
                <w:iCs/>
                <w:color w:val="000000"/>
              </w:rPr>
            </w:pPr>
            <w:r>
              <w:rPr>
                <w:bCs/>
                <w:iCs/>
                <w:color w:val="000000"/>
                <w:sz w:val="22"/>
              </w:rPr>
              <w:t>7</w:t>
            </w:r>
          </w:p>
        </w:tc>
        <w:tc>
          <w:tcPr>
            <w:tcW w:w="1984" w:type="dxa"/>
            <w:shd w:val="clear" w:color="auto" w:fill="FFFFFF" w:themeFill="background1"/>
            <w:vAlign w:val="center"/>
          </w:tcPr>
          <w:p w:rsidR="005C12AB" w:rsidRPr="00C2647F" w:rsidRDefault="005C12AB" w:rsidP="00CE0DC1">
            <w:pPr>
              <w:jc w:val="center"/>
              <w:rPr>
                <w:bCs/>
                <w:iCs/>
                <w:color w:val="000000"/>
              </w:rPr>
            </w:pPr>
            <w:r>
              <w:rPr>
                <w:bCs/>
                <w:iCs/>
                <w:color w:val="000000"/>
                <w:sz w:val="22"/>
              </w:rPr>
              <w:t>2</w:t>
            </w:r>
            <w:r w:rsidRPr="00C2647F">
              <w:rPr>
                <w:bCs/>
                <w:iCs/>
                <w:color w:val="000000"/>
                <w:sz w:val="22"/>
              </w:rPr>
              <w:t>, в т.ч.</w:t>
            </w:r>
          </w:p>
          <w:p w:rsidR="005C12AB" w:rsidRDefault="005C12AB" w:rsidP="00CE0DC1">
            <w:pPr>
              <w:jc w:val="center"/>
              <w:rPr>
                <w:bCs/>
                <w:iCs/>
                <w:color w:val="000000"/>
              </w:rPr>
            </w:pPr>
            <w:r w:rsidRPr="00C2647F">
              <w:rPr>
                <w:bCs/>
                <w:iCs/>
                <w:color w:val="000000"/>
                <w:sz w:val="22"/>
              </w:rPr>
              <w:t>1 резервная</w:t>
            </w:r>
          </w:p>
        </w:tc>
        <w:tc>
          <w:tcPr>
            <w:tcW w:w="1843" w:type="dxa"/>
            <w:shd w:val="clear" w:color="auto" w:fill="FFFFFF" w:themeFill="background1"/>
            <w:vAlign w:val="center"/>
          </w:tcPr>
          <w:p w:rsidR="005C12AB" w:rsidRPr="00C2647F" w:rsidRDefault="005C12AB" w:rsidP="00CE0DC1">
            <w:pPr>
              <w:jc w:val="center"/>
              <w:rPr>
                <w:bCs/>
                <w:iCs/>
                <w:color w:val="000000"/>
              </w:rPr>
            </w:pPr>
            <w:r>
              <w:rPr>
                <w:bCs/>
                <w:iCs/>
                <w:color w:val="000000"/>
                <w:sz w:val="22"/>
              </w:rPr>
              <w:t>2</w:t>
            </w:r>
            <w:r w:rsidRPr="00C2647F">
              <w:rPr>
                <w:bCs/>
                <w:iCs/>
                <w:color w:val="000000"/>
                <w:sz w:val="22"/>
              </w:rPr>
              <w:t>, в т.ч.</w:t>
            </w:r>
          </w:p>
          <w:p w:rsidR="005C12AB" w:rsidRDefault="005C12AB" w:rsidP="00CE0DC1">
            <w:pPr>
              <w:jc w:val="center"/>
              <w:rPr>
                <w:bCs/>
                <w:iCs/>
                <w:color w:val="000000"/>
              </w:rPr>
            </w:pPr>
            <w:r w:rsidRPr="00C2647F">
              <w:rPr>
                <w:bCs/>
                <w:iCs/>
                <w:color w:val="000000"/>
                <w:sz w:val="22"/>
              </w:rPr>
              <w:t>1 резервная</w:t>
            </w:r>
          </w:p>
        </w:tc>
      </w:tr>
      <w:tr w:rsidR="005C12AB" w:rsidRPr="00D97FAE" w:rsidTr="006F5159">
        <w:trPr>
          <w:trHeight w:val="367"/>
        </w:trPr>
        <w:tc>
          <w:tcPr>
            <w:tcW w:w="3402" w:type="dxa"/>
            <w:shd w:val="clear" w:color="auto" w:fill="FFFFFF" w:themeFill="background1"/>
            <w:vAlign w:val="center"/>
          </w:tcPr>
          <w:p w:rsidR="005C12AB" w:rsidRPr="005B023E" w:rsidRDefault="005C12AB" w:rsidP="00803D6D">
            <w:pPr>
              <w:jc w:val="left"/>
              <w:rPr>
                <w:bCs/>
                <w:iCs/>
                <w:color w:val="000000"/>
              </w:rPr>
            </w:pPr>
            <w:r w:rsidRPr="005B023E">
              <w:rPr>
                <w:bCs/>
                <w:iCs/>
                <w:color w:val="000000"/>
                <w:sz w:val="22"/>
              </w:rPr>
              <w:t xml:space="preserve">Необходимость нового строительства </w:t>
            </w:r>
            <w:r>
              <w:rPr>
                <w:bCs/>
                <w:iCs/>
                <w:color w:val="000000"/>
                <w:sz w:val="22"/>
              </w:rPr>
              <w:t>артезианских скважин</w:t>
            </w:r>
          </w:p>
        </w:tc>
        <w:tc>
          <w:tcPr>
            <w:tcW w:w="2552" w:type="dxa"/>
            <w:shd w:val="clear" w:color="auto" w:fill="FFFFFF" w:themeFill="background1"/>
            <w:vAlign w:val="center"/>
          </w:tcPr>
          <w:p w:rsidR="005C12AB" w:rsidRPr="00C2647F" w:rsidRDefault="005C12AB" w:rsidP="00803D6D">
            <w:pPr>
              <w:jc w:val="center"/>
              <w:rPr>
                <w:bCs/>
                <w:iCs/>
                <w:color w:val="000000"/>
              </w:rPr>
            </w:pPr>
            <w:r>
              <w:rPr>
                <w:bCs/>
                <w:iCs/>
                <w:color w:val="000000"/>
                <w:sz w:val="22"/>
              </w:rPr>
              <w:t>0</w:t>
            </w:r>
          </w:p>
        </w:tc>
        <w:tc>
          <w:tcPr>
            <w:tcW w:w="1984" w:type="dxa"/>
            <w:shd w:val="clear" w:color="auto" w:fill="FFFFFF" w:themeFill="background1"/>
            <w:vAlign w:val="center"/>
          </w:tcPr>
          <w:p w:rsidR="005C12AB" w:rsidRDefault="005C12AB" w:rsidP="00803D6D">
            <w:pPr>
              <w:jc w:val="center"/>
              <w:rPr>
                <w:bCs/>
                <w:iCs/>
                <w:color w:val="000000"/>
              </w:rPr>
            </w:pPr>
            <w:r>
              <w:rPr>
                <w:bCs/>
                <w:iCs/>
                <w:color w:val="000000"/>
              </w:rPr>
              <w:t>2</w:t>
            </w:r>
          </w:p>
        </w:tc>
        <w:tc>
          <w:tcPr>
            <w:tcW w:w="1843" w:type="dxa"/>
            <w:shd w:val="clear" w:color="auto" w:fill="FFFFFF" w:themeFill="background1"/>
            <w:vAlign w:val="center"/>
          </w:tcPr>
          <w:p w:rsidR="005C12AB" w:rsidRDefault="005C12AB" w:rsidP="00803D6D">
            <w:pPr>
              <w:jc w:val="center"/>
              <w:rPr>
                <w:bCs/>
                <w:iCs/>
                <w:color w:val="000000"/>
              </w:rPr>
            </w:pPr>
            <w:r>
              <w:rPr>
                <w:bCs/>
                <w:iCs/>
                <w:color w:val="000000"/>
              </w:rPr>
              <w:t>2</w:t>
            </w:r>
          </w:p>
        </w:tc>
      </w:tr>
    </w:tbl>
    <w:p w:rsidR="00FC47E4" w:rsidRPr="006C17F1" w:rsidRDefault="006C17F1" w:rsidP="006C17F1">
      <w:pPr>
        <w:pStyle w:val="20"/>
      </w:pPr>
      <w:bookmarkStart w:id="49" w:name="_Toc367265716"/>
      <w:r w:rsidRPr="00FC47E4">
        <w:t xml:space="preserve">Наименование </w:t>
      </w:r>
      <w:r w:rsidR="00FC47E4" w:rsidRPr="00FC47E4">
        <w:t>организации, которая наделена статусом гарантирующей организации</w:t>
      </w:r>
      <w:bookmarkEnd w:id="49"/>
    </w:p>
    <w:p w:rsidR="006D26BC" w:rsidRPr="006D26BC" w:rsidRDefault="006D26BC" w:rsidP="006D26BC">
      <w:pPr>
        <w:ind w:firstLine="709"/>
        <w:jc w:val="left"/>
      </w:pPr>
      <w:r>
        <w:t xml:space="preserve">Статусом </w:t>
      </w:r>
      <w:r w:rsidRPr="006D26BC">
        <w:rPr>
          <w:rFonts w:eastAsia="Times New Roman" w:cs="Times New Roman"/>
          <w:bCs/>
          <w:szCs w:val="24"/>
          <w:lang w:eastAsia="ru-RU"/>
        </w:rPr>
        <w:t>гарантирующей</w:t>
      </w:r>
      <w:r>
        <w:t xml:space="preserve"> организации наделено </w:t>
      </w:r>
      <w:r w:rsidR="00650CBB">
        <w:t>Муниципальное</w:t>
      </w:r>
      <w:r w:rsidRPr="006D26BC">
        <w:t xml:space="preserve"> Унитарное Предприятие «</w:t>
      </w:r>
      <w:r w:rsidR="00650CBB">
        <w:t>Хлевенский</w:t>
      </w:r>
      <w:r w:rsidRPr="006D26BC">
        <w:t xml:space="preserve"> водоканал» (</w:t>
      </w:r>
      <w:r w:rsidR="00650CBB">
        <w:t>МУП</w:t>
      </w:r>
      <w:r w:rsidRPr="006D26BC">
        <w:t xml:space="preserve"> «</w:t>
      </w:r>
      <w:r w:rsidR="00650CBB">
        <w:t xml:space="preserve">Хлевенский </w:t>
      </w:r>
      <w:r w:rsidRPr="006D26BC">
        <w:t xml:space="preserve">водоканал»). </w:t>
      </w:r>
    </w:p>
    <w:p w:rsidR="006C17F1" w:rsidRPr="00B757B7" w:rsidRDefault="006C17F1" w:rsidP="00B757B7">
      <w:pPr>
        <w:ind w:firstLine="709"/>
      </w:pPr>
    </w:p>
    <w:p w:rsidR="005A7150" w:rsidRPr="00596377" w:rsidRDefault="004338D7" w:rsidP="00596377">
      <w:pPr>
        <w:pStyle w:val="1"/>
      </w:pPr>
      <w:bookmarkStart w:id="50" w:name="_Toc367265717"/>
      <w:r w:rsidRPr="00596377">
        <w:lastRenderedPageBreak/>
        <w:t xml:space="preserve">Предложения </w:t>
      </w:r>
      <w:r w:rsidR="005A7150" w:rsidRPr="00596377">
        <w:t>по строительству</w:t>
      </w:r>
      <w:r w:rsidR="006C17F1" w:rsidRPr="00596377">
        <w:t>, реконструкции и модернизации объектов централизованных систем водоснабжения</w:t>
      </w:r>
      <w:bookmarkEnd w:id="50"/>
    </w:p>
    <w:p w:rsidR="00057DBC" w:rsidRDefault="00057DBC" w:rsidP="00057DBC">
      <w:pPr>
        <w:pStyle w:val="20"/>
      </w:pPr>
      <w:bookmarkStart w:id="51" w:name="_Toc367265718"/>
      <w:r>
        <w:t>Перечень основных мероприятий по реализации схем водоснабжения с разбивкой по годам</w:t>
      </w:r>
      <w:bookmarkEnd w:id="51"/>
    </w:p>
    <w:p w:rsidR="006A27E5" w:rsidRPr="005A737F" w:rsidRDefault="006A27E5" w:rsidP="006A27E5">
      <w:pPr>
        <w:pStyle w:val="Style8"/>
        <w:ind w:firstLine="567"/>
        <w:jc w:val="both"/>
      </w:pPr>
      <w:r w:rsidRPr="005A737F">
        <w:t xml:space="preserve">Целью всех мероприятий по новому строительству, реконструкции и техническому перевооружению </w:t>
      </w:r>
      <w:r w:rsidR="004E4494">
        <w:t>объектов водоснабжения</w:t>
      </w:r>
      <w:r w:rsidRPr="005A737F">
        <w:t xml:space="preserve"> является бесперебойное снабжение </w:t>
      </w:r>
      <w:r w:rsidR="004E4494">
        <w:t>населения</w:t>
      </w:r>
      <w:r w:rsidRPr="005A737F">
        <w:t xml:space="preserve"> питьевой водой, отвечающей требованиям нормативов качества, повышение энергетической эффективности оборудования, контроль и автоматическое регулирование процесса водо</w:t>
      </w:r>
      <w:r w:rsidR="004E4494">
        <w:t>снабжения</w:t>
      </w:r>
      <w:r w:rsidRPr="005A737F">
        <w:t xml:space="preserve">. Выполнение данных мероприятий позволит гарантировать устойчивую надежную работу </w:t>
      </w:r>
      <w:r w:rsidR="004E4494">
        <w:t>системы водоснабжения</w:t>
      </w:r>
      <w:r w:rsidRPr="005A737F">
        <w:t xml:space="preserve"> и получать качественную питьевую воду в количестве, необходимом для обеспечения </w:t>
      </w:r>
      <w:r w:rsidR="003D1939">
        <w:t>населения</w:t>
      </w:r>
      <w:r w:rsidRPr="005A737F">
        <w:t xml:space="preserve"> и прочих потребителей</w:t>
      </w:r>
      <w:r w:rsidR="004E4494">
        <w:t>.</w:t>
      </w:r>
    </w:p>
    <w:p w:rsidR="00C945EF" w:rsidRPr="00647746" w:rsidRDefault="00647746" w:rsidP="00C945EF">
      <w:pPr>
        <w:pStyle w:val="0"/>
        <w:rPr>
          <w:rFonts w:eastAsia="Arial Unicode MS"/>
          <w:kern w:val="1"/>
          <w:szCs w:val="24"/>
          <w:lang w:val="ru-RU" w:eastAsia="hi-IN" w:bidi="hi-IN"/>
        </w:rPr>
      </w:pPr>
      <w:r>
        <w:rPr>
          <w:rFonts w:eastAsia="Arial Unicode MS"/>
          <w:kern w:val="1"/>
          <w:szCs w:val="24"/>
          <w:lang w:val="ru-RU" w:eastAsia="hi-IN" w:bidi="hi-IN"/>
        </w:rPr>
        <w:t>П</w:t>
      </w:r>
      <w:r w:rsidR="00C945EF" w:rsidRPr="00647746">
        <w:rPr>
          <w:rFonts w:eastAsia="Arial Unicode MS"/>
          <w:kern w:val="1"/>
          <w:szCs w:val="24"/>
          <w:lang w:val="ru-RU" w:eastAsia="hi-IN" w:bidi="hi-IN"/>
        </w:rPr>
        <w:t xml:space="preserve">редложения по развитию системы </w:t>
      </w:r>
      <w:r>
        <w:rPr>
          <w:rFonts w:eastAsia="Arial Unicode MS"/>
          <w:kern w:val="1"/>
          <w:szCs w:val="24"/>
          <w:lang w:val="ru-RU" w:eastAsia="hi-IN" w:bidi="hi-IN"/>
        </w:rPr>
        <w:t>централизованного</w:t>
      </w:r>
      <w:r w:rsidR="00C945EF" w:rsidRPr="00647746">
        <w:rPr>
          <w:rFonts w:eastAsia="Arial Unicode MS"/>
          <w:kern w:val="1"/>
          <w:szCs w:val="24"/>
          <w:lang w:val="ru-RU" w:eastAsia="hi-IN" w:bidi="hi-IN"/>
        </w:rPr>
        <w:t xml:space="preserve"> водоснабжения определены </w:t>
      </w:r>
      <w:r w:rsidR="00C462F6">
        <w:rPr>
          <w:rFonts w:eastAsia="Arial Unicode MS"/>
          <w:kern w:val="1"/>
          <w:szCs w:val="24"/>
          <w:lang w:val="ru-RU" w:eastAsia="hi-IN" w:bidi="hi-IN"/>
        </w:rPr>
        <w:t>в соответствии с действующими нормативами</w:t>
      </w:r>
      <w:r w:rsidR="00C945EF" w:rsidRPr="00647746">
        <w:rPr>
          <w:rFonts w:eastAsia="Arial Unicode MS"/>
          <w:kern w:val="1"/>
          <w:szCs w:val="24"/>
          <w:lang w:val="ru-RU" w:eastAsia="hi-IN" w:bidi="hi-IN"/>
        </w:rPr>
        <w:t>.</w:t>
      </w:r>
    </w:p>
    <w:p w:rsidR="00EC793C" w:rsidRPr="00211382" w:rsidRDefault="00C945EF" w:rsidP="00EC793C">
      <w:pPr>
        <w:pStyle w:val="0"/>
        <w:rPr>
          <w:lang w:val="ru-RU"/>
        </w:rPr>
      </w:pPr>
      <w:r w:rsidRPr="00211382">
        <w:rPr>
          <w:rFonts w:eastAsia="Arial Unicode MS"/>
          <w:kern w:val="1"/>
          <w:szCs w:val="24"/>
          <w:lang w:val="ru-RU" w:eastAsia="hi-IN" w:bidi="hi-IN"/>
        </w:rPr>
        <w:t xml:space="preserve">Водопроводная сеть проектируется </w:t>
      </w:r>
      <w:r w:rsidR="00AE340D">
        <w:rPr>
          <w:rFonts w:eastAsia="Arial Unicode MS"/>
          <w:kern w:val="1"/>
          <w:szCs w:val="24"/>
          <w:lang w:val="ru-RU" w:eastAsia="hi-IN" w:bidi="hi-IN"/>
        </w:rPr>
        <w:t xml:space="preserve">преимущественно </w:t>
      </w:r>
      <w:r w:rsidR="00211382" w:rsidRPr="00211382">
        <w:rPr>
          <w:rFonts w:eastAsia="Arial Unicode MS"/>
          <w:kern w:val="1"/>
          <w:szCs w:val="24"/>
          <w:lang w:val="ru-RU" w:eastAsia="hi-IN" w:bidi="hi-IN"/>
        </w:rPr>
        <w:t>тупиковой</w:t>
      </w:r>
      <w:r w:rsidRPr="00211382">
        <w:rPr>
          <w:rFonts w:eastAsia="Arial Unicode MS"/>
          <w:kern w:val="1"/>
          <w:szCs w:val="24"/>
          <w:lang w:val="ru-RU" w:eastAsia="hi-IN" w:bidi="hi-IN"/>
        </w:rPr>
        <w:t>, с установкой на ней пожарных гидрантов и запорной арматуры.</w:t>
      </w:r>
      <w:r w:rsidR="00647746" w:rsidRPr="00211382">
        <w:rPr>
          <w:rFonts w:eastAsia="Arial Unicode MS"/>
          <w:kern w:val="1"/>
          <w:szCs w:val="24"/>
          <w:lang w:val="ru-RU" w:eastAsia="hi-IN" w:bidi="hi-IN"/>
        </w:rPr>
        <w:t xml:space="preserve"> В конце тупиковых линий водопровода предусматрива</w:t>
      </w:r>
      <w:r w:rsidR="00211382" w:rsidRPr="00211382">
        <w:rPr>
          <w:rFonts w:eastAsia="Arial Unicode MS"/>
          <w:kern w:val="1"/>
          <w:szCs w:val="24"/>
          <w:lang w:val="ru-RU" w:eastAsia="hi-IN" w:bidi="hi-IN"/>
        </w:rPr>
        <w:t>ются противопожарные резервуары, в качестве которых выступают водонапорные башни</w:t>
      </w:r>
      <w:r w:rsidR="00647746" w:rsidRPr="00211382">
        <w:rPr>
          <w:rFonts w:eastAsia="Arial Unicode MS"/>
          <w:kern w:val="1"/>
          <w:szCs w:val="24"/>
          <w:lang w:val="ru-RU" w:eastAsia="hi-IN" w:bidi="hi-IN"/>
        </w:rPr>
        <w:t>.</w:t>
      </w:r>
      <w:r w:rsidR="00EC793C" w:rsidRPr="00211382">
        <w:rPr>
          <w:rFonts w:eastAsia="Arial Unicode MS"/>
          <w:kern w:val="1"/>
          <w:szCs w:val="24"/>
          <w:lang w:val="ru-RU" w:eastAsia="hi-IN" w:bidi="hi-IN"/>
        </w:rPr>
        <w:t xml:space="preserve"> </w:t>
      </w:r>
      <w:r w:rsidR="00EC793C" w:rsidRPr="00211382">
        <w:rPr>
          <w:lang w:val="ru-RU"/>
        </w:rPr>
        <w:t>Емкость баков водонапорных башен должна быть достаточной для хранения регулирующего и противопожарного объемов воды.</w:t>
      </w:r>
    </w:p>
    <w:p w:rsidR="00C945EF" w:rsidRPr="005D442E" w:rsidRDefault="00DE2A40" w:rsidP="00C945EF">
      <w:pPr>
        <w:pStyle w:val="0"/>
        <w:rPr>
          <w:lang w:val="ru-RU"/>
        </w:rPr>
      </w:pPr>
      <w:r>
        <w:rPr>
          <w:lang w:val="ru-RU"/>
        </w:rPr>
        <w:t xml:space="preserve">По результатам анализа качества воды в случае необходимости </w:t>
      </w:r>
      <w:r w:rsidR="00C945EF" w:rsidRPr="005D442E">
        <w:rPr>
          <w:lang w:val="ru-RU"/>
        </w:rPr>
        <w:t xml:space="preserve">водозаборные скважины </w:t>
      </w:r>
      <w:r w:rsidR="00EC793C">
        <w:rPr>
          <w:lang w:val="ru-RU"/>
        </w:rPr>
        <w:t>предлагается</w:t>
      </w:r>
      <w:r w:rsidR="00C945EF" w:rsidRPr="005D442E">
        <w:rPr>
          <w:lang w:val="ru-RU"/>
        </w:rPr>
        <w:t xml:space="preserve"> оборудова</w:t>
      </w:r>
      <w:r w:rsidR="00EC793C">
        <w:rPr>
          <w:lang w:val="ru-RU"/>
        </w:rPr>
        <w:t>ть</w:t>
      </w:r>
      <w:r w:rsidR="00C945EF" w:rsidRPr="005D442E">
        <w:rPr>
          <w:lang w:val="ru-RU"/>
        </w:rPr>
        <w:t xml:space="preserve"> локальными установками обеззараживания воды, расположенными непосредственно в надскважинных павильонах (например</w:t>
      </w:r>
      <w:r w:rsidR="00E61A89">
        <w:rPr>
          <w:lang w:val="ru-RU"/>
        </w:rPr>
        <w:t>,</w:t>
      </w:r>
      <w:r w:rsidR="00C945EF" w:rsidRPr="005D442E">
        <w:rPr>
          <w:lang w:val="ru-RU"/>
        </w:rPr>
        <w:t xml:space="preserve"> установками УФ облучения). </w:t>
      </w:r>
    </w:p>
    <w:p w:rsidR="00C945EF" w:rsidRPr="005D442E" w:rsidRDefault="00C945EF" w:rsidP="00C945EF">
      <w:pPr>
        <w:pStyle w:val="0"/>
        <w:rPr>
          <w:lang w:val="ru-RU"/>
        </w:rPr>
      </w:pPr>
      <w:r w:rsidRPr="005D442E">
        <w:rPr>
          <w:lang w:val="ru-RU"/>
        </w:rPr>
        <w:t>Обеспечение потребных напоров для 1-2 этажной застройки предусматривается с помощью водонапорных башен, для</w:t>
      </w:r>
      <w:r w:rsidR="002F27CA">
        <w:rPr>
          <w:lang w:val="ru-RU"/>
        </w:rPr>
        <w:t xml:space="preserve"> объектов большей этажности (3-</w:t>
      </w:r>
      <w:r w:rsidRPr="005D442E">
        <w:rPr>
          <w:lang w:val="ru-RU"/>
        </w:rPr>
        <w:t xml:space="preserve"> эт.жилые дома, объекты промышленнос</w:t>
      </w:r>
      <w:r w:rsidR="005E067C">
        <w:rPr>
          <w:lang w:val="ru-RU"/>
        </w:rPr>
        <w:t>т</w:t>
      </w:r>
      <w:r w:rsidRPr="005D442E">
        <w:rPr>
          <w:lang w:val="ru-RU"/>
        </w:rPr>
        <w:t xml:space="preserve">и, соцкультбыта) – путем устройства индивидуальных повысительных насосных станций (встроенных, внутриплощадочных и т.п.). </w:t>
      </w:r>
    </w:p>
    <w:p w:rsidR="00B26857" w:rsidRDefault="00B26857" w:rsidP="006A27E5">
      <w:pPr>
        <w:keepLines/>
        <w:suppressAutoHyphens/>
        <w:ind w:firstLine="567"/>
        <w:rPr>
          <w:rFonts w:eastAsia="Times New Roman" w:cs="Times New Roman"/>
          <w:szCs w:val="24"/>
          <w:lang w:eastAsia="ru-RU"/>
        </w:rPr>
      </w:pPr>
      <w:r>
        <w:rPr>
          <w:rFonts w:eastAsia="Times New Roman" w:cs="Times New Roman"/>
          <w:szCs w:val="24"/>
          <w:lang w:eastAsia="ru-RU"/>
        </w:rPr>
        <w:t xml:space="preserve">Разбивка по годам </w:t>
      </w:r>
      <w:r w:rsidR="00EC793C">
        <w:rPr>
          <w:rFonts w:eastAsia="Times New Roman" w:cs="Times New Roman"/>
          <w:szCs w:val="24"/>
          <w:lang w:eastAsia="ru-RU"/>
        </w:rPr>
        <w:t xml:space="preserve">основных </w:t>
      </w:r>
      <w:r>
        <w:rPr>
          <w:rFonts w:eastAsia="Times New Roman" w:cs="Times New Roman"/>
          <w:szCs w:val="24"/>
          <w:lang w:eastAsia="ru-RU"/>
        </w:rPr>
        <w:t>мероприятий по реализации схем</w:t>
      </w:r>
      <w:r w:rsidR="00EC793C">
        <w:rPr>
          <w:rFonts w:eastAsia="Times New Roman" w:cs="Times New Roman"/>
          <w:szCs w:val="24"/>
          <w:lang w:eastAsia="ru-RU"/>
        </w:rPr>
        <w:t>ы</w:t>
      </w:r>
      <w:r>
        <w:rPr>
          <w:rFonts w:eastAsia="Times New Roman" w:cs="Times New Roman"/>
          <w:szCs w:val="24"/>
          <w:lang w:eastAsia="ru-RU"/>
        </w:rPr>
        <w:t xml:space="preserve"> водоснабжения для </w:t>
      </w:r>
      <w:r w:rsidR="005E067C">
        <w:rPr>
          <w:rFonts w:eastAsia="Times New Roman" w:cs="Times New Roman"/>
          <w:szCs w:val="24"/>
          <w:lang w:eastAsia="ru-RU"/>
        </w:rPr>
        <w:t xml:space="preserve">сельского поселения </w:t>
      </w:r>
      <w:r w:rsidR="00636AC4">
        <w:rPr>
          <w:rFonts w:eastAsia="Times New Roman" w:cs="Times New Roman"/>
          <w:szCs w:val="24"/>
          <w:lang w:eastAsia="ru-RU"/>
        </w:rPr>
        <w:t xml:space="preserve">Фомино-Негачевский </w:t>
      </w:r>
      <w:r w:rsidR="00B757B7">
        <w:rPr>
          <w:rFonts w:eastAsia="Times New Roman" w:cs="Times New Roman"/>
          <w:szCs w:val="24"/>
          <w:lang w:eastAsia="ru-RU"/>
        </w:rPr>
        <w:t>сельсовет.</w:t>
      </w:r>
      <w:r w:rsidR="002A43DA">
        <w:rPr>
          <w:rFonts w:eastAsia="Times New Roman" w:cs="Times New Roman"/>
          <w:szCs w:val="24"/>
          <w:lang w:eastAsia="ru-RU"/>
        </w:rPr>
        <w:t xml:space="preserve"> </w:t>
      </w:r>
    </w:p>
    <w:p w:rsidR="004543A6" w:rsidRPr="00DC27E2" w:rsidRDefault="004543A6" w:rsidP="006A5062">
      <w:pPr>
        <w:pStyle w:val="aff3"/>
        <w:numPr>
          <w:ilvl w:val="0"/>
          <w:numId w:val="9"/>
        </w:numPr>
        <w:suppressAutoHyphens/>
        <w:rPr>
          <w:rFonts w:ascii="Times New Roman" w:eastAsia="Calibri" w:hAnsi="Times New Roman" w:cs="Times New Roman"/>
          <w:sz w:val="24"/>
          <w:szCs w:val="24"/>
        </w:rPr>
      </w:pPr>
      <w:bookmarkStart w:id="52" w:name="_Toc367265719"/>
      <w:r w:rsidRPr="00DC27E2">
        <w:rPr>
          <w:rFonts w:ascii="Times New Roman" w:eastAsia="Calibri" w:hAnsi="Times New Roman" w:cs="Times New Roman"/>
          <w:sz w:val="24"/>
          <w:szCs w:val="24"/>
        </w:rPr>
        <w:t>Сети водоснабжения, реконструкция – 20</w:t>
      </w:r>
      <w:r w:rsidR="00D7503B">
        <w:rPr>
          <w:rFonts w:ascii="Times New Roman" w:eastAsia="Calibri" w:hAnsi="Times New Roman" w:cs="Times New Roman"/>
          <w:sz w:val="24"/>
          <w:szCs w:val="24"/>
        </w:rPr>
        <w:t>31</w:t>
      </w:r>
      <w:r w:rsidRPr="00DC27E2">
        <w:rPr>
          <w:rFonts w:ascii="Times New Roman" w:eastAsia="Calibri" w:hAnsi="Times New Roman" w:cs="Times New Roman"/>
          <w:sz w:val="24"/>
          <w:szCs w:val="24"/>
        </w:rPr>
        <w:t>-20</w:t>
      </w:r>
      <w:r w:rsidR="00E525C7" w:rsidRPr="00DC27E2">
        <w:rPr>
          <w:rFonts w:ascii="Times New Roman" w:eastAsia="Calibri" w:hAnsi="Times New Roman" w:cs="Times New Roman"/>
          <w:sz w:val="24"/>
          <w:szCs w:val="24"/>
        </w:rPr>
        <w:t>3</w:t>
      </w:r>
      <w:r w:rsidR="00A50B9F" w:rsidRPr="00DC27E2">
        <w:rPr>
          <w:rFonts w:ascii="Times New Roman" w:eastAsia="Calibri" w:hAnsi="Times New Roman" w:cs="Times New Roman"/>
          <w:sz w:val="24"/>
          <w:szCs w:val="24"/>
        </w:rPr>
        <w:t>5</w:t>
      </w:r>
      <w:r w:rsidRPr="00DC27E2">
        <w:rPr>
          <w:rFonts w:ascii="Times New Roman" w:eastAsia="Calibri" w:hAnsi="Times New Roman" w:cs="Times New Roman"/>
          <w:sz w:val="24"/>
          <w:szCs w:val="24"/>
        </w:rPr>
        <w:t xml:space="preserve"> гг.</w:t>
      </w:r>
    </w:p>
    <w:p w:rsidR="004543A6" w:rsidRPr="00DC27E2" w:rsidRDefault="004543A6" w:rsidP="006A5062">
      <w:pPr>
        <w:pStyle w:val="aff3"/>
        <w:numPr>
          <w:ilvl w:val="0"/>
          <w:numId w:val="9"/>
        </w:numPr>
        <w:suppressAutoHyphens/>
        <w:rPr>
          <w:rFonts w:ascii="Times New Roman" w:eastAsia="Calibri" w:hAnsi="Times New Roman" w:cs="Times New Roman"/>
          <w:sz w:val="24"/>
          <w:szCs w:val="24"/>
        </w:rPr>
      </w:pPr>
      <w:r w:rsidRPr="00DC27E2">
        <w:rPr>
          <w:rFonts w:ascii="Times New Roman" w:eastAsia="Calibri" w:hAnsi="Times New Roman" w:cs="Times New Roman"/>
          <w:sz w:val="24"/>
          <w:szCs w:val="24"/>
        </w:rPr>
        <w:t xml:space="preserve">Сети водоснабжения, </w:t>
      </w:r>
      <w:r w:rsidR="003F4F3E" w:rsidRPr="00DC27E2">
        <w:rPr>
          <w:rFonts w:ascii="Times New Roman" w:eastAsia="Calibri" w:hAnsi="Times New Roman" w:cs="Times New Roman"/>
          <w:sz w:val="24"/>
          <w:szCs w:val="24"/>
        </w:rPr>
        <w:t>строительство</w:t>
      </w:r>
      <w:r w:rsidRPr="00DC27E2">
        <w:rPr>
          <w:rFonts w:ascii="Times New Roman" w:eastAsia="Calibri" w:hAnsi="Times New Roman" w:cs="Times New Roman"/>
          <w:sz w:val="24"/>
          <w:szCs w:val="24"/>
        </w:rPr>
        <w:t xml:space="preserve"> – </w:t>
      </w:r>
      <w:r w:rsidR="00AF15DC" w:rsidRPr="00DC27E2">
        <w:rPr>
          <w:rFonts w:ascii="Times New Roman" w:eastAsia="Calibri" w:hAnsi="Times New Roman" w:cs="Times New Roman"/>
          <w:sz w:val="24"/>
          <w:szCs w:val="24"/>
        </w:rPr>
        <w:t>202</w:t>
      </w:r>
      <w:r w:rsidR="00D7503B">
        <w:rPr>
          <w:rFonts w:ascii="Times New Roman" w:eastAsia="Calibri" w:hAnsi="Times New Roman" w:cs="Times New Roman"/>
          <w:sz w:val="24"/>
          <w:szCs w:val="24"/>
        </w:rPr>
        <w:t>5</w:t>
      </w:r>
      <w:r w:rsidR="00AF15DC" w:rsidRPr="00DC27E2">
        <w:rPr>
          <w:rFonts w:ascii="Times New Roman" w:eastAsia="Calibri" w:hAnsi="Times New Roman" w:cs="Times New Roman"/>
          <w:sz w:val="24"/>
          <w:szCs w:val="24"/>
        </w:rPr>
        <w:t>-</w:t>
      </w:r>
      <w:r w:rsidRPr="00DC27E2">
        <w:rPr>
          <w:rFonts w:ascii="Times New Roman" w:eastAsia="Calibri" w:hAnsi="Times New Roman" w:cs="Times New Roman"/>
          <w:sz w:val="24"/>
          <w:szCs w:val="24"/>
        </w:rPr>
        <w:t>20</w:t>
      </w:r>
      <w:r w:rsidR="00D7503B">
        <w:rPr>
          <w:rFonts w:ascii="Times New Roman" w:eastAsia="Calibri" w:hAnsi="Times New Roman" w:cs="Times New Roman"/>
          <w:sz w:val="24"/>
          <w:szCs w:val="24"/>
        </w:rPr>
        <w:t>30</w:t>
      </w:r>
      <w:r w:rsidRPr="00DC27E2">
        <w:rPr>
          <w:rFonts w:ascii="Times New Roman" w:eastAsia="Calibri" w:hAnsi="Times New Roman" w:cs="Times New Roman"/>
          <w:sz w:val="24"/>
          <w:szCs w:val="24"/>
        </w:rPr>
        <w:t xml:space="preserve"> гг.</w:t>
      </w:r>
    </w:p>
    <w:p w:rsidR="004543A6" w:rsidRPr="00DC27E2" w:rsidRDefault="003F4F3E" w:rsidP="006A5062">
      <w:pPr>
        <w:pStyle w:val="aff3"/>
        <w:numPr>
          <w:ilvl w:val="0"/>
          <w:numId w:val="9"/>
        </w:numPr>
        <w:suppressAutoHyphens/>
        <w:rPr>
          <w:rFonts w:ascii="Times New Roman" w:eastAsia="Calibri" w:hAnsi="Times New Roman" w:cs="Times New Roman"/>
          <w:sz w:val="24"/>
          <w:szCs w:val="24"/>
        </w:rPr>
      </w:pPr>
      <w:r w:rsidRPr="00DC27E2">
        <w:rPr>
          <w:rFonts w:ascii="Times New Roman" w:eastAsia="Calibri" w:hAnsi="Times New Roman" w:cs="Times New Roman"/>
          <w:sz w:val="24"/>
          <w:szCs w:val="24"/>
        </w:rPr>
        <w:t>Разработка п</w:t>
      </w:r>
      <w:r w:rsidR="004543A6" w:rsidRPr="00DC27E2">
        <w:rPr>
          <w:rFonts w:ascii="Times New Roman" w:eastAsia="Calibri" w:hAnsi="Times New Roman" w:cs="Times New Roman"/>
          <w:sz w:val="24"/>
          <w:szCs w:val="24"/>
        </w:rPr>
        <w:t>роект</w:t>
      </w:r>
      <w:r w:rsidRPr="00DC27E2">
        <w:rPr>
          <w:rFonts w:ascii="Times New Roman" w:eastAsia="Calibri" w:hAnsi="Times New Roman" w:cs="Times New Roman"/>
          <w:sz w:val="24"/>
          <w:szCs w:val="24"/>
        </w:rPr>
        <w:t>ов</w:t>
      </w:r>
      <w:r w:rsidR="004543A6" w:rsidRPr="00DC27E2">
        <w:rPr>
          <w:rFonts w:ascii="Times New Roman" w:eastAsia="Calibri" w:hAnsi="Times New Roman" w:cs="Times New Roman"/>
          <w:sz w:val="24"/>
          <w:szCs w:val="24"/>
        </w:rPr>
        <w:t xml:space="preserve"> </w:t>
      </w:r>
      <w:r w:rsidRPr="00DC27E2">
        <w:rPr>
          <w:rFonts w:ascii="Times New Roman" w:eastAsia="Calibri" w:hAnsi="Times New Roman" w:cs="Times New Roman"/>
          <w:sz w:val="24"/>
          <w:szCs w:val="24"/>
        </w:rPr>
        <w:t xml:space="preserve">и обустройство </w:t>
      </w:r>
      <w:r w:rsidR="004543A6" w:rsidRPr="00DC27E2">
        <w:rPr>
          <w:rFonts w:ascii="Times New Roman" w:eastAsia="Calibri" w:hAnsi="Times New Roman" w:cs="Times New Roman"/>
          <w:sz w:val="24"/>
          <w:szCs w:val="24"/>
        </w:rPr>
        <w:t xml:space="preserve">зон санитарной охраны </w:t>
      </w:r>
      <w:r w:rsidR="007B5E30" w:rsidRPr="00DC27E2">
        <w:rPr>
          <w:rFonts w:ascii="Times New Roman" w:eastAsia="Calibri" w:hAnsi="Times New Roman" w:cs="Times New Roman"/>
          <w:sz w:val="24"/>
          <w:szCs w:val="24"/>
        </w:rPr>
        <w:t xml:space="preserve">существующих </w:t>
      </w:r>
      <w:r w:rsidR="004543A6" w:rsidRPr="00DC27E2">
        <w:rPr>
          <w:rFonts w:ascii="Times New Roman" w:eastAsia="Calibri" w:hAnsi="Times New Roman" w:cs="Times New Roman"/>
          <w:sz w:val="24"/>
          <w:szCs w:val="24"/>
        </w:rPr>
        <w:t>водозаборных сооружений</w:t>
      </w:r>
      <w:r w:rsidR="00DC27E2">
        <w:rPr>
          <w:rFonts w:ascii="Times New Roman" w:eastAsia="Calibri" w:hAnsi="Times New Roman" w:cs="Times New Roman"/>
          <w:sz w:val="24"/>
          <w:szCs w:val="24"/>
        </w:rPr>
        <w:t xml:space="preserve"> и водонапорных башен</w:t>
      </w:r>
      <w:r w:rsidR="004543A6" w:rsidRPr="00DC27E2">
        <w:rPr>
          <w:rFonts w:ascii="Times New Roman" w:eastAsia="Calibri" w:hAnsi="Times New Roman" w:cs="Times New Roman"/>
          <w:sz w:val="24"/>
          <w:szCs w:val="24"/>
        </w:rPr>
        <w:t xml:space="preserve"> – </w:t>
      </w:r>
      <w:r w:rsidR="00AF15DC" w:rsidRPr="00DC27E2">
        <w:rPr>
          <w:rFonts w:ascii="Times New Roman" w:eastAsia="Calibri" w:hAnsi="Times New Roman" w:cs="Times New Roman"/>
          <w:sz w:val="24"/>
          <w:szCs w:val="24"/>
        </w:rPr>
        <w:t>2023-</w:t>
      </w:r>
      <w:r w:rsidR="007B5E30" w:rsidRPr="00DC27E2">
        <w:rPr>
          <w:rFonts w:ascii="Times New Roman" w:eastAsia="Calibri" w:hAnsi="Times New Roman" w:cs="Times New Roman"/>
          <w:sz w:val="24"/>
          <w:szCs w:val="24"/>
        </w:rPr>
        <w:t>20</w:t>
      </w:r>
      <w:r w:rsidR="00D7503B">
        <w:rPr>
          <w:rFonts w:ascii="Times New Roman" w:eastAsia="Calibri" w:hAnsi="Times New Roman" w:cs="Times New Roman"/>
          <w:sz w:val="24"/>
          <w:szCs w:val="24"/>
        </w:rPr>
        <w:t>30</w:t>
      </w:r>
      <w:r w:rsidR="004543A6" w:rsidRPr="00DC27E2">
        <w:rPr>
          <w:rFonts w:ascii="Times New Roman" w:eastAsia="Calibri" w:hAnsi="Times New Roman" w:cs="Times New Roman"/>
          <w:sz w:val="24"/>
          <w:szCs w:val="24"/>
        </w:rPr>
        <w:t xml:space="preserve"> гг.</w:t>
      </w:r>
    </w:p>
    <w:p w:rsidR="004543A6" w:rsidRPr="00DC27E2" w:rsidRDefault="004543A6" w:rsidP="006A5062">
      <w:pPr>
        <w:pStyle w:val="aff3"/>
        <w:numPr>
          <w:ilvl w:val="0"/>
          <w:numId w:val="9"/>
        </w:numPr>
        <w:suppressAutoHyphens/>
        <w:rPr>
          <w:rFonts w:ascii="Times New Roman" w:eastAsia="Calibri" w:hAnsi="Times New Roman" w:cs="Times New Roman"/>
          <w:sz w:val="24"/>
          <w:szCs w:val="24"/>
        </w:rPr>
      </w:pPr>
      <w:r w:rsidRPr="00DC27E2">
        <w:rPr>
          <w:rFonts w:ascii="Times New Roman" w:eastAsia="Calibri" w:hAnsi="Times New Roman" w:cs="Times New Roman"/>
          <w:sz w:val="24"/>
          <w:szCs w:val="24"/>
        </w:rPr>
        <w:t>Строительство водозаборн</w:t>
      </w:r>
      <w:r w:rsidR="00D7503B">
        <w:rPr>
          <w:rFonts w:ascii="Times New Roman" w:eastAsia="Calibri" w:hAnsi="Times New Roman" w:cs="Times New Roman"/>
          <w:sz w:val="24"/>
          <w:szCs w:val="24"/>
        </w:rPr>
        <w:t>ых</w:t>
      </w:r>
      <w:r w:rsidRPr="00DC27E2">
        <w:rPr>
          <w:rFonts w:ascii="Times New Roman" w:eastAsia="Calibri" w:hAnsi="Times New Roman" w:cs="Times New Roman"/>
          <w:sz w:val="24"/>
          <w:szCs w:val="24"/>
        </w:rPr>
        <w:t xml:space="preserve"> скважин – 20</w:t>
      </w:r>
      <w:r w:rsidR="00DC27E2">
        <w:rPr>
          <w:rFonts w:ascii="Times New Roman" w:eastAsia="Calibri" w:hAnsi="Times New Roman" w:cs="Times New Roman"/>
          <w:sz w:val="24"/>
          <w:szCs w:val="24"/>
        </w:rPr>
        <w:t>2</w:t>
      </w:r>
      <w:r w:rsidR="00D7503B">
        <w:rPr>
          <w:rFonts w:ascii="Times New Roman" w:eastAsia="Calibri" w:hAnsi="Times New Roman" w:cs="Times New Roman"/>
          <w:sz w:val="24"/>
          <w:szCs w:val="24"/>
        </w:rPr>
        <w:t>7-2030</w:t>
      </w:r>
      <w:r w:rsidR="00DC27E2">
        <w:rPr>
          <w:rFonts w:ascii="Times New Roman" w:eastAsia="Calibri" w:hAnsi="Times New Roman" w:cs="Times New Roman"/>
          <w:sz w:val="24"/>
          <w:szCs w:val="24"/>
        </w:rPr>
        <w:t xml:space="preserve"> </w:t>
      </w:r>
      <w:r w:rsidR="00D7503B">
        <w:rPr>
          <w:rFonts w:ascii="Times New Roman" w:eastAsia="Calibri" w:hAnsi="Times New Roman" w:cs="Times New Roman"/>
          <w:sz w:val="24"/>
          <w:szCs w:val="24"/>
        </w:rPr>
        <w:t>г</w:t>
      </w:r>
      <w:r w:rsidRPr="00DC27E2">
        <w:rPr>
          <w:rFonts w:ascii="Times New Roman" w:eastAsia="Calibri" w:hAnsi="Times New Roman" w:cs="Times New Roman"/>
          <w:sz w:val="24"/>
          <w:szCs w:val="24"/>
        </w:rPr>
        <w:t>г.</w:t>
      </w:r>
    </w:p>
    <w:p w:rsidR="00057DBC" w:rsidRPr="00057DBC" w:rsidRDefault="00057DBC" w:rsidP="00057DBC">
      <w:pPr>
        <w:pStyle w:val="20"/>
      </w:pPr>
      <w:r>
        <w:t>Технические обоснования основных мероприятий по реализации схем водоснабжения</w:t>
      </w:r>
      <w:bookmarkEnd w:id="52"/>
    </w:p>
    <w:p w:rsidR="006A27E5" w:rsidRDefault="006A27E5" w:rsidP="006A27E5">
      <w:pPr>
        <w:pStyle w:val="e"/>
      </w:pPr>
      <w:r w:rsidRPr="00CA4F00">
        <w:t>Существующие сети водоснабжения имеют большой процент изношенности, что ведет к значительным потерям при ее транспортировке</w:t>
      </w:r>
      <w:r w:rsidR="00E64E67">
        <w:t>,</w:t>
      </w:r>
      <w:r w:rsidRPr="00CA4F00">
        <w:t xml:space="preserve"> и требуют срочной реконструкции. Для подключения объектов перспективной </w:t>
      </w:r>
      <w:r w:rsidR="00EC793C">
        <w:t xml:space="preserve">жилой </w:t>
      </w:r>
      <w:r w:rsidRPr="00CA4F00">
        <w:t xml:space="preserve">застройки </w:t>
      </w:r>
      <w:r w:rsidR="00B26857" w:rsidRPr="00CA4F00">
        <w:t xml:space="preserve"> </w:t>
      </w:r>
      <w:r w:rsidRPr="00CA4F00">
        <w:t>требуется строительство новых водопроводных сетей.</w:t>
      </w:r>
    </w:p>
    <w:p w:rsidR="007325D4" w:rsidRPr="00B17A34" w:rsidRDefault="007325D4" w:rsidP="007325D4">
      <w:pPr>
        <w:suppressAutoHyphens/>
        <w:ind w:firstLine="709"/>
        <w:rPr>
          <w:szCs w:val="24"/>
        </w:rPr>
      </w:pPr>
      <w:r w:rsidRPr="00B17A34">
        <w:rPr>
          <w:rStyle w:val="FontStyle158"/>
          <w:rFonts w:eastAsia="Arial Unicode MS"/>
          <w:sz w:val="24"/>
          <w:szCs w:val="24"/>
        </w:rPr>
        <w:t>С целью снижения вероятности возникновения аварий и утечек на сетях водопровода и для уменьшения объемов потерь воды следует выполнять своевременную замену тех участков трубопроводов, которые в этом нуждаются.</w:t>
      </w:r>
    </w:p>
    <w:p w:rsidR="007325D4" w:rsidRDefault="007325D4" w:rsidP="007325D4">
      <w:pPr>
        <w:pStyle w:val="Style8"/>
        <w:ind w:firstLine="709"/>
        <w:jc w:val="both"/>
        <w:rPr>
          <w:rStyle w:val="FontStyle158"/>
          <w:rFonts w:eastAsia="Arial Unicode MS"/>
          <w:sz w:val="24"/>
        </w:rPr>
      </w:pPr>
      <w:r w:rsidRPr="00B17A34">
        <w:rPr>
          <w:rStyle w:val="FontStyle158"/>
          <w:rFonts w:eastAsia="Arial Unicode MS"/>
          <w:sz w:val="24"/>
        </w:rPr>
        <w:t xml:space="preserve">При перекладке или строительстве новых трубопроводов применяются полиэтиленовые трубы.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w:t>
      </w:r>
      <w:r w:rsidRPr="00B17A34">
        <w:rPr>
          <w:rStyle w:val="FontStyle158"/>
          <w:rFonts w:eastAsia="Arial Unicode MS"/>
          <w:sz w:val="24"/>
        </w:rPr>
        <w:lastRenderedPageBreak/>
        <w:t xml:space="preserve">металлических труб.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 </w:t>
      </w:r>
    </w:p>
    <w:p w:rsidR="007325D4" w:rsidRDefault="007325D4" w:rsidP="007325D4">
      <w:pPr>
        <w:pStyle w:val="Style8"/>
        <w:ind w:firstLine="709"/>
        <w:jc w:val="both"/>
        <w:rPr>
          <w:rStyle w:val="FontStyle158"/>
          <w:rFonts w:eastAsia="Arial Unicode MS"/>
          <w:sz w:val="24"/>
        </w:rPr>
      </w:pPr>
      <w:r w:rsidRPr="00B17A34">
        <w:rPr>
          <w:rStyle w:val="FontStyle158"/>
          <w:rFonts w:eastAsia="Arial Unicode MS"/>
          <w:sz w:val="24"/>
        </w:rPr>
        <w:t xml:space="preserve">Для перекладки трубопроводов в труднодоступных местах и под оживленными магистральными улицами </w:t>
      </w:r>
      <w:r>
        <w:rPr>
          <w:rStyle w:val="FontStyle158"/>
          <w:rFonts w:eastAsia="Arial Unicode MS"/>
          <w:sz w:val="24"/>
        </w:rPr>
        <w:t>предлагается</w:t>
      </w:r>
      <w:r w:rsidRPr="00B17A34">
        <w:rPr>
          <w:rStyle w:val="FontStyle158"/>
          <w:rFonts w:eastAsia="Arial Unicode MS"/>
          <w:sz w:val="24"/>
        </w:rPr>
        <w:t xml:space="preserve"> метод </w:t>
      </w:r>
      <w:r w:rsidRPr="0075180E">
        <w:rPr>
          <w:rStyle w:val="FontStyle158"/>
          <w:rFonts w:eastAsia="Arial Unicode MS"/>
          <w:sz w:val="24"/>
        </w:rPr>
        <w:t>протаскивания трубопровод</w:t>
      </w:r>
      <w:r w:rsidRPr="00B17A34">
        <w:rPr>
          <w:rStyle w:val="FontStyle158"/>
          <w:rFonts w:eastAsia="Arial Unicode MS"/>
          <w:sz w:val="24"/>
        </w:rPr>
        <w:t xml:space="preserve">а меньшего диаметра в существующей трубе. </w:t>
      </w:r>
    </w:p>
    <w:p w:rsidR="007325D4" w:rsidRPr="00B17A34" w:rsidRDefault="007325D4" w:rsidP="007325D4">
      <w:pPr>
        <w:pStyle w:val="Style8"/>
        <w:ind w:firstLine="709"/>
        <w:jc w:val="both"/>
        <w:rPr>
          <w:rStyle w:val="FontStyle158"/>
          <w:rFonts w:eastAsia="Arial Unicode MS"/>
          <w:sz w:val="24"/>
        </w:rPr>
      </w:pPr>
      <w:r w:rsidRPr="00B17A34">
        <w:rPr>
          <w:rStyle w:val="FontStyle158"/>
          <w:rFonts w:eastAsia="Arial Unicode MS"/>
          <w:sz w:val="24"/>
        </w:rPr>
        <w:t>Технологии бестраншейной перекладки и прокладки трубопроводов отличаются короткими сроками производства работ с быстрым введением в эксплуатацию и представляют собой не только недорогую альтернативу открытому способу перекладки, но и высококачественный метод обновления трубопроводов, что позволяет увеличить их работоспособность, безопасность и срок использования.</w:t>
      </w:r>
    </w:p>
    <w:p w:rsidR="00057DBC" w:rsidRDefault="00057DBC" w:rsidP="00057DBC">
      <w:pPr>
        <w:pStyle w:val="20"/>
      </w:pPr>
      <w:bookmarkStart w:id="53" w:name="_Toc367265720"/>
      <w:r>
        <w:t>Сведения о вновь строящихся, реконструируемых и предлагаемых к выводу из эксплуатации объектах системы водоснабжения</w:t>
      </w:r>
      <w:bookmarkEnd w:id="53"/>
    </w:p>
    <w:p w:rsidR="006A27E5" w:rsidRDefault="006A27E5" w:rsidP="006A27E5">
      <w:pPr>
        <w:pStyle w:val="e"/>
      </w:pPr>
      <w:r w:rsidRPr="00CA4F00">
        <w:t>Перечень основных мероприятий по реализации схем</w:t>
      </w:r>
      <w:r w:rsidR="00D721B8">
        <w:t>ы</w:t>
      </w:r>
      <w:r w:rsidR="00E73CB2">
        <w:t xml:space="preserve"> водоснабжения представлен</w:t>
      </w:r>
      <w:r w:rsidRPr="00CA4F00">
        <w:t xml:space="preserve"> в таблице </w:t>
      </w:r>
      <w:r w:rsidR="00B26857" w:rsidRPr="00CA4F00">
        <w:t xml:space="preserve">№ </w:t>
      </w:r>
      <w:r w:rsidRPr="00CA4F00">
        <w:t>4.3.1.</w:t>
      </w:r>
    </w:p>
    <w:p w:rsidR="002079AD" w:rsidRDefault="002079AD" w:rsidP="002079AD">
      <w:pPr>
        <w:suppressAutoHyphens/>
        <w:ind w:firstLine="567"/>
        <w:jc w:val="right"/>
        <w:rPr>
          <w:rFonts w:eastAsia="Times New Roman" w:cs="Times New Roman"/>
          <w:b/>
          <w:i/>
          <w:szCs w:val="24"/>
          <w:lang w:eastAsia="ru-RU"/>
        </w:rPr>
      </w:pPr>
      <w:r w:rsidRPr="007D2A67">
        <w:rPr>
          <w:rFonts w:eastAsia="Times New Roman" w:cs="Times New Roman"/>
          <w:b/>
          <w:i/>
          <w:szCs w:val="24"/>
          <w:lang w:eastAsia="ru-RU"/>
        </w:rPr>
        <w:t>Таблица № 4.3.1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5828"/>
        <w:gridCol w:w="1321"/>
        <w:gridCol w:w="1863"/>
      </w:tblGrid>
      <w:tr w:rsidR="002079AD" w:rsidRPr="00E766EA" w:rsidTr="00ED636A">
        <w:trPr>
          <w:trHeight w:val="737"/>
          <w:tblHeader/>
          <w:jc w:val="center"/>
        </w:trPr>
        <w:tc>
          <w:tcPr>
            <w:tcW w:w="640" w:type="dxa"/>
            <w:shd w:val="clear" w:color="auto" w:fill="F2DBDB" w:themeFill="accent2" w:themeFillTint="33"/>
            <w:vAlign w:val="center"/>
          </w:tcPr>
          <w:p w:rsidR="002079AD" w:rsidRPr="00E766EA" w:rsidRDefault="002079AD" w:rsidP="00613E6B">
            <w:pPr>
              <w:jc w:val="center"/>
              <w:rPr>
                <w:rFonts w:eastAsia="Calibri" w:cs="Times New Roman"/>
                <w:b/>
                <w:i/>
                <w:szCs w:val="24"/>
              </w:rPr>
            </w:pPr>
            <w:r w:rsidRPr="00E766EA">
              <w:rPr>
                <w:rFonts w:eastAsia="Calibri" w:cs="Times New Roman"/>
                <w:b/>
                <w:i/>
                <w:szCs w:val="24"/>
              </w:rPr>
              <w:t>№</w:t>
            </w:r>
          </w:p>
          <w:p w:rsidR="002079AD" w:rsidRPr="00E766EA" w:rsidRDefault="002079AD" w:rsidP="00613E6B">
            <w:pPr>
              <w:jc w:val="center"/>
              <w:rPr>
                <w:rFonts w:eastAsia="Calibri" w:cs="Times New Roman"/>
                <w:b/>
                <w:i/>
                <w:szCs w:val="24"/>
              </w:rPr>
            </w:pPr>
            <w:r w:rsidRPr="00E766EA">
              <w:rPr>
                <w:rFonts w:eastAsia="Calibri" w:cs="Times New Roman"/>
                <w:b/>
                <w:i/>
                <w:szCs w:val="24"/>
              </w:rPr>
              <w:t>п/п</w:t>
            </w:r>
          </w:p>
        </w:tc>
        <w:tc>
          <w:tcPr>
            <w:tcW w:w="5828" w:type="dxa"/>
            <w:shd w:val="clear" w:color="auto" w:fill="F2DBDB" w:themeFill="accent2" w:themeFillTint="33"/>
            <w:vAlign w:val="center"/>
          </w:tcPr>
          <w:p w:rsidR="002079AD" w:rsidRPr="00E766EA" w:rsidRDefault="002079AD" w:rsidP="00613E6B">
            <w:pPr>
              <w:jc w:val="center"/>
              <w:rPr>
                <w:rFonts w:eastAsia="Calibri" w:cs="Times New Roman"/>
                <w:b/>
                <w:i/>
                <w:szCs w:val="24"/>
              </w:rPr>
            </w:pPr>
            <w:r w:rsidRPr="00E766EA">
              <w:rPr>
                <w:rFonts w:eastAsia="Calibri" w:cs="Times New Roman"/>
                <w:b/>
                <w:i/>
                <w:szCs w:val="24"/>
              </w:rPr>
              <w:t>Наименование работ</w:t>
            </w:r>
          </w:p>
        </w:tc>
        <w:tc>
          <w:tcPr>
            <w:tcW w:w="1321" w:type="dxa"/>
            <w:shd w:val="clear" w:color="auto" w:fill="F2DBDB" w:themeFill="accent2" w:themeFillTint="33"/>
            <w:vAlign w:val="center"/>
          </w:tcPr>
          <w:p w:rsidR="002079AD" w:rsidRPr="00E766EA" w:rsidRDefault="002079AD" w:rsidP="00613E6B">
            <w:pPr>
              <w:jc w:val="center"/>
              <w:rPr>
                <w:rFonts w:eastAsia="Calibri" w:cs="Times New Roman"/>
                <w:b/>
                <w:i/>
                <w:szCs w:val="24"/>
              </w:rPr>
            </w:pPr>
            <w:r w:rsidRPr="00E766EA">
              <w:rPr>
                <w:rFonts w:eastAsia="Calibri" w:cs="Times New Roman"/>
                <w:b/>
                <w:i/>
                <w:szCs w:val="24"/>
              </w:rPr>
              <w:t>Объем</w:t>
            </w:r>
          </w:p>
          <w:p w:rsidR="002079AD" w:rsidRPr="00E766EA" w:rsidRDefault="002079AD" w:rsidP="00613E6B">
            <w:pPr>
              <w:jc w:val="center"/>
              <w:rPr>
                <w:rFonts w:eastAsia="Calibri" w:cs="Times New Roman"/>
                <w:b/>
                <w:i/>
                <w:szCs w:val="24"/>
              </w:rPr>
            </w:pPr>
            <w:r w:rsidRPr="00E766EA">
              <w:rPr>
                <w:rFonts w:eastAsia="Calibri" w:cs="Times New Roman"/>
                <w:b/>
                <w:i/>
                <w:szCs w:val="24"/>
              </w:rPr>
              <w:t xml:space="preserve"> работ</w:t>
            </w:r>
          </w:p>
        </w:tc>
        <w:tc>
          <w:tcPr>
            <w:tcW w:w="1863" w:type="dxa"/>
            <w:shd w:val="clear" w:color="auto" w:fill="F2DBDB" w:themeFill="accent2" w:themeFillTint="33"/>
            <w:vAlign w:val="center"/>
          </w:tcPr>
          <w:p w:rsidR="002079AD" w:rsidRDefault="002079AD" w:rsidP="00613E6B">
            <w:pPr>
              <w:ind w:right="-30"/>
              <w:jc w:val="center"/>
              <w:rPr>
                <w:rFonts w:eastAsia="Calibri" w:cs="Times New Roman"/>
                <w:b/>
                <w:i/>
                <w:szCs w:val="24"/>
              </w:rPr>
            </w:pPr>
            <w:r w:rsidRPr="00E766EA">
              <w:rPr>
                <w:rFonts w:eastAsia="Calibri" w:cs="Times New Roman"/>
                <w:b/>
                <w:i/>
                <w:szCs w:val="24"/>
              </w:rPr>
              <w:t xml:space="preserve">Срок </w:t>
            </w:r>
          </w:p>
          <w:p w:rsidR="002079AD" w:rsidRPr="00E766EA" w:rsidRDefault="002079AD" w:rsidP="00613E6B">
            <w:pPr>
              <w:ind w:right="-30"/>
              <w:jc w:val="center"/>
              <w:rPr>
                <w:rFonts w:eastAsia="Calibri" w:cs="Times New Roman"/>
                <w:b/>
                <w:i/>
                <w:szCs w:val="24"/>
              </w:rPr>
            </w:pPr>
            <w:r>
              <w:rPr>
                <w:rFonts w:eastAsia="Calibri" w:cs="Times New Roman"/>
                <w:b/>
                <w:i/>
                <w:szCs w:val="24"/>
              </w:rPr>
              <w:t>реализации</w:t>
            </w:r>
          </w:p>
        </w:tc>
      </w:tr>
      <w:tr w:rsidR="002079AD" w:rsidRPr="00E766EA" w:rsidTr="00ED636A">
        <w:trPr>
          <w:trHeight w:val="397"/>
          <w:jc w:val="center"/>
        </w:trPr>
        <w:tc>
          <w:tcPr>
            <w:tcW w:w="640" w:type="dxa"/>
            <w:shd w:val="clear" w:color="auto" w:fill="DBE5F1" w:themeFill="accent1" w:themeFillTint="33"/>
            <w:vAlign w:val="center"/>
          </w:tcPr>
          <w:p w:rsidR="002079AD" w:rsidRDefault="002079AD" w:rsidP="00613E6B">
            <w:pPr>
              <w:jc w:val="center"/>
              <w:rPr>
                <w:rFonts w:eastAsia="Calibri" w:cs="Times New Roman"/>
                <w:szCs w:val="24"/>
              </w:rPr>
            </w:pPr>
            <w:r>
              <w:rPr>
                <w:rFonts w:eastAsia="Calibri" w:cs="Times New Roman"/>
                <w:szCs w:val="24"/>
              </w:rPr>
              <w:t>1</w:t>
            </w:r>
          </w:p>
        </w:tc>
        <w:tc>
          <w:tcPr>
            <w:tcW w:w="5828" w:type="dxa"/>
            <w:shd w:val="clear" w:color="auto" w:fill="FFFFFF" w:themeFill="background1"/>
          </w:tcPr>
          <w:p w:rsidR="002079AD" w:rsidRPr="00B030B4" w:rsidRDefault="002079AD" w:rsidP="002079AD">
            <w:pPr>
              <w:pStyle w:val="e"/>
              <w:ind w:firstLine="0"/>
              <w:jc w:val="left"/>
              <w:rPr>
                <w:sz w:val="22"/>
                <w:szCs w:val="22"/>
              </w:rPr>
            </w:pPr>
            <w:r w:rsidRPr="00B030B4">
              <w:rPr>
                <w:sz w:val="22"/>
                <w:szCs w:val="22"/>
              </w:rPr>
              <w:t xml:space="preserve">Строительство </w:t>
            </w:r>
            <w:r>
              <w:rPr>
                <w:sz w:val="22"/>
                <w:szCs w:val="22"/>
              </w:rPr>
              <w:t xml:space="preserve">ограждения </w:t>
            </w:r>
            <w:r w:rsidRPr="00B030B4">
              <w:rPr>
                <w:sz w:val="22"/>
                <w:szCs w:val="22"/>
              </w:rPr>
              <w:t xml:space="preserve">зоны санитарной  охраны </w:t>
            </w:r>
            <w:r>
              <w:rPr>
                <w:sz w:val="22"/>
                <w:szCs w:val="22"/>
              </w:rPr>
              <w:t xml:space="preserve"> </w:t>
            </w:r>
            <w:r w:rsidRPr="00B030B4">
              <w:rPr>
                <w:sz w:val="22"/>
                <w:szCs w:val="22"/>
              </w:rPr>
              <w:t>артскважины</w:t>
            </w:r>
          </w:p>
        </w:tc>
        <w:tc>
          <w:tcPr>
            <w:tcW w:w="1321" w:type="dxa"/>
            <w:shd w:val="clear" w:color="auto" w:fill="auto"/>
            <w:vAlign w:val="center"/>
          </w:tcPr>
          <w:p w:rsidR="002079AD" w:rsidRPr="000D3545" w:rsidRDefault="002079AD" w:rsidP="00613E6B">
            <w:pPr>
              <w:jc w:val="center"/>
              <w:rPr>
                <w:rFonts w:eastAsia="Calibri" w:cs="Times New Roman"/>
                <w:szCs w:val="24"/>
              </w:rPr>
            </w:pPr>
            <w:r>
              <w:rPr>
                <w:rFonts w:eastAsia="Calibri" w:cs="Times New Roman"/>
                <w:szCs w:val="24"/>
              </w:rPr>
              <w:t xml:space="preserve">8 </w:t>
            </w:r>
            <w:r w:rsidRPr="000D3545">
              <w:rPr>
                <w:rFonts w:eastAsia="Calibri" w:cs="Times New Roman"/>
                <w:szCs w:val="24"/>
              </w:rPr>
              <w:t>шт.</w:t>
            </w:r>
          </w:p>
        </w:tc>
        <w:tc>
          <w:tcPr>
            <w:tcW w:w="1863" w:type="dxa"/>
            <w:shd w:val="clear" w:color="auto" w:fill="auto"/>
            <w:vAlign w:val="center"/>
          </w:tcPr>
          <w:p w:rsidR="002079AD" w:rsidRPr="000D3545" w:rsidRDefault="002079AD" w:rsidP="002E15EA">
            <w:pPr>
              <w:jc w:val="center"/>
              <w:rPr>
                <w:rFonts w:eastAsia="Calibri" w:cs="Times New Roman"/>
                <w:szCs w:val="24"/>
              </w:rPr>
            </w:pPr>
            <w:r w:rsidRPr="000D3545">
              <w:rPr>
                <w:rFonts w:eastAsia="Calibri" w:cs="Times New Roman"/>
                <w:szCs w:val="24"/>
              </w:rPr>
              <w:t>202</w:t>
            </w:r>
            <w:r>
              <w:rPr>
                <w:rFonts w:eastAsia="Calibri" w:cs="Times New Roman"/>
                <w:szCs w:val="24"/>
              </w:rPr>
              <w:t>3 – 20</w:t>
            </w:r>
            <w:r w:rsidR="002E15EA">
              <w:rPr>
                <w:rFonts w:eastAsia="Calibri" w:cs="Times New Roman"/>
                <w:szCs w:val="24"/>
              </w:rPr>
              <w:t>30</w:t>
            </w:r>
            <w:r w:rsidRPr="000D3545">
              <w:rPr>
                <w:rFonts w:eastAsia="Calibri" w:cs="Times New Roman"/>
                <w:szCs w:val="24"/>
              </w:rPr>
              <w:t xml:space="preserve"> гг.</w:t>
            </w:r>
          </w:p>
        </w:tc>
      </w:tr>
      <w:tr w:rsidR="002079AD" w:rsidRPr="00E766EA" w:rsidTr="00ED636A">
        <w:trPr>
          <w:trHeight w:val="397"/>
          <w:jc w:val="center"/>
        </w:trPr>
        <w:tc>
          <w:tcPr>
            <w:tcW w:w="640" w:type="dxa"/>
            <w:shd w:val="clear" w:color="auto" w:fill="DBE5F1" w:themeFill="accent1" w:themeFillTint="33"/>
            <w:vAlign w:val="center"/>
          </w:tcPr>
          <w:p w:rsidR="002079AD" w:rsidRDefault="002079AD" w:rsidP="00613E6B">
            <w:pPr>
              <w:jc w:val="center"/>
              <w:rPr>
                <w:rFonts w:eastAsia="Calibri" w:cs="Times New Roman"/>
                <w:szCs w:val="24"/>
              </w:rPr>
            </w:pPr>
            <w:r>
              <w:rPr>
                <w:rFonts w:eastAsia="Calibri" w:cs="Times New Roman"/>
                <w:szCs w:val="24"/>
              </w:rPr>
              <w:t>2</w:t>
            </w:r>
          </w:p>
        </w:tc>
        <w:tc>
          <w:tcPr>
            <w:tcW w:w="5828" w:type="dxa"/>
            <w:shd w:val="clear" w:color="auto" w:fill="FFFFFF" w:themeFill="background1"/>
          </w:tcPr>
          <w:p w:rsidR="002079AD" w:rsidRPr="00B030B4" w:rsidRDefault="002079AD" w:rsidP="002079AD">
            <w:pPr>
              <w:pStyle w:val="e"/>
              <w:ind w:firstLine="0"/>
              <w:jc w:val="left"/>
              <w:rPr>
                <w:sz w:val="22"/>
                <w:szCs w:val="22"/>
              </w:rPr>
            </w:pPr>
            <w:r w:rsidRPr="00B030B4">
              <w:rPr>
                <w:sz w:val="22"/>
                <w:szCs w:val="22"/>
              </w:rPr>
              <w:t>Разработка проекта зоны санитарной охраны водозаборной скважины</w:t>
            </w:r>
          </w:p>
        </w:tc>
        <w:tc>
          <w:tcPr>
            <w:tcW w:w="1321" w:type="dxa"/>
            <w:shd w:val="clear" w:color="auto" w:fill="auto"/>
            <w:vAlign w:val="center"/>
          </w:tcPr>
          <w:p w:rsidR="002079AD" w:rsidRPr="000D3545" w:rsidRDefault="00ED636A" w:rsidP="00613E6B">
            <w:pPr>
              <w:jc w:val="center"/>
              <w:rPr>
                <w:rFonts w:eastAsia="Calibri" w:cs="Times New Roman"/>
                <w:szCs w:val="24"/>
              </w:rPr>
            </w:pPr>
            <w:r>
              <w:rPr>
                <w:rFonts w:eastAsia="Calibri" w:cs="Times New Roman"/>
                <w:szCs w:val="24"/>
              </w:rPr>
              <w:t>3</w:t>
            </w:r>
            <w:r w:rsidR="002079AD">
              <w:rPr>
                <w:rFonts w:eastAsia="Calibri" w:cs="Times New Roman"/>
                <w:szCs w:val="24"/>
              </w:rPr>
              <w:t xml:space="preserve"> </w:t>
            </w:r>
            <w:r w:rsidR="002079AD" w:rsidRPr="000D3545">
              <w:rPr>
                <w:rFonts w:eastAsia="Calibri" w:cs="Times New Roman"/>
                <w:szCs w:val="24"/>
              </w:rPr>
              <w:t>шт.</w:t>
            </w:r>
          </w:p>
        </w:tc>
        <w:tc>
          <w:tcPr>
            <w:tcW w:w="1863" w:type="dxa"/>
            <w:shd w:val="clear" w:color="auto" w:fill="auto"/>
            <w:vAlign w:val="center"/>
          </w:tcPr>
          <w:p w:rsidR="002079AD" w:rsidRPr="000D3545" w:rsidRDefault="002079AD" w:rsidP="002E15EA">
            <w:pPr>
              <w:jc w:val="center"/>
              <w:rPr>
                <w:rFonts w:cs="Times New Roman"/>
                <w:szCs w:val="24"/>
              </w:rPr>
            </w:pPr>
            <w:r w:rsidRPr="000D3545">
              <w:rPr>
                <w:rFonts w:cs="Times New Roman"/>
                <w:szCs w:val="24"/>
              </w:rPr>
              <w:t>202</w:t>
            </w:r>
            <w:r>
              <w:rPr>
                <w:rFonts w:cs="Times New Roman"/>
                <w:szCs w:val="24"/>
              </w:rPr>
              <w:t>3</w:t>
            </w:r>
            <w:r w:rsidRPr="000D3545">
              <w:rPr>
                <w:rFonts w:cs="Times New Roman"/>
                <w:szCs w:val="24"/>
              </w:rPr>
              <w:t xml:space="preserve"> – 20</w:t>
            </w:r>
            <w:r w:rsidR="002E15EA">
              <w:rPr>
                <w:rFonts w:cs="Times New Roman"/>
                <w:szCs w:val="24"/>
              </w:rPr>
              <w:t>30</w:t>
            </w:r>
            <w:r w:rsidRPr="000D3545">
              <w:rPr>
                <w:rFonts w:cs="Times New Roman"/>
                <w:szCs w:val="24"/>
              </w:rPr>
              <w:t xml:space="preserve"> гг.</w:t>
            </w:r>
          </w:p>
        </w:tc>
      </w:tr>
      <w:tr w:rsidR="002079AD" w:rsidRPr="00E766EA" w:rsidTr="00ED636A">
        <w:trPr>
          <w:trHeight w:val="397"/>
          <w:jc w:val="center"/>
        </w:trPr>
        <w:tc>
          <w:tcPr>
            <w:tcW w:w="640" w:type="dxa"/>
            <w:shd w:val="clear" w:color="auto" w:fill="DBE5F1" w:themeFill="accent1" w:themeFillTint="33"/>
            <w:vAlign w:val="center"/>
          </w:tcPr>
          <w:p w:rsidR="002079AD" w:rsidRDefault="002079AD" w:rsidP="00613E6B">
            <w:pPr>
              <w:jc w:val="center"/>
              <w:rPr>
                <w:rFonts w:eastAsia="Calibri" w:cs="Times New Roman"/>
                <w:szCs w:val="24"/>
              </w:rPr>
            </w:pPr>
            <w:r>
              <w:rPr>
                <w:rFonts w:eastAsia="Calibri" w:cs="Times New Roman"/>
                <w:szCs w:val="24"/>
              </w:rPr>
              <w:t>3</w:t>
            </w:r>
          </w:p>
        </w:tc>
        <w:tc>
          <w:tcPr>
            <w:tcW w:w="5828" w:type="dxa"/>
            <w:shd w:val="clear" w:color="auto" w:fill="FFFFFF" w:themeFill="background1"/>
          </w:tcPr>
          <w:p w:rsidR="002079AD" w:rsidRPr="00B030B4" w:rsidRDefault="002079AD" w:rsidP="002079AD">
            <w:pPr>
              <w:pStyle w:val="e"/>
              <w:ind w:firstLine="0"/>
              <w:jc w:val="left"/>
              <w:rPr>
                <w:sz w:val="22"/>
                <w:szCs w:val="22"/>
              </w:rPr>
            </w:pPr>
            <w:r w:rsidRPr="00B030B4">
              <w:rPr>
                <w:sz w:val="22"/>
                <w:szCs w:val="22"/>
              </w:rPr>
              <w:t xml:space="preserve">Строительство </w:t>
            </w:r>
            <w:r>
              <w:rPr>
                <w:sz w:val="22"/>
                <w:szCs w:val="22"/>
              </w:rPr>
              <w:t>ограждения ЗСО</w:t>
            </w:r>
            <w:r w:rsidRPr="00B030B4">
              <w:rPr>
                <w:sz w:val="22"/>
                <w:szCs w:val="22"/>
              </w:rPr>
              <w:t xml:space="preserve"> </w:t>
            </w:r>
            <w:r>
              <w:rPr>
                <w:sz w:val="22"/>
                <w:szCs w:val="22"/>
              </w:rPr>
              <w:t>ВБР 25-12</w:t>
            </w:r>
          </w:p>
        </w:tc>
        <w:tc>
          <w:tcPr>
            <w:tcW w:w="1321" w:type="dxa"/>
            <w:shd w:val="clear" w:color="auto" w:fill="auto"/>
            <w:vAlign w:val="center"/>
          </w:tcPr>
          <w:p w:rsidR="002079AD" w:rsidRPr="000D3545" w:rsidRDefault="00ED636A" w:rsidP="00613E6B">
            <w:pPr>
              <w:jc w:val="center"/>
              <w:rPr>
                <w:rFonts w:eastAsia="Calibri" w:cs="Times New Roman"/>
                <w:szCs w:val="24"/>
              </w:rPr>
            </w:pPr>
            <w:r>
              <w:rPr>
                <w:rFonts w:eastAsia="Calibri" w:cs="Times New Roman"/>
                <w:szCs w:val="24"/>
              </w:rPr>
              <w:t>1</w:t>
            </w:r>
            <w:r w:rsidR="002079AD">
              <w:rPr>
                <w:rFonts w:eastAsia="Calibri" w:cs="Times New Roman"/>
                <w:szCs w:val="24"/>
              </w:rPr>
              <w:t xml:space="preserve"> шт.</w:t>
            </w:r>
          </w:p>
        </w:tc>
        <w:tc>
          <w:tcPr>
            <w:tcW w:w="1863" w:type="dxa"/>
            <w:shd w:val="clear" w:color="auto" w:fill="auto"/>
            <w:vAlign w:val="center"/>
          </w:tcPr>
          <w:p w:rsidR="002079AD" w:rsidRPr="000D3545" w:rsidRDefault="002E15EA" w:rsidP="00613E6B">
            <w:pPr>
              <w:jc w:val="center"/>
              <w:rPr>
                <w:rFonts w:cs="Times New Roman"/>
                <w:szCs w:val="24"/>
              </w:rPr>
            </w:pPr>
            <w:r w:rsidRPr="000D3545">
              <w:rPr>
                <w:rFonts w:cs="Times New Roman"/>
                <w:szCs w:val="24"/>
              </w:rPr>
              <w:t>20</w:t>
            </w:r>
            <w:r>
              <w:rPr>
                <w:rFonts w:cs="Times New Roman"/>
                <w:szCs w:val="24"/>
              </w:rPr>
              <w:t xml:space="preserve">24 </w:t>
            </w:r>
            <w:r w:rsidRPr="000D3545">
              <w:rPr>
                <w:rFonts w:cs="Times New Roman"/>
                <w:szCs w:val="24"/>
              </w:rPr>
              <w:t>г.</w:t>
            </w:r>
          </w:p>
        </w:tc>
      </w:tr>
      <w:tr w:rsidR="002079AD" w:rsidRPr="00E766EA" w:rsidTr="00ED636A">
        <w:trPr>
          <w:trHeight w:val="397"/>
          <w:jc w:val="center"/>
        </w:trPr>
        <w:tc>
          <w:tcPr>
            <w:tcW w:w="640" w:type="dxa"/>
            <w:shd w:val="clear" w:color="auto" w:fill="DBE5F1" w:themeFill="accent1" w:themeFillTint="33"/>
            <w:vAlign w:val="center"/>
          </w:tcPr>
          <w:p w:rsidR="002079AD" w:rsidRDefault="002079AD" w:rsidP="00613E6B">
            <w:pPr>
              <w:jc w:val="center"/>
              <w:rPr>
                <w:rFonts w:eastAsia="Calibri" w:cs="Times New Roman"/>
                <w:szCs w:val="24"/>
              </w:rPr>
            </w:pPr>
            <w:r>
              <w:rPr>
                <w:rFonts w:eastAsia="Calibri" w:cs="Times New Roman"/>
                <w:szCs w:val="24"/>
              </w:rPr>
              <w:t>4</w:t>
            </w:r>
          </w:p>
        </w:tc>
        <w:tc>
          <w:tcPr>
            <w:tcW w:w="5828" w:type="dxa"/>
            <w:shd w:val="clear" w:color="auto" w:fill="FFFFFF" w:themeFill="background1"/>
          </w:tcPr>
          <w:p w:rsidR="002079AD" w:rsidRPr="00B030B4" w:rsidRDefault="002079AD" w:rsidP="002079AD">
            <w:pPr>
              <w:pStyle w:val="e"/>
              <w:ind w:firstLine="0"/>
              <w:jc w:val="left"/>
              <w:rPr>
                <w:sz w:val="22"/>
                <w:szCs w:val="22"/>
              </w:rPr>
            </w:pPr>
            <w:r w:rsidRPr="00B030B4">
              <w:rPr>
                <w:sz w:val="22"/>
                <w:szCs w:val="22"/>
              </w:rPr>
              <w:t>Строительство водопроводной сети</w:t>
            </w:r>
          </w:p>
        </w:tc>
        <w:tc>
          <w:tcPr>
            <w:tcW w:w="1321" w:type="dxa"/>
            <w:shd w:val="clear" w:color="auto" w:fill="auto"/>
            <w:vAlign w:val="center"/>
          </w:tcPr>
          <w:p w:rsidR="002079AD" w:rsidRPr="000D3545" w:rsidRDefault="00ED636A" w:rsidP="00ED636A">
            <w:pPr>
              <w:jc w:val="center"/>
              <w:rPr>
                <w:rFonts w:eastAsia="Calibri" w:cs="Times New Roman"/>
                <w:szCs w:val="24"/>
              </w:rPr>
            </w:pPr>
            <w:r>
              <w:rPr>
                <w:rFonts w:eastAsia="Calibri" w:cs="Times New Roman"/>
                <w:szCs w:val="24"/>
              </w:rPr>
              <w:t>5,36</w:t>
            </w:r>
            <w:r w:rsidR="002079AD">
              <w:rPr>
                <w:rFonts w:eastAsia="Calibri" w:cs="Times New Roman"/>
                <w:szCs w:val="24"/>
              </w:rPr>
              <w:t xml:space="preserve"> </w:t>
            </w:r>
            <w:r w:rsidR="002079AD" w:rsidRPr="000D3545">
              <w:rPr>
                <w:rFonts w:eastAsia="Calibri" w:cs="Times New Roman"/>
                <w:szCs w:val="24"/>
              </w:rPr>
              <w:t>км</w:t>
            </w:r>
          </w:p>
        </w:tc>
        <w:tc>
          <w:tcPr>
            <w:tcW w:w="1863" w:type="dxa"/>
            <w:shd w:val="clear" w:color="auto" w:fill="auto"/>
            <w:vAlign w:val="center"/>
          </w:tcPr>
          <w:p w:rsidR="002079AD" w:rsidRPr="000D3545" w:rsidRDefault="002079AD" w:rsidP="002E15EA">
            <w:pPr>
              <w:jc w:val="center"/>
              <w:rPr>
                <w:rFonts w:cs="Times New Roman"/>
                <w:szCs w:val="24"/>
              </w:rPr>
            </w:pPr>
            <w:r w:rsidRPr="000D3545">
              <w:rPr>
                <w:rFonts w:cs="Times New Roman"/>
                <w:szCs w:val="24"/>
              </w:rPr>
              <w:t>20</w:t>
            </w:r>
            <w:r>
              <w:rPr>
                <w:rFonts w:cs="Times New Roman"/>
                <w:szCs w:val="24"/>
              </w:rPr>
              <w:t>2</w:t>
            </w:r>
            <w:r w:rsidR="002E15EA">
              <w:rPr>
                <w:rFonts w:cs="Times New Roman"/>
                <w:szCs w:val="24"/>
              </w:rPr>
              <w:t>5</w:t>
            </w:r>
            <w:r w:rsidRPr="000D3545">
              <w:rPr>
                <w:rFonts w:cs="Times New Roman"/>
                <w:szCs w:val="24"/>
              </w:rPr>
              <w:t xml:space="preserve"> – 20</w:t>
            </w:r>
            <w:r w:rsidR="002E15EA">
              <w:rPr>
                <w:rFonts w:cs="Times New Roman"/>
                <w:szCs w:val="24"/>
              </w:rPr>
              <w:t>30</w:t>
            </w:r>
            <w:r w:rsidRPr="000D3545">
              <w:rPr>
                <w:rFonts w:cs="Times New Roman"/>
                <w:szCs w:val="24"/>
              </w:rPr>
              <w:t xml:space="preserve"> гг.</w:t>
            </w:r>
          </w:p>
        </w:tc>
      </w:tr>
      <w:tr w:rsidR="002079AD" w:rsidRPr="00E766EA" w:rsidTr="00ED636A">
        <w:trPr>
          <w:trHeight w:val="397"/>
          <w:jc w:val="center"/>
        </w:trPr>
        <w:tc>
          <w:tcPr>
            <w:tcW w:w="640" w:type="dxa"/>
            <w:shd w:val="clear" w:color="auto" w:fill="DBE5F1" w:themeFill="accent1" w:themeFillTint="33"/>
            <w:vAlign w:val="center"/>
          </w:tcPr>
          <w:p w:rsidR="002079AD" w:rsidRDefault="002079AD" w:rsidP="00613E6B">
            <w:pPr>
              <w:jc w:val="center"/>
              <w:rPr>
                <w:rFonts w:eastAsia="Calibri" w:cs="Times New Roman"/>
                <w:szCs w:val="24"/>
              </w:rPr>
            </w:pPr>
            <w:r>
              <w:rPr>
                <w:rFonts w:eastAsia="Calibri" w:cs="Times New Roman"/>
                <w:szCs w:val="24"/>
              </w:rPr>
              <w:t>5</w:t>
            </w:r>
          </w:p>
        </w:tc>
        <w:tc>
          <w:tcPr>
            <w:tcW w:w="5828" w:type="dxa"/>
            <w:shd w:val="clear" w:color="auto" w:fill="FFFFFF" w:themeFill="background1"/>
          </w:tcPr>
          <w:p w:rsidR="002079AD" w:rsidRPr="00B030B4" w:rsidRDefault="002079AD" w:rsidP="002079AD">
            <w:pPr>
              <w:pStyle w:val="e"/>
              <w:ind w:firstLine="0"/>
              <w:jc w:val="left"/>
              <w:rPr>
                <w:sz w:val="22"/>
                <w:szCs w:val="22"/>
              </w:rPr>
            </w:pPr>
            <w:r w:rsidRPr="00B030B4">
              <w:rPr>
                <w:sz w:val="22"/>
                <w:szCs w:val="22"/>
              </w:rPr>
              <w:t>Реконструкция водопроводной сети</w:t>
            </w:r>
            <w:r>
              <w:rPr>
                <w:sz w:val="22"/>
                <w:szCs w:val="22"/>
              </w:rPr>
              <w:t xml:space="preserve">  (замена чугунного водопровода на п/э)</w:t>
            </w:r>
          </w:p>
        </w:tc>
        <w:tc>
          <w:tcPr>
            <w:tcW w:w="1321" w:type="dxa"/>
            <w:shd w:val="clear" w:color="auto" w:fill="auto"/>
            <w:vAlign w:val="center"/>
          </w:tcPr>
          <w:p w:rsidR="002079AD" w:rsidRPr="000D3545" w:rsidRDefault="00ED636A" w:rsidP="00613E6B">
            <w:pPr>
              <w:jc w:val="center"/>
              <w:rPr>
                <w:rFonts w:eastAsia="Calibri" w:cs="Times New Roman"/>
                <w:szCs w:val="24"/>
              </w:rPr>
            </w:pPr>
            <w:r>
              <w:rPr>
                <w:rFonts w:eastAsia="Calibri" w:cs="Times New Roman"/>
                <w:szCs w:val="24"/>
              </w:rPr>
              <w:t>10</w:t>
            </w:r>
            <w:r w:rsidR="002079AD">
              <w:rPr>
                <w:rFonts w:eastAsia="Calibri" w:cs="Times New Roman"/>
                <w:szCs w:val="24"/>
              </w:rPr>
              <w:t xml:space="preserve"> км</w:t>
            </w:r>
          </w:p>
        </w:tc>
        <w:tc>
          <w:tcPr>
            <w:tcW w:w="1863" w:type="dxa"/>
            <w:shd w:val="clear" w:color="auto" w:fill="auto"/>
            <w:vAlign w:val="center"/>
          </w:tcPr>
          <w:p w:rsidR="002079AD" w:rsidRPr="000D3545" w:rsidRDefault="002079AD" w:rsidP="002E15EA">
            <w:pPr>
              <w:jc w:val="center"/>
              <w:rPr>
                <w:rFonts w:cs="Times New Roman"/>
                <w:szCs w:val="24"/>
              </w:rPr>
            </w:pPr>
            <w:r w:rsidRPr="000D3545">
              <w:rPr>
                <w:rFonts w:cs="Times New Roman"/>
                <w:szCs w:val="24"/>
              </w:rPr>
              <w:t>20</w:t>
            </w:r>
            <w:r w:rsidR="002E15EA">
              <w:rPr>
                <w:rFonts w:cs="Times New Roman"/>
                <w:szCs w:val="24"/>
              </w:rPr>
              <w:t>31</w:t>
            </w:r>
            <w:r w:rsidRPr="000D3545">
              <w:rPr>
                <w:rFonts w:cs="Times New Roman"/>
                <w:szCs w:val="24"/>
              </w:rPr>
              <w:t xml:space="preserve"> – 203</w:t>
            </w:r>
            <w:r>
              <w:rPr>
                <w:rFonts w:cs="Times New Roman"/>
                <w:szCs w:val="24"/>
              </w:rPr>
              <w:t>5</w:t>
            </w:r>
            <w:r w:rsidRPr="000D3545">
              <w:rPr>
                <w:rFonts w:cs="Times New Roman"/>
                <w:szCs w:val="24"/>
              </w:rPr>
              <w:t xml:space="preserve"> гг.</w:t>
            </w:r>
          </w:p>
        </w:tc>
      </w:tr>
      <w:tr w:rsidR="002079AD" w:rsidRPr="00E766EA" w:rsidTr="00ED636A">
        <w:trPr>
          <w:trHeight w:val="397"/>
          <w:jc w:val="center"/>
        </w:trPr>
        <w:tc>
          <w:tcPr>
            <w:tcW w:w="640" w:type="dxa"/>
            <w:shd w:val="clear" w:color="auto" w:fill="DBE5F1" w:themeFill="accent1" w:themeFillTint="33"/>
            <w:vAlign w:val="center"/>
          </w:tcPr>
          <w:p w:rsidR="002079AD" w:rsidRDefault="002079AD" w:rsidP="00613E6B">
            <w:pPr>
              <w:jc w:val="center"/>
              <w:rPr>
                <w:rFonts w:eastAsia="Calibri" w:cs="Times New Roman"/>
                <w:szCs w:val="24"/>
              </w:rPr>
            </w:pPr>
            <w:r>
              <w:rPr>
                <w:rFonts w:eastAsia="Calibri" w:cs="Times New Roman"/>
                <w:szCs w:val="24"/>
              </w:rPr>
              <w:t>6</w:t>
            </w:r>
          </w:p>
        </w:tc>
        <w:tc>
          <w:tcPr>
            <w:tcW w:w="5828" w:type="dxa"/>
            <w:shd w:val="clear" w:color="auto" w:fill="FFFFFF"/>
          </w:tcPr>
          <w:p w:rsidR="002079AD" w:rsidRPr="00895B34" w:rsidRDefault="002079AD" w:rsidP="002079AD">
            <w:pPr>
              <w:pStyle w:val="e"/>
              <w:ind w:firstLine="0"/>
              <w:jc w:val="left"/>
              <w:rPr>
                <w:sz w:val="22"/>
                <w:szCs w:val="22"/>
              </w:rPr>
            </w:pPr>
            <w:r w:rsidRPr="00895B34">
              <w:rPr>
                <w:sz w:val="22"/>
                <w:szCs w:val="22"/>
              </w:rPr>
              <w:t>Строительство водопроводного колодца диаметром 1 м</w:t>
            </w:r>
          </w:p>
        </w:tc>
        <w:tc>
          <w:tcPr>
            <w:tcW w:w="1321" w:type="dxa"/>
            <w:shd w:val="clear" w:color="auto" w:fill="auto"/>
            <w:vAlign w:val="center"/>
          </w:tcPr>
          <w:p w:rsidR="002079AD" w:rsidRPr="000D3545" w:rsidRDefault="00ED636A" w:rsidP="00613E6B">
            <w:pPr>
              <w:jc w:val="center"/>
              <w:rPr>
                <w:rFonts w:eastAsia="Calibri" w:cs="Times New Roman"/>
                <w:szCs w:val="24"/>
              </w:rPr>
            </w:pPr>
            <w:r>
              <w:rPr>
                <w:rFonts w:eastAsia="Calibri" w:cs="Times New Roman"/>
                <w:szCs w:val="24"/>
              </w:rPr>
              <w:t>33</w:t>
            </w:r>
            <w:r w:rsidR="002079AD">
              <w:rPr>
                <w:rFonts w:eastAsia="Calibri" w:cs="Times New Roman"/>
                <w:szCs w:val="24"/>
              </w:rPr>
              <w:t xml:space="preserve"> </w:t>
            </w:r>
            <w:r w:rsidR="002079AD" w:rsidRPr="000D3545">
              <w:rPr>
                <w:rFonts w:eastAsia="Calibri" w:cs="Times New Roman"/>
                <w:szCs w:val="24"/>
              </w:rPr>
              <w:t>шт.</w:t>
            </w:r>
          </w:p>
        </w:tc>
        <w:tc>
          <w:tcPr>
            <w:tcW w:w="1863" w:type="dxa"/>
            <w:shd w:val="clear" w:color="auto" w:fill="auto"/>
            <w:vAlign w:val="center"/>
          </w:tcPr>
          <w:p w:rsidR="002079AD" w:rsidRPr="000D3545" w:rsidRDefault="002E15EA" w:rsidP="00613E6B">
            <w:pPr>
              <w:jc w:val="center"/>
              <w:rPr>
                <w:rFonts w:cs="Times New Roman"/>
                <w:szCs w:val="24"/>
              </w:rPr>
            </w:pPr>
            <w:r w:rsidRPr="000D3545">
              <w:rPr>
                <w:rFonts w:cs="Times New Roman"/>
                <w:szCs w:val="24"/>
              </w:rPr>
              <w:t>20</w:t>
            </w:r>
            <w:r>
              <w:rPr>
                <w:rFonts w:cs="Times New Roman"/>
                <w:szCs w:val="24"/>
              </w:rPr>
              <w:t>25</w:t>
            </w:r>
            <w:r w:rsidRPr="000D3545">
              <w:rPr>
                <w:rFonts w:cs="Times New Roman"/>
                <w:szCs w:val="24"/>
              </w:rPr>
              <w:t xml:space="preserve"> – 20</w:t>
            </w:r>
            <w:r>
              <w:rPr>
                <w:rFonts w:cs="Times New Roman"/>
                <w:szCs w:val="24"/>
              </w:rPr>
              <w:t>30</w:t>
            </w:r>
            <w:r w:rsidRPr="000D3545">
              <w:rPr>
                <w:rFonts w:cs="Times New Roman"/>
                <w:szCs w:val="24"/>
              </w:rPr>
              <w:t xml:space="preserve"> гг.</w:t>
            </w:r>
          </w:p>
        </w:tc>
      </w:tr>
      <w:tr w:rsidR="002079AD" w:rsidRPr="00E766EA" w:rsidTr="00ED636A">
        <w:trPr>
          <w:trHeight w:val="397"/>
          <w:jc w:val="center"/>
        </w:trPr>
        <w:tc>
          <w:tcPr>
            <w:tcW w:w="640" w:type="dxa"/>
            <w:shd w:val="clear" w:color="auto" w:fill="DBE5F1" w:themeFill="accent1" w:themeFillTint="33"/>
            <w:vAlign w:val="center"/>
          </w:tcPr>
          <w:p w:rsidR="002079AD" w:rsidRDefault="002079AD" w:rsidP="00613E6B">
            <w:pPr>
              <w:jc w:val="center"/>
              <w:rPr>
                <w:rFonts w:eastAsia="Calibri" w:cs="Times New Roman"/>
                <w:szCs w:val="24"/>
              </w:rPr>
            </w:pPr>
            <w:r>
              <w:rPr>
                <w:rFonts w:eastAsia="Calibri" w:cs="Times New Roman"/>
                <w:szCs w:val="24"/>
              </w:rPr>
              <w:t>7</w:t>
            </w:r>
          </w:p>
        </w:tc>
        <w:tc>
          <w:tcPr>
            <w:tcW w:w="5828" w:type="dxa"/>
            <w:shd w:val="clear" w:color="auto" w:fill="FFFFFF"/>
          </w:tcPr>
          <w:p w:rsidR="002079AD" w:rsidRPr="00895B34" w:rsidRDefault="002079AD" w:rsidP="002079AD">
            <w:pPr>
              <w:pStyle w:val="e"/>
              <w:ind w:firstLine="0"/>
              <w:jc w:val="left"/>
              <w:rPr>
                <w:sz w:val="22"/>
                <w:szCs w:val="22"/>
              </w:rPr>
            </w:pPr>
            <w:r w:rsidRPr="00895B34">
              <w:rPr>
                <w:sz w:val="22"/>
                <w:szCs w:val="22"/>
              </w:rPr>
              <w:t>Строительство водопроводного колодца диаметром 1,5 м с пожарным гидрантом</w:t>
            </w:r>
          </w:p>
        </w:tc>
        <w:tc>
          <w:tcPr>
            <w:tcW w:w="1321" w:type="dxa"/>
            <w:shd w:val="clear" w:color="auto" w:fill="auto"/>
            <w:vAlign w:val="center"/>
          </w:tcPr>
          <w:p w:rsidR="002079AD" w:rsidRPr="000D3545" w:rsidRDefault="00ED636A" w:rsidP="00613E6B">
            <w:pPr>
              <w:jc w:val="center"/>
              <w:rPr>
                <w:rFonts w:eastAsia="Calibri" w:cs="Times New Roman"/>
                <w:szCs w:val="24"/>
              </w:rPr>
            </w:pPr>
            <w:r>
              <w:rPr>
                <w:rFonts w:eastAsia="Calibri" w:cs="Times New Roman"/>
                <w:szCs w:val="24"/>
              </w:rPr>
              <w:t>53</w:t>
            </w:r>
            <w:r w:rsidR="002079AD">
              <w:rPr>
                <w:rFonts w:eastAsia="Calibri" w:cs="Times New Roman"/>
                <w:szCs w:val="24"/>
              </w:rPr>
              <w:t xml:space="preserve"> шт.</w:t>
            </w:r>
          </w:p>
        </w:tc>
        <w:tc>
          <w:tcPr>
            <w:tcW w:w="1863" w:type="dxa"/>
            <w:shd w:val="clear" w:color="auto" w:fill="auto"/>
            <w:vAlign w:val="center"/>
          </w:tcPr>
          <w:p w:rsidR="002079AD" w:rsidRPr="000D3545" w:rsidRDefault="002079AD" w:rsidP="002E15EA">
            <w:pPr>
              <w:jc w:val="center"/>
              <w:rPr>
                <w:rFonts w:cs="Times New Roman"/>
                <w:szCs w:val="24"/>
              </w:rPr>
            </w:pPr>
            <w:r>
              <w:rPr>
                <w:rFonts w:cs="Times New Roman"/>
                <w:szCs w:val="24"/>
              </w:rPr>
              <w:t>202</w:t>
            </w:r>
            <w:r w:rsidR="002E15EA">
              <w:rPr>
                <w:rFonts w:cs="Times New Roman"/>
                <w:szCs w:val="24"/>
              </w:rPr>
              <w:t>3</w:t>
            </w:r>
            <w:r>
              <w:rPr>
                <w:rFonts w:cs="Times New Roman"/>
                <w:szCs w:val="24"/>
              </w:rPr>
              <w:t xml:space="preserve"> – 202</w:t>
            </w:r>
            <w:r w:rsidR="002E15EA">
              <w:rPr>
                <w:rFonts w:cs="Times New Roman"/>
                <w:szCs w:val="24"/>
              </w:rPr>
              <w:t>6</w:t>
            </w:r>
            <w:r>
              <w:rPr>
                <w:rFonts w:cs="Times New Roman"/>
                <w:szCs w:val="24"/>
              </w:rPr>
              <w:t xml:space="preserve"> гг.</w:t>
            </w:r>
          </w:p>
        </w:tc>
      </w:tr>
      <w:tr w:rsidR="002079AD" w:rsidRPr="00E766EA" w:rsidTr="00ED636A">
        <w:trPr>
          <w:trHeight w:val="397"/>
          <w:jc w:val="center"/>
        </w:trPr>
        <w:tc>
          <w:tcPr>
            <w:tcW w:w="640" w:type="dxa"/>
            <w:shd w:val="clear" w:color="auto" w:fill="DBE5F1" w:themeFill="accent1" w:themeFillTint="33"/>
            <w:vAlign w:val="center"/>
          </w:tcPr>
          <w:p w:rsidR="002079AD" w:rsidRDefault="002079AD" w:rsidP="00613E6B">
            <w:pPr>
              <w:jc w:val="center"/>
              <w:rPr>
                <w:rFonts w:eastAsia="Calibri" w:cs="Times New Roman"/>
                <w:szCs w:val="24"/>
              </w:rPr>
            </w:pPr>
            <w:r>
              <w:rPr>
                <w:rFonts w:eastAsia="Calibri" w:cs="Times New Roman"/>
                <w:szCs w:val="24"/>
              </w:rPr>
              <w:t>8</w:t>
            </w:r>
          </w:p>
        </w:tc>
        <w:tc>
          <w:tcPr>
            <w:tcW w:w="5828" w:type="dxa"/>
            <w:shd w:val="clear" w:color="auto" w:fill="FFFFFF"/>
          </w:tcPr>
          <w:p w:rsidR="002079AD" w:rsidRPr="00686BC4" w:rsidRDefault="002079AD" w:rsidP="002079AD">
            <w:pPr>
              <w:keepLines/>
              <w:spacing w:before="120"/>
              <w:jc w:val="left"/>
              <w:rPr>
                <w:rFonts w:eastAsia="Times New Roman" w:cs="Times New Roman"/>
                <w:lang w:eastAsia="ru-RU"/>
              </w:rPr>
            </w:pPr>
            <w:r w:rsidRPr="00686BC4">
              <w:rPr>
                <w:rFonts w:eastAsia="Times New Roman" w:cs="Times New Roman"/>
                <w:sz w:val="22"/>
                <w:lang w:eastAsia="ru-RU"/>
              </w:rPr>
              <w:t xml:space="preserve">Бурение артезианской скважины </w:t>
            </w:r>
            <w:r>
              <w:rPr>
                <w:rFonts w:eastAsia="Times New Roman" w:cs="Times New Roman"/>
                <w:sz w:val="22"/>
                <w:lang w:eastAsia="ru-RU"/>
              </w:rPr>
              <w:t xml:space="preserve"> </w:t>
            </w:r>
            <w:r w:rsidRPr="00686BC4">
              <w:rPr>
                <w:rFonts w:eastAsia="Times New Roman" w:cs="Times New Roman"/>
                <w:sz w:val="22"/>
                <w:lang w:eastAsia="ru-RU"/>
              </w:rPr>
              <w:t>(глубиной 100 м)</w:t>
            </w:r>
          </w:p>
        </w:tc>
        <w:tc>
          <w:tcPr>
            <w:tcW w:w="1321" w:type="dxa"/>
            <w:shd w:val="clear" w:color="auto" w:fill="FFFFFF" w:themeFill="background1"/>
            <w:vAlign w:val="center"/>
          </w:tcPr>
          <w:p w:rsidR="002079AD" w:rsidRPr="00B030B4" w:rsidRDefault="00ED636A" w:rsidP="00613E6B">
            <w:pPr>
              <w:jc w:val="center"/>
              <w:rPr>
                <w:rFonts w:eastAsia="Times New Roman" w:cs="Times New Roman"/>
                <w:color w:val="000000"/>
                <w:lang w:eastAsia="ru-RU"/>
              </w:rPr>
            </w:pPr>
            <w:r>
              <w:rPr>
                <w:rFonts w:eastAsia="Times New Roman" w:cs="Times New Roman"/>
                <w:color w:val="000000"/>
                <w:sz w:val="22"/>
                <w:lang w:eastAsia="ru-RU"/>
              </w:rPr>
              <w:t>4</w:t>
            </w:r>
            <w:r w:rsidR="002079AD">
              <w:rPr>
                <w:rFonts w:eastAsia="Times New Roman" w:cs="Times New Roman"/>
                <w:color w:val="000000"/>
                <w:sz w:val="22"/>
                <w:lang w:eastAsia="ru-RU"/>
              </w:rPr>
              <w:t xml:space="preserve"> </w:t>
            </w:r>
            <w:r w:rsidR="002079AD" w:rsidRPr="00B030B4">
              <w:rPr>
                <w:rFonts w:eastAsia="Times New Roman" w:cs="Times New Roman"/>
                <w:color w:val="000000"/>
                <w:sz w:val="22"/>
                <w:lang w:eastAsia="ru-RU"/>
              </w:rPr>
              <w:t>шт.</w:t>
            </w:r>
          </w:p>
        </w:tc>
        <w:tc>
          <w:tcPr>
            <w:tcW w:w="1863" w:type="dxa"/>
            <w:shd w:val="clear" w:color="auto" w:fill="FFFFFF" w:themeFill="background1"/>
            <w:vAlign w:val="center"/>
          </w:tcPr>
          <w:p w:rsidR="002079AD" w:rsidRPr="007E7EB8" w:rsidRDefault="002E15EA" w:rsidP="002E15EA">
            <w:pPr>
              <w:jc w:val="center"/>
              <w:rPr>
                <w:rFonts w:eastAsia="Times New Roman" w:cs="Times New Roman"/>
                <w:b/>
                <w:bCs/>
                <w:i/>
                <w:iCs/>
                <w:color w:val="000000"/>
                <w:lang w:eastAsia="ru-RU"/>
              </w:rPr>
            </w:pPr>
            <w:r>
              <w:rPr>
                <w:rFonts w:cs="Times New Roman"/>
                <w:szCs w:val="24"/>
              </w:rPr>
              <w:t>2027 – 2030 гг.</w:t>
            </w:r>
          </w:p>
        </w:tc>
      </w:tr>
      <w:tr w:rsidR="002079AD" w:rsidRPr="00E766EA" w:rsidTr="00ED636A">
        <w:trPr>
          <w:trHeight w:val="397"/>
          <w:jc w:val="center"/>
        </w:trPr>
        <w:tc>
          <w:tcPr>
            <w:tcW w:w="640" w:type="dxa"/>
            <w:shd w:val="clear" w:color="auto" w:fill="DBE5F1" w:themeFill="accent1" w:themeFillTint="33"/>
            <w:vAlign w:val="center"/>
          </w:tcPr>
          <w:p w:rsidR="002079AD" w:rsidRDefault="002079AD" w:rsidP="00613E6B">
            <w:pPr>
              <w:jc w:val="center"/>
              <w:rPr>
                <w:rFonts w:eastAsia="Calibri" w:cs="Times New Roman"/>
                <w:szCs w:val="24"/>
              </w:rPr>
            </w:pPr>
            <w:r>
              <w:rPr>
                <w:rFonts w:eastAsia="Calibri" w:cs="Times New Roman"/>
                <w:szCs w:val="24"/>
              </w:rPr>
              <w:t>9</w:t>
            </w:r>
          </w:p>
        </w:tc>
        <w:tc>
          <w:tcPr>
            <w:tcW w:w="5828" w:type="dxa"/>
            <w:shd w:val="clear" w:color="auto" w:fill="FFFFFF" w:themeFill="background1"/>
          </w:tcPr>
          <w:p w:rsidR="002079AD" w:rsidRPr="00686BC4" w:rsidRDefault="002079AD" w:rsidP="002079AD">
            <w:pPr>
              <w:pStyle w:val="e"/>
              <w:ind w:firstLine="0"/>
              <w:jc w:val="left"/>
              <w:rPr>
                <w:sz w:val="22"/>
                <w:szCs w:val="22"/>
              </w:rPr>
            </w:pPr>
            <w:r w:rsidRPr="00686BC4">
              <w:rPr>
                <w:sz w:val="22"/>
                <w:szCs w:val="22"/>
              </w:rPr>
              <w:t>Строительство водопроводной сети методом горизонтально-направленного бурения (ГНБ)</w:t>
            </w:r>
          </w:p>
        </w:tc>
        <w:tc>
          <w:tcPr>
            <w:tcW w:w="1321" w:type="dxa"/>
            <w:shd w:val="clear" w:color="auto" w:fill="FFFFFF" w:themeFill="background1"/>
            <w:vAlign w:val="center"/>
          </w:tcPr>
          <w:p w:rsidR="002079AD" w:rsidRPr="00B030B4" w:rsidRDefault="002079AD" w:rsidP="00613E6B">
            <w:pPr>
              <w:jc w:val="center"/>
              <w:rPr>
                <w:rFonts w:eastAsia="Times New Roman" w:cs="Times New Roman"/>
                <w:color w:val="000000"/>
                <w:lang w:eastAsia="ru-RU"/>
              </w:rPr>
            </w:pPr>
            <w:r>
              <w:rPr>
                <w:rFonts w:eastAsia="Times New Roman" w:cs="Times New Roman"/>
                <w:color w:val="000000"/>
                <w:sz w:val="22"/>
                <w:lang w:eastAsia="ru-RU"/>
              </w:rPr>
              <w:t>30 м</w:t>
            </w:r>
          </w:p>
        </w:tc>
        <w:tc>
          <w:tcPr>
            <w:tcW w:w="1863" w:type="dxa"/>
            <w:shd w:val="clear" w:color="auto" w:fill="FFFFFF" w:themeFill="background1"/>
            <w:vAlign w:val="center"/>
          </w:tcPr>
          <w:p w:rsidR="002079AD" w:rsidRPr="007E7EB8" w:rsidRDefault="002079AD" w:rsidP="002E15EA">
            <w:pPr>
              <w:jc w:val="center"/>
              <w:rPr>
                <w:rFonts w:eastAsia="Times New Roman" w:cs="Times New Roman"/>
                <w:b/>
                <w:bCs/>
                <w:i/>
                <w:iCs/>
                <w:color w:val="000000"/>
                <w:lang w:eastAsia="ru-RU"/>
              </w:rPr>
            </w:pPr>
            <w:r w:rsidRPr="003C2DBA">
              <w:rPr>
                <w:rFonts w:cs="Times New Roman"/>
                <w:szCs w:val="24"/>
              </w:rPr>
              <w:t>202</w:t>
            </w:r>
            <w:r w:rsidR="002E15EA">
              <w:rPr>
                <w:rFonts w:cs="Times New Roman"/>
                <w:szCs w:val="24"/>
              </w:rPr>
              <w:t>5</w:t>
            </w:r>
            <w:r w:rsidRPr="003C2DBA">
              <w:rPr>
                <w:rFonts w:cs="Times New Roman"/>
                <w:szCs w:val="24"/>
              </w:rPr>
              <w:t xml:space="preserve"> г</w:t>
            </w:r>
            <w:r>
              <w:rPr>
                <w:rFonts w:cs="Times New Roman"/>
                <w:szCs w:val="24"/>
              </w:rPr>
              <w:t>.</w:t>
            </w:r>
          </w:p>
        </w:tc>
      </w:tr>
      <w:tr w:rsidR="00ED636A" w:rsidRPr="00E766EA" w:rsidTr="00ED636A">
        <w:trPr>
          <w:trHeight w:val="397"/>
          <w:jc w:val="center"/>
        </w:trPr>
        <w:tc>
          <w:tcPr>
            <w:tcW w:w="640" w:type="dxa"/>
            <w:shd w:val="clear" w:color="auto" w:fill="DBE5F1" w:themeFill="accent1" w:themeFillTint="33"/>
            <w:vAlign w:val="center"/>
          </w:tcPr>
          <w:p w:rsidR="00ED636A" w:rsidRDefault="00ED636A" w:rsidP="00ED636A">
            <w:pPr>
              <w:jc w:val="center"/>
              <w:rPr>
                <w:rFonts w:eastAsia="Calibri" w:cs="Times New Roman"/>
                <w:szCs w:val="24"/>
              </w:rPr>
            </w:pPr>
            <w:r>
              <w:rPr>
                <w:rFonts w:eastAsia="Calibri" w:cs="Times New Roman"/>
                <w:szCs w:val="24"/>
              </w:rPr>
              <w:t>10</w:t>
            </w:r>
          </w:p>
        </w:tc>
        <w:tc>
          <w:tcPr>
            <w:tcW w:w="5828" w:type="dxa"/>
            <w:shd w:val="clear" w:color="auto" w:fill="FFFFFF" w:themeFill="background1"/>
          </w:tcPr>
          <w:p w:rsidR="00ED636A" w:rsidRPr="00686BC4" w:rsidRDefault="00ED636A" w:rsidP="00ED636A">
            <w:pPr>
              <w:pStyle w:val="e"/>
              <w:ind w:firstLine="0"/>
              <w:jc w:val="left"/>
              <w:rPr>
                <w:sz w:val="22"/>
                <w:szCs w:val="22"/>
              </w:rPr>
            </w:pPr>
            <w:r w:rsidRPr="00AD7CEC">
              <w:rPr>
                <w:sz w:val="22"/>
                <w:szCs w:val="22"/>
              </w:rPr>
              <w:t>Строительство водонапорной башни ВБР 25-15</w:t>
            </w:r>
          </w:p>
        </w:tc>
        <w:tc>
          <w:tcPr>
            <w:tcW w:w="1321" w:type="dxa"/>
            <w:shd w:val="clear" w:color="auto" w:fill="FFFFFF" w:themeFill="background1"/>
            <w:vAlign w:val="center"/>
          </w:tcPr>
          <w:p w:rsidR="00ED636A" w:rsidRDefault="00ED636A" w:rsidP="00ED636A">
            <w:pPr>
              <w:jc w:val="center"/>
              <w:rPr>
                <w:rFonts w:eastAsia="Times New Roman" w:cs="Times New Roman"/>
                <w:color w:val="000000"/>
                <w:lang w:eastAsia="ru-RU"/>
              </w:rPr>
            </w:pPr>
            <w:r>
              <w:rPr>
                <w:rFonts w:eastAsia="Times New Roman" w:cs="Times New Roman"/>
                <w:color w:val="000000"/>
                <w:sz w:val="22"/>
                <w:lang w:eastAsia="ru-RU"/>
              </w:rPr>
              <w:t>2 шт.</w:t>
            </w:r>
          </w:p>
        </w:tc>
        <w:tc>
          <w:tcPr>
            <w:tcW w:w="1863" w:type="dxa"/>
            <w:shd w:val="clear" w:color="auto" w:fill="FFFFFF" w:themeFill="background1"/>
            <w:vAlign w:val="center"/>
          </w:tcPr>
          <w:p w:rsidR="00ED636A" w:rsidRPr="003C2DBA" w:rsidRDefault="002E15EA" w:rsidP="00ED636A">
            <w:pPr>
              <w:jc w:val="center"/>
              <w:rPr>
                <w:rFonts w:cs="Times New Roman"/>
                <w:szCs w:val="24"/>
              </w:rPr>
            </w:pPr>
            <w:r>
              <w:rPr>
                <w:rFonts w:cs="Times New Roman"/>
                <w:szCs w:val="24"/>
              </w:rPr>
              <w:t>2027 – 2030 гг.</w:t>
            </w:r>
          </w:p>
        </w:tc>
      </w:tr>
      <w:tr w:rsidR="00ED636A" w:rsidRPr="00E766EA" w:rsidTr="00ED636A">
        <w:trPr>
          <w:trHeight w:val="397"/>
          <w:jc w:val="center"/>
        </w:trPr>
        <w:tc>
          <w:tcPr>
            <w:tcW w:w="640" w:type="dxa"/>
            <w:shd w:val="clear" w:color="auto" w:fill="DBE5F1" w:themeFill="accent1" w:themeFillTint="33"/>
            <w:vAlign w:val="center"/>
          </w:tcPr>
          <w:p w:rsidR="00ED636A" w:rsidRDefault="00ED636A" w:rsidP="00ED636A">
            <w:pPr>
              <w:jc w:val="center"/>
              <w:rPr>
                <w:rFonts w:eastAsia="Calibri" w:cs="Times New Roman"/>
                <w:szCs w:val="24"/>
              </w:rPr>
            </w:pPr>
            <w:r>
              <w:rPr>
                <w:rFonts w:eastAsia="Calibri" w:cs="Times New Roman"/>
                <w:szCs w:val="24"/>
              </w:rPr>
              <w:t>11</w:t>
            </w:r>
          </w:p>
        </w:tc>
        <w:tc>
          <w:tcPr>
            <w:tcW w:w="5828" w:type="dxa"/>
            <w:shd w:val="clear" w:color="auto" w:fill="FFFFFF" w:themeFill="background1"/>
          </w:tcPr>
          <w:p w:rsidR="00ED636A" w:rsidRDefault="00ED636A" w:rsidP="00ED636A">
            <w:pPr>
              <w:pStyle w:val="e"/>
              <w:ind w:firstLine="0"/>
              <w:jc w:val="left"/>
              <w:rPr>
                <w:sz w:val="22"/>
                <w:szCs w:val="22"/>
              </w:rPr>
            </w:pPr>
            <w:r>
              <w:rPr>
                <w:sz w:val="22"/>
                <w:szCs w:val="22"/>
              </w:rPr>
              <w:t>Оборудование скважины установкой умягчения воды 7,3 – 10,8 м</w:t>
            </w:r>
            <w:r w:rsidRPr="000237AC">
              <w:rPr>
                <w:sz w:val="22"/>
                <w:szCs w:val="22"/>
                <w:vertAlign w:val="superscript"/>
              </w:rPr>
              <w:t>3</w:t>
            </w:r>
            <w:r>
              <w:rPr>
                <w:sz w:val="22"/>
                <w:szCs w:val="22"/>
              </w:rPr>
              <w:t>/час</w:t>
            </w:r>
          </w:p>
        </w:tc>
        <w:tc>
          <w:tcPr>
            <w:tcW w:w="1321" w:type="dxa"/>
            <w:shd w:val="clear" w:color="auto" w:fill="auto"/>
            <w:vAlign w:val="center"/>
          </w:tcPr>
          <w:p w:rsidR="00ED636A" w:rsidRPr="000D3545" w:rsidRDefault="00ED636A" w:rsidP="00ED636A">
            <w:pPr>
              <w:jc w:val="center"/>
              <w:rPr>
                <w:rFonts w:eastAsia="Calibri" w:cs="Times New Roman"/>
                <w:szCs w:val="24"/>
              </w:rPr>
            </w:pPr>
            <w:r>
              <w:rPr>
                <w:rFonts w:eastAsia="Calibri" w:cs="Times New Roman"/>
                <w:szCs w:val="24"/>
              </w:rPr>
              <w:t xml:space="preserve">1 </w:t>
            </w:r>
            <w:r w:rsidRPr="000D3545">
              <w:rPr>
                <w:rFonts w:eastAsia="Calibri" w:cs="Times New Roman"/>
                <w:szCs w:val="24"/>
              </w:rPr>
              <w:t>шт.</w:t>
            </w:r>
          </w:p>
        </w:tc>
        <w:tc>
          <w:tcPr>
            <w:tcW w:w="1863" w:type="dxa"/>
            <w:shd w:val="clear" w:color="auto" w:fill="auto"/>
            <w:vAlign w:val="center"/>
          </w:tcPr>
          <w:p w:rsidR="00ED636A" w:rsidRPr="000D3545" w:rsidRDefault="00ED636A" w:rsidP="00ED636A">
            <w:pPr>
              <w:jc w:val="center"/>
              <w:rPr>
                <w:rFonts w:cs="Times New Roman"/>
                <w:szCs w:val="24"/>
              </w:rPr>
            </w:pPr>
            <w:r w:rsidRPr="000D3545">
              <w:rPr>
                <w:rFonts w:cs="Times New Roman"/>
                <w:szCs w:val="24"/>
              </w:rPr>
              <w:t>20</w:t>
            </w:r>
            <w:r>
              <w:rPr>
                <w:rFonts w:cs="Times New Roman"/>
                <w:szCs w:val="24"/>
              </w:rPr>
              <w:t>23</w:t>
            </w:r>
            <w:r w:rsidRPr="000D3545">
              <w:rPr>
                <w:rFonts w:cs="Times New Roman"/>
                <w:szCs w:val="24"/>
              </w:rPr>
              <w:t xml:space="preserve"> г.</w:t>
            </w:r>
          </w:p>
        </w:tc>
      </w:tr>
      <w:tr w:rsidR="00ED636A" w:rsidRPr="00E766EA" w:rsidTr="00ED636A">
        <w:trPr>
          <w:trHeight w:val="397"/>
          <w:jc w:val="center"/>
        </w:trPr>
        <w:tc>
          <w:tcPr>
            <w:tcW w:w="640" w:type="dxa"/>
            <w:shd w:val="clear" w:color="auto" w:fill="DBE5F1" w:themeFill="accent1" w:themeFillTint="33"/>
            <w:vAlign w:val="center"/>
          </w:tcPr>
          <w:p w:rsidR="00ED636A" w:rsidRDefault="00ED636A" w:rsidP="00ED636A">
            <w:pPr>
              <w:jc w:val="center"/>
              <w:rPr>
                <w:rFonts w:eastAsia="Calibri" w:cs="Times New Roman"/>
                <w:szCs w:val="24"/>
              </w:rPr>
            </w:pPr>
            <w:r>
              <w:rPr>
                <w:rFonts w:eastAsia="Calibri" w:cs="Times New Roman"/>
                <w:szCs w:val="24"/>
              </w:rPr>
              <w:t>12</w:t>
            </w:r>
          </w:p>
        </w:tc>
        <w:tc>
          <w:tcPr>
            <w:tcW w:w="5828" w:type="dxa"/>
            <w:shd w:val="clear" w:color="auto" w:fill="FFFFFF" w:themeFill="background1"/>
          </w:tcPr>
          <w:p w:rsidR="00ED636A" w:rsidRPr="00B030B4" w:rsidRDefault="00ED636A" w:rsidP="00ED636A">
            <w:pPr>
              <w:pStyle w:val="e"/>
              <w:ind w:firstLine="0"/>
              <w:jc w:val="left"/>
              <w:rPr>
                <w:sz w:val="22"/>
                <w:szCs w:val="22"/>
              </w:rPr>
            </w:pPr>
            <w:r>
              <w:rPr>
                <w:sz w:val="22"/>
                <w:szCs w:val="22"/>
              </w:rPr>
              <w:t>Оборудование скважины станцией водоподготовки  производительностью 10 м</w:t>
            </w:r>
            <w:r w:rsidRPr="00002D14">
              <w:rPr>
                <w:sz w:val="22"/>
                <w:szCs w:val="22"/>
                <w:vertAlign w:val="superscript"/>
              </w:rPr>
              <w:t>3</w:t>
            </w:r>
            <w:r>
              <w:rPr>
                <w:sz w:val="22"/>
                <w:szCs w:val="22"/>
              </w:rPr>
              <w:t>/час</w:t>
            </w:r>
          </w:p>
        </w:tc>
        <w:tc>
          <w:tcPr>
            <w:tcW w:w="1321" w:type="dxa"/>
            <w:shd w:val="clear" w:color="auto" w:fill="auto"/>
            <w:vAlign w:val="center"/>
          </w:tcPr>
          <w:p w:rsidR="00ED636A" w:rsidRPr="000D3545" w:rsidRDefault="00ED636A" w:rsidP="00ED636A">
            <w:pPr>
              <w:jc w:val="center"/>
              <w:rPr>
                <w:rFonts w:eastAsia="Calibri" w:cs="Times New Roman"/>
                <w:szCs w:val="24"/>
              </w:rPr>
            </w:pPr>
            <w:r>
              <w:rPr>
                <w:rFonts w:eastAsia="Calibri" w:cs="Times New Roman"/>
                <w:szCs w:val="24"/>
              </w:rPr>
              <w:t xml:space="preserve">1 </w:t>
            </w:r>
            <w:r w:rsidRPr="000D3545">
              <w:rPr>
                <w:rFonts w:eastAsia="Calibri" w:cs="Times New Roman"/>
                <w:szCs w:val="24"/>
              </w:rPr>
              <w:t>шт.</w:t>
            </w:r>
          </w:p>
        </w:tc>
        <w:tc>
          <w:tcPr>
            <w:tcW w:w="1863" w:type="dxa"/>
            <w:shd w:val="clear" w:color="auto" w:fill="auto"/>
            <w:vAlign w:val="center"/>
          </w:tcPr>
          <w:p w:rsidR="00ED636A" w:rsidRPr="000D3545" w:rsidRDefault="00ED636A" w:rsidP="002E15EA">
            <w:pPr>
              <w:jc w:val="center"/>
              <w:rPr>
                <w:rFonts w:cs="Times New Roman"/>
                <w:szCs w:val="24"/>
              </w:rPr>
            </w:pPr>
            <w:r w:rsidRPr="000D3545">
              <w:rPr>
                <w:rFonts w:cs="Times New Roman"/>
                <w:szCs w:val="24"/>
              </w:rPr>
              <w:t>20</w:t>
            </w:r>
            <w:r>
              <w:rPr>
                <w:rFonts w:cs="Times New Roman"/>
                <w:szCs w:val="24"/>
              </w:rPr>
              <w:t>2</w:t>
            </w:r>
            <w:r w:rsidR="002E15EA">
              <w:rPr>
                <w:rFonts w:cs="Times New Roman"/>
                <w:szCs w:val="24"/>
              </w:rPr>
              <w:t>4</w:t>
            </w:r>
            <w:r>
              <w:rPr>
                <w:rFonts w:cs="Times New Roman"/>
                <w:szCs w:val="24"/>
              </w:rPr>
              <w:t xml:space="preserve"> </w:t>
            </w:r>
            <w:r w:rsidRPr="000D3545">
              <w:rPr>
                <w:rFonts w:cs="Times New Roman"/>
                <w:szCs w:val="24"/>
              </w:rPr>
              <w:t>г.</w:t>
            </w:r>
          </w:p>
        </w:tc>
      </w:tr>
    </w:tbl>
    <w:p w:rsidR="002079AD" w:rsidRDefault="002079AD" w:rsidP="006A27E5">
      <w:pPr>
        <w:pStyle w:val="e"/>
      </w:pPr>
    </w:p>
    <w:p w:rsidR="002079AD" w:rsidRDefault="002079AD" w:rsidP="006A27E5">
      <w:pPr>
        <w:pStyle w:val="e"/>
      </w:pPr>
    </w:p>
    <w:p w:rsidR="002079AD" w:rsidRDefault="002079AD" w:rsidP="006A27E5">
      <w:pPr>
        <w:pStyle w:val="e"/>
      </w:pPr>
    </w:p>
    <w:p w:rsidR="00057DBC" w:rsidRPr="003A4CF6" w:rsidRDefault="00057DBC" w:rsidP="00057DBC">
      <w:pPr>
        <w:pStyle w:val="20"/>
      </w:pPr>
      <w:bookmarkStart w:id="54" w:name="_Toc367265721"/>
      <w:r>
        <w:lastRenderedPageBreak/>
        <w:t xml:space="preserve">Сведения о развитии систем диспетчеризации, телемеханизации и систем управления режимами водоснабжения на объектах организаций, осуществляющих </w:t>
      </w:r>
      <w:r w:rsidRPr="003A4CF6">
        <w:t>водоснабжение</w:t>
      </w:r>
      <w:bookmarkEnd w:id="54"/>
    </w:p>
    <w:p w:rsidR="004007CC" w:rsidRDefault="004007CC" w:rsidP="004007CC">
      <w:pPr>
        <w:ind w:firstLine="708"/>
        <w:rPr>
          <w:szCs w:val="24"/>
        </w:rPr>
      </w:pPr>
      <w:r w:rsidRPr="004007CC">
        <w:rPr>
          <w:szCs w:val="24"/>
        </w:rPr>
        <w:t xml:space="preserve">Независимо от глубины, дебита, интенсивности водозабора скважина и установленное оборудование для подачи воды нуждается в дополнительной защите. Нет возможности визуально контролировать уровень, чистоту, давление воды, соответствие показателей электросети эталонным. Правильно выбранная, установленная и настроенная автоматика для скважинного насоса – это защита электрооборудования, существенно увеличивающая срок службы водоподающих устройств. </w:t>
      </w:r>
    </w:p>
    <w:p w:rsidR="004007CC" w:rsidRDefault="004007CC" w:rsidP="004007CC">
      <w:pPr>
        <w:ind w:firstLine="708"/>
        <w:rPr>
          <w:szCs w:val="24"/>
        </w:rPr>
      </w:pPr>
      <w:r w:rsidRPr="004007CC">
        <w:rPr>
          <w:szCs w:val="24"/>
        </w:rPr>
        <w:t xml:space="preserve">Функции автоматических систем: </w:t>
      </w:r>
    </w:p>
    <w:p w:rsidR="004007CC" w:rsidRDefault="004007CC" w:rsidP="00F331B9">
      <w:pPr>
        <w:pStyle w:val="aff3"/>
        <w:numPr>
          <w:ilvl w:val="0"/>
          <w:numId w:val="9"/>
        </w:numPr>
        <w:suppressAutoHyphens/>
        <w:jc w:val="both"/>
        <w:rPr>
          <w:szCs w:val="24"/>
        </w:rPr>
      </w:pPr>
      <w:r>
        <w:rPr>
          <w:rFonts w:ascii="Times New Roman" w:eastAsia="Calibri" w:hAnsi="Times New Roman" w:cs="Times New Roman"/>
          <w:sz w:val="24"/>
          <w:szCs w:val="24"/>
        </w:rPr>
        <w:t>о</w:t>
      </w:r>
      <w:r w:rsidRPr="004007CC">
        <w:rPr>
          <w:rFonts w:ascii="Times New Roman" w:eastAsia="Calibri" w:hAnsi="Times New Roman" w:cs="Times New Roman"/>
          <w:sz w:val="24"/>
          <w:szCs w:val="24"/>
        </w:rPr>
        <w:t>птимизация</w:t>
      </w:r>
      <w:r w:rsidRPr="004007CC">
        <w:rPr>
          <w:rFonts w:ascii="Times New Roman" w:eastAsiaTheme="minorHAnsi" w:hAnsi="Times New Roman"/>
          <w:sz w:val="24"/>
          <w:szCs w:val="24"/>
          <w:lang w:eastAsia="en-US"/>
        </w:rPr>
        <w:t xml:space="preserve"> потребления электроэнергии: насос включается на время, необходимое для набора определенного количества воды в бак</w:t>
      </w:r>
      <w:r>
        <w:rPr>
          <w:rFonts w:ascii="Times New Roman" w:eastAsiaTheme="minorHAnsi" w:hAnsi="Times New Roman"/>
          <w:sz w:val="24"/>
          <w:szCs w:val="24"/>
          <w:lang w:eastAsia="en-US"/>
        </w:rPr>
        <w:t>;</w:t>
      </w:r>
      <w:r w:rsidRPr="004007CC">
        <w:rPr>
          <w:rFonts w:ascii="Times New Roman" w:eastAsiaTheme="minorHAnsi" w:hAnsi="Times New Roman"/>
          <w:sz w:val="24"/>
          <w:szCs w:val="24"/>
          <w:lang w:eastAsia="en-US"/>
        </w:rPr>
        <w:t xml:space="preserve"> </w:t>
      </w:r>
    </w:p>
    <w:p w:rsidR="004007CC" w:rsidRPr="004007CC" w:rsidRDefault="004007CC" w:rsidP="00F331B9">
      <w:pPr>
        <w:pStyle w:val="aff3"/>
        <w:numPr>
          <w:ilvl w:val="0"/>
          <w:numId w:val="9"/>
        </w:numPr>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о</w:t>
      </w:r>
      <w:r w:rsidRPr="004007CC">
        <w:rPr>
          <w:rFonts w:ascii="Times New Roman" w:eastAsia="Calibri" w:hAnsi="Times New Roman" w:cs="Times New Roman"/>
          <w:sz w:val="24"/>
          <w:szCs w:val="24"/>
        </w:rPr>
        <w:t>беспечение достаточного постоянного давления в системе водоснабжения</w:t>
      </w:r>
      <w:r>
        <w:rPr>
          <w:rFonts w:ascii="Times New Roman" w:eastAsia="Calibri" w:hAnsi="Times New Roman" w:cs="Times New Roman"/>
          <w:sz w:val="24"/>
          <w:szCs w:val="24"/>
        </w:rPr>
        <w:t>;</w:t>
      </w:r>
      <w:r w:rsidRPr="004007CC">
        <w:rPr>
          <w:rFonts w:ascii="Times New Roman" w:eastAsia="Calibri" w:hAnsi="Times New Roman" w:cs="Times New Roman"/>
          <w:sz w:val="24"/>
          <w:szCs w:val="24"/>
        </w:rPr>
        <w:t xml:space="preserve"> </w:t>
      </w:r>
    </w:p>
    <w:p w:rsidR="004007CC" w:rsidRPr="004007CC" w:rsidRDefault="004007CC" w:rsidP="00F331B9">
      <w:pPr>
        <w:pStyle w:val="aff3"/>
        <w:numPr>
          <w:ilvl w:val="0"/>
          <w:numId w:val="9"/>
        </w:numPr>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з</w:t>
      </w:r>
      <w:r w:rsidRPr="004007CC">
        <w:rPr>
          <w:rFonts w:ascii="Times New Roman" w:eastAsia="Calibri" w:hAnsi="Times New Roman" w:cs="Times New Roman"/>
          <w:sz w:val="24"/>
          <w:szCs w:val="24"/>
        </w:rPr>
        <w:t>ащита стенок скважины от осыпания в результате работы мотора насоса при низком дебите</w:t>
      </w:r>
      <w:r>
        <w:rPr>
          <w:rFonts w:ascii="Times New Roman" w:eastAsia="Calibri" w:hAnsi="Times New Roman" w:cs="Times New Roman"/>
          <w:sz w:val="24"/>
          <w:szCs w:val="24"/>
        </w:rPr>
        <w:t>;</w:t>
      </w:r>
      <w:r w:rsidRPr="004007CC">
        <w:rPr>
          <w:rFonts w:ascii="Times New Roman" w:eastAsia="Calibri" w:hAnsi="Times New Roman" w:cs="Times New Roman"/>
          <w:sz w:val="24"/>
          <w:szCs w:val="24"/>
        </w:rPr>
        <w:t xml:space="preserve"> </w:t>
      </w:r>
    </w:p>
    <w:p w:rsidR="004007CC" w:rsidRPr="004007CC" w:rsidRDefault="004007CC" w:rsidP="00F331B9">
      <w:pPr>
        <w:pStyle w:val="aff3"/>
        <w:numPr>
          <w:ilvl w:val="0"/>
          <w:numId w:val="9"/>
        </w:numPr>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п</w:t>
      </w:r>
      <w:r w:rsidRPr="004007CC">
        <w:rPr>
          <w:rFonts w:ascii="Times New Roman" w:eastAsia="Calibri" w:hAnsi="Times New Roman" w:cs="Times New Roman"/>
          <w:sz w:val="24"/>
          <w:szCs w:val="24"/>
        </w:rPr>
        <w:t>редохранение оборудования от поломок по причине сухого хода, попадания механических частиц</w:t>
      </w:r>
      <w:r>
        <w:rPr>
          <w:rFonts w:ascii="Times New Roman" w:eastAsia="Calibri" w:hAnsi="Times New Roman" w:cs="Times New Roman"/>
          <w:sz w:val="24"/>
          <w:szCs w:val="24"/>
        </w:rPr>
        <w:t>;</w:t>
      </w:r>
      <w:r w:rsidRPr="004007CC">
        <w:rPr>
          <w:rFonts w:ascii="Times New Roman" w:eastAsia="Calibri" w:hAnsi="Times New Roman" w:cs="Times New Roman"/>
          <w:sz w:val="24"/>
          <w:szCs w:val="24"/>
        </w:rPr>
        <w:t xml:space="preserve"> </w:t>
      </w:r>
    </w:p>
    <w:p w:rsidR="006A27E5" w:rsidRPr="00B85ED4" w:rsidRDefault="004007CC" w:rsidP="00F331B9">
      <w:pPr>
        <w:pStyle w:val="aff3"/>
        <w:numPr>
          <w:ilvl w:val="0"/>
          <w:numId w:val="9"/>
        </w:numPr>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к</w:t>
      </w:r>
      <w:r w:rsidRPr="004007CC">
        <w:rPr>
          <w:rFonts w:ascii="Times New Roman" w:eastAsia="Calibri" w:hAnsi="Times New Roman" w:cs="Times New Roman"/>
          <w:sz w:val="24"/>
          <w:szCs w:val="24"/>
        </w:rPr>
        <w:t>онтроль состояния двигателя: отключение при превышении показателей максимальной температуры, напряжения, давления.</w:t>
      </w:r>
    </w:p>
    <w:p w:rsidR="00057DBC" w:rsidRDefault="00057DBC" w:rsidP="00057DBC">
      <w:pPr>
        <w:pStyle w:val="20"/>
      </w:pPr>
      <w:bookmarkStart w:id="55" w:name="_Toc367265722"/>
      <w: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55"/>
    </w:p>
    <w:p w:rsidR="00FC4AE1" w:rsidRDefault="00FC4AE1" w:rsidP="00FC4AE1">
      <w:pPr>
        <w:pStyle w:val="e"/>
      </w:pPr>
      <w:r>
        <w:t xml:space="preserve">По состоянию на </w:t>
      </w:r>
      <w:r w:rsidR="00CC6C2E">
        <w:t>30.06.2022 г.</w:t>
      </w:r>
      <w:r>
        <w:t xml:space="preserve"> количество абонентов, в т.ч. со счетчиками, представлено в таблице </w:t>
      </w:r>
      <w:r w:rsidR="00B32826">
        <w:t>№</w:t>
      </w:r>
      <w:r>
        <w:t>4.5.1.</w:t>
      </w:r>
    </w:p>
    <w:p w:rsidR="00FC4AE1" w:rsidRDefault="00FC4AE1" w:rsidP="00FC4AE1">
      <w:pPr>
        <w:pStyle w:val="e"/>
        <w:jc w:val="right"/>
        <w:rPr>
          <w:b/>
          <w:i/>
        </w:rPr>
      </w:pPr>
      <w:r>
        <w:rPr>
          <w:b/>
          <w:i/>
        </w:rPr>
        <w:t>Таблица №4.5.1</w:t>
      </w:r>
    </w:p>
    <w:tbl>
      <w:tblPr>
        <w:tblW w:w="990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579"/>
        <w:gridCol w:w="2126"/>
        <w:gridCol w:w="1276"/>
        <w:gridCol w:w="1276"/>
        <w:gridCol w:w="1648"/>
      </w:tblGrid>
      <w:tr w:rsidR="00B27852" w:rsidRPr="007A7BD1" w:rsidTr="006A6E1A">
        <w:trPr>
          <w:trHeight w:val="397"/>
          <w:tblHeader/>
          <w:jc w:val="center"/>
        </w:trPr>
        <w:tc>
          <w:tcPr>
            <w:tcW w:w="3579" w:type="dxa"/>
            <w:vMerge w:val="restart"/>
            <w:shd w:val="clear" w:color="000000" w:fill="F2DBDB"/>
            <w:vAlign w:val="center"/>
            <w:hideMark/>
          </w:tcPr>
          <w:p w:rsidR="00B27852" w:rsidRPr="00F7601F" w:rsidRDefault="00B27852" w:rsidP="006A6E1A">
            <w:pPr>
              <w:jc w:val="center"/>
              <w:rPr>
                <w:rFonts w:eastAsia="Times New Roman" w:cs="Times New Roman"/>
                <w:b/>
                <w:bCs/>
                <w:i/>
                <w:iCs/>
                <w:color w:val="000000"/>
                <w:sz w:val="20"/>
                <w:szCs w:val="20"/>
                <w:lang w:eastAsia="ru-RU"/>
              </w:rPr>
            </w:pPr>
            <w:r w:rsidRPr="00F7601F">
              <w:rPr>
                <w:rFonts w:eastAsia="Times New Roman" w:cs="Times New Roman"/>
                <w:b/>
                <w:bCs/>
                <w:i/>
                <w:iCs/>
                <w:color w:val="000000"/>
                <w:sz w:val="20"/>
                <w:szCs w:val="20"/>
                <w:lang w:eastAsia="ru-RU"/>
              </w:rPr>
              <w:t>Наименование</w:t>
            </w:r>
          </w:p>
          <w:p w:rsidR="00B27852" w:rsidRPr="00F7601F" w:rsidRDefault="00B27852" w:rsidP="006A6E1A">
            <w:pPr>
              <w:jc w:val="center"/>
              <w:rPr>
                <w:rFonts w:eastAsia="Times New Roman" w:cs="Times New Roman"/>
                <w:b/>
                <w:bCs/>
                <w:i/>
                <w:iCs/>
                <w:color w:val="000000"/>
                <w:sz w:val="20"/>
                <w:szCs w:val="20"/>
                <w:lang w:eastAsia="ru-RU"/>
              </w:rPr>
            </w:pPr>
            <w:r w:rsidRPr="00F7601F">
              <w:rPr>
                <w:rFonts w:eastAsia="Times New Roman" w:cs="Times New Roman"/>
                <w:b/>
                <w:bCs/>
                <w:i/>
                <w:iCs/>
                <w:color w:val="000000"/>
                <w:sz w:val="20"/>
                <w:szCs w:val="20"/>
                <w:lang w:eastAsia="ru-RU"/>
              </w:rPr>
              <w:t>населенного пункта</w:t>
            </w:r>
          </w:p>
        </w:tc>
        <w:tc>
          <w:tcPr>
            <w:tcW w:w="2126" w:type="dxa"/>
            <w:vMerge w:val="restart"/>
            <w:shd w:val="clear" w:color="000000" w:fill="F2DBDB"/>
            <w:vAlign w:val="center"/>
            <w:hideMark/>
          </w:tcPr>
          <w:p w:rsidR="00B27852" w:rsidRPr="00F7601F" w:rsidRDefault="00B27852" w:rsidP="006A6E1A">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Количество проживающих в населенном пункте</w:t>
            </w:r>
          </w:p>
        </w:tc>
        <w:tc>
          <w:tcPr>
            <w:tcW w:w="4200" w:type="dxa"/>
            <w:gridSpan w:val="3"/>
            <w:shd w:val="clear" w:color="000000" w:fill="F2DBDB"/>
            <w:vAlign w:val="center"/>
            <w:hideMark/>
          </w:tcPr>
          <w:p w:rsidR="00B27852" w:rsidRDefault="00B27852" w:rsidP="006A6E1A">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Численность абонентов</w:t>
            </w:r>
          </w:p>
          <w:p w:rsidR="00B27852" w:rsidRPr="00F7601F" w:rsidRDefault="00B27852" w:rsidP="006A6E1A">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МУП «Хлевенский водоканал»</w:t>
            </w:r>
          </w:p>
        </w:tc>
      </w:tr>
      <w:tr w:rsidR="00B27852" w:rsidRPr="007A7BD1" w:rsidTr="006A6E1A">
        <w:trPr>
          <w:trHeight w:val="397"/>
          <w:tblHeader/>
          <w:jc w:val="center"/>
        </w:trPr>
        <w:tc>
          <w:tcPr>
            <w:tcW w:w="3579" w:type="dxa"/>
            <w:vMerge/>
            <w:shd w:val="clear" w:color="000000" w:fill="F2DBDB"/>
            <w:vAlign w:val="center"/>
          </w:tcPr>
          <w:p w:rsidR="00B27852" w:rsidRPr="00F7601F" w:rsidRDefault="00B27852" w:rsidP="006A6E1A">
            <w:pPr>
              <w:jc w:val="center"/>
              <w:rPr>
                <w:rFonts w:eastAsia="Times New Roman" w:cs="Times New Roman"/>
                <w:b/>
                <w:bCs/>
                <w:i/>
                <w:iCs/>
                <w:color w:val="000000"/>
                <w:sz w:val="20"/>
                <w:szCs w:val="20"/>
                <w:lang w:eastAsia="ru-RU"/>
              </w:rPr>
            </w:pPr>
          </w:p>
        </w:tc>
        <w:tc>
          <w:tcPr>
            <w:tcW w:w="2126" w:type="dxa"/>
            <w:vMerge/>
            <w:shd w:val="clear" w:color="000000" w:fill="F2DBDB"/>
            <w:vAlign w:val="center"/>
          </w:tcPr>
          <w:p w:rsidR="00B27852" w:rsidRPr="00F7601F" w:rsidRDefault="00B27852" w:rsidP="006A6E1A">
            <w:pPr>
              <w:jc w:val="center"/>
              <w:rPr>
                <w:rFonts w:eastAsia="Times New Roman" w:cs="Times New Roman"/>
                <w:b/>
                <w:bCs/>
                <w:i/>
                <w:iCs/>
                <w:color w:val="000000"/>
                <w:sz w:val="20"/>
                <w:szCs w:val="20"/>
                <w:lang w:eastAsia="ru-RU"/>
              </w:rPr>
            </w:pPr>
          </w:p>
        </w:tc>
        <w:tc>
          <w:tcPr>
            <w:tcW w:w="1276" w:type="dxa"/>
            <w:shd w:val="clear" w:color="000000" w:fill="F2DBDB"/>
            <w:vAlign w:val="center"/>
          </w:tcPr>
          <w:p w:rsidR="00B27852" w:rsidRPr="00F7601F" w:rsidRDefault="00B27852" w:rsidP="006A6E1A">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человек</w:t>
            </w:r>
          </w:p>
        </w:tc>
        <w:tc>
          <w:tcPr>
            <w:tcW w:w="1276" w:type="dxa"/>
            <w:shd w:val="clear" w:color="000000" w:fill="F2DBDB"/>
            <w:vAlign w:val="center"/>
          </w:tcPr>
          <w:p w:rsidR="00B27852" w:rsidRPr="00F7601F" w:rsidRDefault="00B27852" w:rsidP="006A6E1A">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абонентов</w:t>
            </w:r>
          </w:p>
        </w:tc>
        <w:tc>
          <w:tcPr>
            <w:tcW w:w="1648" w:type="dxa"/>
            <w:shd w:val="clear" w:color="000000" w:fill="F2DBDB"/>
            <w:vAlign w:val="center"/>
          </w:tcPr>
          <w:p w:rsidR="00B27852" w:rsidRPr="00F7601F" w:rsidRDefault="00B27852" w:rsidP="006A6E1A">
            <w:pPr>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в т.ч. со счетчиками</w:t>
            </w:r>
          </w:p>
        </w:tc>
      </w:tr>
      <w:tr w:rsidR="00B27852" w:rsidRPr="007A7BD1" w:rsidTr="006A6E1A">
        <w:trPr>
          <w:trHeight w:val="397"/>
          <w:jc w:val="center"/>
        </w:trPr>
        <w:tc>
          <w:tcPr>
            <w:tcW w:w="3579" w:type="dxa"/>
            <w:shd w:val="clear" w:color="auto" w:fill="auto"/>
            <w:vAlign w:val="center"/>
          </w:tcPr>
          <w:p w:rsidR="00B27852" w:rsidRPr="00574B9E" w:rsidRDefault="00B27852" w:rsidP="006A6E1A">
            <w:pPr>
              <w:jc w:val="center"/>
              <w:rPr>
                <w:rFonts w:eastAsia="Times New Roman" w:cs="Times New Roman"/>
                <w:color w:val="000000"/>
                <w:sz w:val="20"/>
                <w:szCs w:val="20"/>
                <w:lang w:eastAsia="ru-RU"/>
              </w:rPr>
            </w:pPr>
            <w:r>
              <w:rPr>
                <w:rFonts w:eastAsia="Times New Roman" w:cs="Times New Roman"/>
                <w:color w:val="000000"/>
                <w:sz w:val="20"/>
                <w:szCs w:val="20"/>
                <w:lang w:eastAsia="ru-RU"/>
              </w:rPr>
              <w:t>с. Крещенка</w:t>
            </w:r>
          </w:p>
        </w:tc>
        <w:tc>
          <w:tcPr>
            <w:tcW w:w="2126" w:type="dxa"/>
            <w:shd w:val="clear" w:color="auto" w:fill="auto"/>
            <w:vAlign w:val="center"/>
          </w:tcPr>
          <w:p w:rsidR="00B27852" w:rsidRPr="00574B9E" w:rsidRDefault="00B27852" w:rsidP="006A6E1A">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173</w:t>
            </w:r>
          </w:p>
        </w:tc>
        <w:tc>
          <w:tcPr>
            <w:tcW w:w="1276" w:type="dxa"/>
            <w:shd w:val="clear" w:color="auto" w:fill="auto"/>
            <w:noWrap/>
            <w:vAlign w:val="center"/>
          </w:tcPr>
          <w:p w:rsidR="00B27852" w:rsidRPr="00574B9E" w:rsidRDefault="00B27852" w:rsidP="006A6E1A">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166</w:t>
            </w:r>
          </w:p>
        </w:tc>
        <w:tc>
          <w:tcPr>
            <w:tcW w:w="1276" w:type="dxa"/>
            <w:vAlign w:val="center"/>
          </w:tcPr>
          <w:p w:rsidR="00B27852" w:rsidRPr="00574B9E" w:rsidRDefault="00B27852" w:rsidP="006A6E1A">
            <w:pPr>
              <w:jc w:val="center"/>
              <w:rPr>
                <w:color w:val="000000"/>
                <w:sz w:val="20"/>
                <w:szCs w:val="20"/>
              </w:rPr>
            </w:pPr>
            <w:r>
              <w:rPr>
                <w:color w:val="000000"/>
                <w:sz w:val="20"/>
                <w:szCs w:val="20"/>
              </w:rPr>
              <w:t>108</w:t>
            </w:r>
          </w:p>
        </w:tc>
        <w:tc>
          <w:tcPr>
            <w:tcW w:w="1648" w:type="dxa"/>
            <w:vAlign w:val="center"/>
          </w:tcPr>
          <w:p w:rsidR="00B27852" w:rsidRPr="00574B9E" w:rsidRDefault="00B27852" w:rsidP="006A6E1A">
            <w:pPr>
              <w:jc w:val="center"/>
              <w:rPr>
                <w:color w:val="000000"/>
                <w:sz w:val="20"/>
                <w:szCs w:val="20"/>
              </w:rPr>
            </w:pPr>
            <w:r>
              <w:rPr>
                <w:color w:val="000000"/>
                <w:sz w:val="20"/>
                <w:szCs w:val="20"/>
              </w:rPr>
              <w:t>70</w:t>
            </w:r>
          </w:p>
        </w:tc>
      </w:tr>
      <w:tr w:rsidR="00B27852" w:rsidRPr="007A7BD1" w:rsidTr="006A6E1A">
        <w:trPr>
          <w:trHeight w:val="397"/>
          <w:jc w:val="center"/>
        </w:trPr>
        <w:tc>
          <w:tcPr>
            <w:tcW w:w="3579" w:type="dxa"/>
            <w:shd w:val="clear" w:color="auto" w:fill="auto"/>
            <w:vAlign w:val="center"/>
          </w:tcPr>
          <w:p w:rsidR="00B27852" w:rsidRPr="00574B9E" w:rsidRDefault="00B27852" w:rsidP="006A6E1A">
            <w:pPr>
              <w:jc w:val="center"/>
              <w:rPr>
                <w:rFonts w:eastAsia="Times New Roman" w:cs="Times New Roman"/>
                <w:color w:val="000000"/>
                <w:sz w:val="20"/>
                <w:szCs w:val="20"/>
                <w:lang w:eastAsia="ru-RU"/>
              </w:rPr>
            </w:pPr>
            <w:r>
              <w:rPr>
                <w:rFonts w:eastAsia="Times New Roman" w:cs="Times New Roman"/>
                <w:color w:val="000000"/>
                <w:sz w:val="20"/>
                <w:szCs w:val="20"/>
                <w:lang w:eastAsia="ru-RU"/>
              </w:rPr>
              <w:t>с. Фомино-Негачевка</w:t>
            </w:r>
          </w:p>
        </w:tc>
        <w:tc>
          <w:tcPr>
            <w:tcW w:w="2126" w:type="dxa"/>
            <w:shd w:val="clear" w:color="auto" w:fill="auto"/>
            <w:vAlign w:val="center"/>
          </w:tcPr>
          <w:p w:rsidR="00B27852" w:rsidRDefault="00B27852" w:rsidP="006A6E1A">
            <w:pPr>
              <w:jc w:val="center"/>
              <w:rPr>
                <w:rFonts w:eastAsia="Times New Roman" w:cs="Times New Roman"/>
                <w:color w:val="000000"/>
                <w:sz w:val="20"/>
                <w:szCs w:val="20"/>
                <w:lang w:eastAsia="ru-RU"/>
              </w:rPr>
            </w:pPr>
            <w:r>
              <w:rPr>
                <w:rFonts w:eastAsia="Times New Roman" w:cs="Times New Roman"/>
                <w:color w:val="000000"/>
                <w:sz w:val="20"/>
                <w:szCs w:val="20"/>
                <w:lang w:eastAsia="ru-RU"/>
              </w:rPr>
              <w:t>507</w:t>
            </w:r>
          </w:p>
        </w:tc>
        <w:tc>
          <w:tcPr>
            <w:tcW w:w="1276" w:type="dxa"/>
            <w:shd w:val="clear" w:color="auto" w:fill="auto"/>
            <w:noWrap/>
            <w:vAlign w:val="center"/>
          </w:tcPr>
          <w:p w:rsidR="00B27852" w:rsidRDefault="00B27852" w:rsidP="006A6E1A">
            <w:pPr>
              <w:jc w:val="center"/>
              <w:rPr>
                <w:rFonts w:eastAsia="Times New Roman" w:cs="Times New Roman"/>
                <w:color w:val="000000"/>
                <w:sz w:val="20"/>
                <w:szCs w:val="20"/>
                <w:lang w:eastAsia="ru-RU"/>
              </w:rPr>
            </w:pPr>
            <w:r>
              <w:rPr>
                <w:rFonts w:eastAsia="Times New Roman" w:cs="Times New Roman"/>
                <w:color w:val="000000"/>
                <w:sz w:val="20"/>
                <w:szCs w:val="20"/>
                <w:lang w:eastAsia="ru-RU"/>
              </w:rPr>
              <w:t>463</w:t>
            </w:r>
          </w:p>
        </w:tc>
        <w:tc>
          <w:tcPr>
            <w:tcW w:w="1276" w:type="dxa"/>
            <w:vAlign w:val="center"/>
          </w:tcPr>
          <w:p w:rsidR="00B27852" w:rsidRDefault="00B27852" w:rsidP="006A6E1A">
            <w:pPr>
              <w:jc w:val="center"/>
              <w:rPr>
                <w:color w:val="000000"/>
                <w:sz w:val="20"/>
                <w:szCs w:val="20"/>
              </w:rPr>
            </w:pPr>
            <w:r>
              <w:rPr>
                <w:color w:val="000000"/>
                <w:sz w:val="20"/>
                <w:szCs w:val="20"/>
              </w:rPr>
              <w:t>243</w:t>
            </w:r>
          </w:p>
        </w:tc>
        <w:tc>
          <w:tcPr>
            <w:tcW w:w="1648" w:type="dxa"/>
            <w:vAlign w:val="center"/>
          </w:tcPr>
          <w:p w:rsidR="00B27852" w:rsidRDefault="00B27852" w:rsidP="006A6E1A">
            <w:pPr>
              <w:jc w:val="center"/>
              <w:rPr>
                <w:color w:val="000000"/>
                <w:sz w:val="20"/>
                <w:szCs w:val="20"/>
              </w:rPr>
            </w:pPr>
            <w:r>
              <w:rPr>
                <w:color w:val="000000"/>
                <w:sz w:val="20"/>
                <w:szCs w:val="20"/>
              </w:rPr>
              <w:t>194</w:t>
            </w:r>
          </w:p>
        </w:tc>
      </w:tr>
      <w:tr w:rsidR="00B27852" w:rsidTr="006A6E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3579"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noWrap/>
            <w:vAlign w:val="bottom"/>
          </w:tcPr>
          <w:p w:rsidR="00B27852" w:rsidRPr="00CB37C4" w:rsidRDefault="00B27852" w:rsidP="006A6E1A">
            <w:pPr>
              <w:jc w:val="left"/>
              <w:rPr>
                <w:b/>
                <w:bCs/>
                <w:i/>
                <w:iCs/>
                <w:color w:val="000000"/>
                <w:szCs w:val="24"/>
              </w:rPr>
            </w:pPr>
            <w:r>
              <w:rPr>
                <w:rFonts w:cs="Times New Roman"/>
                <w:b/>
                <w:i/>
                <w:color w:val="000000"/>
              </w:rPr>
              <w:t>ИТОГО ПО СЕЛЬСКОМУ ПОСЕЛЕНИЮ</w:t>
            </w:r>
          </w:p>
        </w:tc>
        <w:tc>
          <w:tcPr>
            <w:tcW w:w="2126"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rsidR="00B27852" w:rsidRPr="00CB37C4" w:rsidRDefault="00B27852" w:rsidP="006A6E1A">
            <w:pPr>
              <w:jc w:val="center"/>
              <w:rPr>
                <w:b/>
                <w:bCs/>
                <w:i/>
                <w:iCs/>
                <w:color w:val="000000"/>
                <w:szCs w:val="24"/>
              </w:rPr>
            </w:pPr>
            <w:r>
              <w:rPr>
                <w:b/>
                <w:bCs/>
                <w:i/>
                <w:iCs/>
                <w:color w:val="000000"/>
                <w:szCs w:val="24"/>
              </w:rPr>
              <w:t>680</w:t>
            </w:r>
          </w:p>
        </w:tc>
        <w:tc>
          <w:tcPr>
            <w:tcW w:w="1276"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rsidR="00B27852" w:rsidRPr="00CB37C4" w:rsidRDefault="00B27852" w:rsidP="006A6E1A">
            <w:pPr>
              <w:jc w:val="center"/>
              <w:rPr>
                <w:b/>
                <w:bCs/>
                <w:i/>
                <w:iCs/>
                <w:color w:val="000000"/>
                <w:szCs w:val="24"/>
              </w:rPr>
            </w:pPr>
            <w:r>
              <w:rPr>
                <w:b/>
                <w:bCs/>
                <w:i/>
                <w:iCs/>
                <w:color w:val="000000"/>
                <w:szCs w:val="24"/>
              </w:rPr>
              <w:t>629</w:t>
            </w:r>
          </w:p>
        </w:tc>
        <w:tc>
          <w:tcPr>
            <w:tcW w:w="1276"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rsidR="00B27852" w:rsidRPr="00CB37C4" w:rsidRDefault="00B27852" w:rsidP="006A6E1A">
            <w:pPr>
              <w:jc w:val="center"/>
              <w:rPr>
                <w:b/>
                <w:bCs/>
                <w:i/>
                <w:iCs/>
                <w:color w:val="000000"/>
                <w:szCs w:val="24"/>
              </w:rPr>
            </w:pPr>
            <w:r>
              <w:rPr>
                <w:b/>
                <w:bCs/>
                <w:i/>
                <w:iCs/>
                <w:color w:val="000000"/>
                <w:szCs w:val="24"/>
              </w:rPr>
              <w:t>351</w:t>
            </w:r>
          </w:p>
        </w:tc>
        <w:tc>
          <w:tcPr>
            <w:tcW w:w="1648"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rsidR="00B27852" w:rsidRPr="00CB37C4" w:rsidRDefault="00B27852" w:rsidP="006A6E1A">
            <w:pPr>
              <w:jc w:val="center"/>
              <w:rPr>
                <w:b/>
                <w:bCs/>
                <w:i/>
                <w:iCs/>
                <w:color w:val="000000"/>
                <w:szCs w:val="24"/>
              </w:rPr>
            </w:pPr>
            <w:r>
              <w:rPr>
                <w:b/>
                <w:bCs/>
                <w:i/>
                <w:iCs/>
                <w:color w:val="000000"/>
                <w:szCs w:val="24"/>
              </w:rPr>
              <w:t>264</w:t>
            </w:r>
          </w:p>
        </w:tc>
      </w:tr>
    </w:tbl>
    <w:p w:rsidR="00B27852" w:rsidRDefault="00B27852" w:rsidP="00FC4AE1">
      <w:pPr>
        <w:pStyle w:val="e"/>
        <w:jc w:val="right"/>
        <w:rPr>
          <w:b/>
          <w:i/>
        </w:rPr>
      </w:pPr>
    </w:p>
    <w:p w:rsidR="00B85ED4" w:rsidRPr="00B85ED4" w:rsidRDefault="00B85ED4" w:rsidP="00B85ED4">
      <w:pPr>
        <w:ind w:firstLine="708"/>
        <w:rPr>
          <w:szCs w:val="24"/>
        </w:rPr>
      </w:pPr>
      <w:r w:rsidRPr="00B85ED4">
        <w:rPr>
          <w:szCs w:val="24"/>
        </w:rPr>
        <w:t>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 Требования в части организации учета используемых энергетических ресурсов распространяются на объекты, подключенные</w:t>
      </w:r>
      <w:r>
        <w:rPr>
          <w:szCs w:val="24"/>
        </w:rPr>
        <w:t xml:space="preserve"> в т.ч.</w:t>
      </w:r>
      <w:r w:rsidRPr="00B85ED4">
        <w:rPr>
          <w:szCs w:val="24"/>
        </w:rPr>
        <w:t xml:space="preserve"> </w:t>
      </w:r>
      <w:r>
        <w:rPr>
          <w:szCs w:val="24"/>
        </w:rPr>
        <w:t xml:space="preserve">к </w:t>
      </w:r>
      <w:r w:rsidRPr="00B85ED4">
        <w:rPr>
          <w:szCs w:val="24"/>
        </w:rPr>
        <w:t>системам централизованного во</w:t>
      </w:r>
      <w:r>
        <w:rPr>
          <w:szCs w:val="24"/>
        </w:rPr>
        <w:t>доснабжения</w:t>
      </w:r>
      <w:r w:rsidRPr="00B85ED4">
        <w:rPr>
          <w:szCs w:val="24"/>
        </w:rPr>
        <w:t>. Если иные требования к местам установки приборов учета используемых энергетических ресурсов не установлены федеральными законами, иными нормативными правовыми актами Российской Федерации, исполнение требований в части организации учета используемых энергетических ресурсов применительно к </w:t>
      </w:r>
      <w:hyperlink r:id="rId36" w:tooltip="Оснащение объектов канализационно-насосных станций воздухоочисткой" w:history="1">
        <w:r w:rsidRPr="00B85ED4">
          <w:rPr>
            <w:szCs w:val="24"/>
          </w:rPr>
          <w:t>объектам</w:t>
        </w:r>
      </w:hyperlink>
      <w:r w:rsidRPr="00B85ED4">
        <w:rPr>
          <w:szCs w:val="24"/>
        </w:rPr>
        <w:t>, подключенным к системам централизованного снабжения соответствующим энергетическим ресурсом, должно обеспечивать учет используемых энергетических ресурсов в местах подключения указанных объектов к таким системам либо применительно к объектам, используемым для передачи энергетических ресурсов, в местах подключения смежных объектов, используемых для передачи энергетических ресурсов и принадлежащих на праве собственности или ином предусмотренном законодательством Российской Федерации основании разным лицам. Требования к характеристикам приборов учета ис</w:t>
      </w:r>
      <w:r w:rsidRPr="00B85ED4">
        <w:rPr>
          <w:szCs w:val="24"/>
        </w:rPr>
        <w:lastRenderedPageBreak/>
        <w:t xml:space="preserve">пользуемых энергетических ресурсов определяются в соответствии с законодательством Российской Федерации. </w:t>
      </w:r>
    </w:p>
    <w:p w:rsidR="00B85ED4" w:rsidRPr="00B85ED4" w:rsidRDefault="00B85ED4" w:rsidP="00B85ED4">
      <w:pPr>
        <w:ind w:firstLine="708"/>
        <w:rPr>
          <w:szCs w:val="24"/>
        </w:rPr>
      </w:pPr>
      <w:r w:rsidRPr="00B85ED4">
        <w:rPr>
          <w:szCs w:val="24"/>
        </w:rPr>
        <w:t>Расчеты за энергетические ресурсы должны осуществляться на основании данных о количественном значении энергетических ресурсов, произведенных, переданных, потребленных, определенных при помощи приборов учета используемых энергетических ресурсов. Расчеты за энергетические ресурсы могут осуществляться без учета данных, полученных при помощи установленных и введенных в эксплуатацию приборов учета используемых энергетических ресурсов, по договору поставки, договору купли-продажи энергетических ресурсов, включающим в себя условия энергосервисного договора (контракта). До установки приборов учета используемых энергетических ресурсов, а также при выходе из строя, утрате или по истечении срока эксплуатации приборов учета используемых энергетических ресурсов расчеты за энергетические ресурсы должны осуществляться с применением расчетных способов определения количества энергетических ресурсов, установленных в соответствии с законодательством Российской Федерации.</w:t>
      </w:r>
    </w:p>
    <w:p w:rsidR="00057DBC" w:rsidRDefault="00057DBC" w:rsidP="00057DBC">
      <w:pPr>
        <w:pStyle w:val="20"/>
      </w:pPr>
      <w:bookmarkStart w:id="56" w:name="_Toc367265723"/>
      <w:r>
        <w:t>Описание вариантов маршрутов прохождения трубопроводов (трасс) по территории поселения, городского округа и их обоснование</w:t>
      </w:r>
      <w:bookmarkEnd w:id="56"/>
    </w:p>
    <w:p w:rsidR="006C4366" w:rsidRDefault="006C4366" w:rsidP="006C4366">
      <w:pPr>
        <w:ind w:firstLine="708"/>
        <w:rPr>
          <w:szCs w:val="24"/>
        </w:rPr>
      </w:pPr>
      <w:r w:rsidRPr="006C4366">
        <w:rPr>
          <w:szCs w:val="24"/>
        </w:rPr>
        <w:t xml:space="preserve">В соответствии с п.8.5 СП 8.13130.2020, </w:t>
      </w:r>
      <w:r w:rsidR="00284396">
        <w:rPr>
          <w:szCs w:val="24"/>
        </w:rPr>
        <w:t>в</w:t>
      </w:r>
      <w:r w:rsidRPr="006C4366">
        <w:rPr>
          <w:szCs w:val="24"/>
        </w:rPr>
        <w:t xml:space="preserve"> населенных пунктах с числом жителей до </w:t>
      </w:r>
      <w:r w:rsidR="00284396">
        <w:rPr>
          <w:szCs w:val="24"/>
        </w:rPr>
        <w:t xml:space="preserve">               </w:t>
      </w:r>
      <w:r w:rsidRPr="006C4366">
        <w:rPr>
          <w:szCs w:val="24"/>
        </w:rPr>
        <w:t xml:space="preserve">5 тыс.чел. и расходом воды на наружное пожаротушение до 10 л/с или при количестве внутренних пожарных кранов в здании до 12 штук допускаются тупиковые линии длиной более </w:t>
      </w:r>
      <w:r w:rsidR="00284396">
        <w:rPr>
          <w:szCs w:val="24"/>
        </w:rPr>
        <w:t xml:space="preserve">   </w:t>
      </w:r>
      <w:r w:rsidRPr="006C4366">
        <w:rPr>
          <w:szCs w:val="24"/>
        </w:rPr>
        <w:t>200 м при условии устройства пожарных резервуаров или водоемов, водонапорной башни или контррезервуара в конце тупика, содержащих расчетный пожарный объем воды.</w:t>
      </w:r>
    </w:p>
    <w:p w:rsidR="000576D0" w:rsidRDefault="000576D0" w:rsidP="000576D0">
      <w:pPr>
        <w:pStyle w:val="0"/>
        <w:rPr>
          <w:lang w:val="ru-RU"/>
        </w:rPr>
      </w:pPr>
      <w:r w:rsidRPr="00355D04">
        <w:rPr>
          <w:lang w:val="ru-RU"/>
        </w:rPr>
        <w:t xml:space="preserve">Территориально сельское поселение </w:t>
      </w:r>
      <w:r>
        <w:rPr>
          <w:lang w:val="ru-RU"/>
        </w:rPr>
        <w:t>Фомино-Негачевский</w:t>
      </w:r>
      <w:r w:rsidRPr="00355D04">
        <w:rPr>
          <w:lang w:val="ru-RU"/>
        </w:rPr>
        <w:t xml:space="preserve"> сельсовет по состоянию на 2035 г. будет состоять из </w:t>
      </w:r>
      <w:r>
        <w:rPr>
          <w:lang w:val="ru-RU"/>
        </w:rPr>
        <w:t>3</w:t>
      </w:r>
      <w:r w:rsidRPr="00355D04">
        <w:rPr>
          <w:lang w:val="ru-RU"/>
        </w:rPr>
        <w:t xml:space="preserve"> технологических зон водоснабжения – д. </w:t>
      </w:r>
      <w:r>
        <w:rPr>
          <w:lang w:val="ru-RU"/>
        </w:rPr>
        <w:t>Средняя Долина + д. Благодатное, д. Крещенские Выселки, с. Фомино-Негачевка + д. Крещенка</w:t>
      </w:r>
      <w:r w:rsidRPr="00355D04">
        <w:rPr>
          <w:lang w:val="ru-RU"/>
        </w:rPr>
        <w:t>.</w:t>
      </w:r>
    </w:p>
    <w:p w:rsidR="00057DBC" w:rsidRDefault="00057DBC" w:rsidP="00057DBC">
      <w:pPr>
        <w:pStyle w:val="20"/>
      </w:pPr>
      <w:bookmarkStart w:id="57" w:name="_Toc367265724"/>
      <w:r>
        <w:t>Рекомендации о месте размещения насосных станций, резервуаров, водонапорных башен</w:t>
      </w:r>
      <w:bookmarkEnd w:id="57"/>
    </w:p>
    <w:p w:rsidR="00871861" w:rsidRPr="00871861" w:rsidRDefault="00871861" w:rsidP="00871861">
      <w:pPr>
        <w:ind w:firstLine="708"/>
        <w:rPr>
          <w:szCs w:val="24"/>
        </w:rPr>
      </w:pPr>
      <w:r w:rsidRPr="00871861">
        <w:rPr>
          <w:szCs w:val="24"/>
        </w:rPr>
        <w:t>СанПиН 2.1.4.1110-02 «Зоны санитарной охраны источников водоснабжения и водопроводов питьевого назначения»</w:t>
      </w:r>
      <w:r w:rsidR="008D2DE3" w:rsidRPr="008D2DE3">
        <w:rPr>
          <w:szCs w:val="24"/>
        </w:rPr>
        <w:t xml:space="preserve"> </w:t>
      </w:r>
      <w:r w:rsidR="00062E12">
        <w:rPr>
          <w:szCs w:val="24"/>
        </w:rPr>
        <w:t>о</w:t>
      </w:r>
      <w:r w:rsidR="008D2DE3">
        <w:t>пределяют санитарно-эпидемиологические требования к организации и эксплуатации зон санитарной охраны (ЗСО) источников водоснабжения и водопроводов питьевого назначения</w:t>
      </w:r>
      <w:r w:rsidRPr="00871861">
        <w:rPr>
          <w:szCs w:val="24"/>
        </w:rPr>
        <w:t>.</w:t>
      </w:r>
    </w:p>
    <w:p w:rsidR="008813A4" w:rsidRPr="00062E12" w:rsidRDefault="00D94D85" w:rsidP="008813A4">
      <w:pPr>
        <w:ind w:firstLine="708"/>
      </w:pPr>
      <w:r w:rsidRPr="00062E12">
        <w:t>Зоны санитарной охраны 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p w:rsidR="00D94D85" w:rsidRPr="00062E12" w:rsidRDefault="00D94D85" w:rsidP="008813A4">
      <w:pPr>
        <w:ind w:firstLine="708"/>
        <w:rPr>
          <w:szCs w:val="24"/>
        </w:rPr>
      </w:pPr>
      <w:r w:rsidRPr="00062E12">
        <w:rPr>
          <w:szCs w:val="24"/>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D94D85" w:rsidRPr="00062E12" w:rsidRDefault="00D94D85" w:rsidP="008813A4">
      <w:pPr>
        <w:ind w:firstLine="708"/>
        <w:rPr>
          <w:szCs w:val="24"/>
        </w:rPr>
      </w:pPr>
      <w:r w:rsidRPr="00062E12">
        <w:rPr>
          <w:szCs w:val="24"/>
        </w:rPr>
        <w:t>Граница первого пояса ЗСО водопроводных сооружений принимается на расстоянии:</w:t>
      </w:r>
    </w:p>
    <w:p w:rsidR="00D94D85" w:rsidRPr="00062E12" w:rsidRDefault="00062E12" w:rsidP="00062E12">
      <w:pPr>
        <w:ind w:firstLine="708"/>
        <w:rPr>
          <w:szCs w:val="24"/>
        </w:rPr>
      </w:pPr>
      <w:r>
        <w:rPr>
          <w:szCs w:val="24"/>
        </w:rPr>
        <w:t xml:space="preserve">- </w:t>
      </w:r>
      <w:r w:rsidR="00D94D85" w:rsidRPr="00062E12">
        <w:rPr>
          <w:szCs w:val="24"/>
        </w:rPr>
        <w:t>от стен запасных и регулирующих емкостей, фильтров и контактных осветлителей - не менее 30 м;</w:t>
      </w:r>
    </w:p>
    <w:p w:rsidR="00D94D85" w:rsidRPr="00062E12" w:rsidRDefault="00062E12" w:rsidP="00062E12">
      <w:pPr>
        <w:ind w:firstLine="708"/>
        <w:rPr>
          <w:szCs w:val="24"/>
        </w:rPr>
      </w:pPr>
      <w:r>
        <w:rPr>
          <w:szCs w:val="24"/>
        </w:rPr>
        <w:t xml:space="preserve">- </w:t>
      </w:r>
      <w:r w:rsidR="00D94D85" w:rsidRPr="00062E12">
        <w:rPr>
          <w:szCs w:val="24"/>
        </w:rPr>
        <w:t>от водонапорных башен - не менее 10 м;</w:t>
      </w:r>
    </w:p>
    <w:p w:rsidR="008813A4" w:rsidRPr="00062E12" w:rsidRDefault="00062E12" w:rsidP="00062E12">
      <w:pPr>
        <w:ind w:firstLine="708"/>
        <w:rPr>
          <w:szCs w:val="24"/>
        </w:rPr>
      </w:pPr>
      <w:r>
        <w:rPr>
          <w:szCs w:val="24"/>
        </w:rPr>
        <w:t xml:space="preserve">- </w:t>
      </w:r>
      <w:r w:rsidR="00D94D85" w:rsidRPr="00062E12">
        <w:rPr>
          <w:szCs w:val="24"/>
        </w:rPr>
        <w:t>от остальных помещений (отстойники, реагентное хозяйство, склад хлора, насосные станции и др.) - не менее 15м.</w:t>
      </w:r>
    </w:p>
    <w:p w:rsidR="00D94D85" w:rsidRPr="00062E12" w:rsidRDefault="00D37966" w:rsidP="008813A4">
      <w:pPr>
        <w:ind w:firstLine="708"/>
        <w:rPr>
          <w:rFonts w:eastAsia="Calibri" w:cs="Times New Roman"/>
          <w:sz w:val="20"/>
          <w:szCs w:val="20"/>
          <w:lang w:eastAsia="ru-RU"/>
        </w:rPr>
      </w:pPr>
      <w:r w:rsidRPr="00062E12">
        <w:rPr>
          <w:rFonts w:eastAsia="Times New Roman" w:cs="Times New Roman"/>
          <w:sz w:val="20"/>
          <w:szCs w:val="20"/>
          <w:lang w:eastAsia="ru-RU"/>
        </w:rPr>
        <w:t xml:space="preserve">Примечания. 1. </w:t>
      </w:r>
      <w:r w:rsidR="00D94D85" w:rsidRPr="00062E12">
        <w:rPr>
          <w:rFonts w:eastAsia="Times New Roman" w:cs="Times New Roman"/>
          <w:sz w:val="20"/>
          <w:szCs w:val="20"/>
          <w:lang w:eastAsia="ru-RU"/>
        </w:rPr>
        <w:t xml:space="preserve">По </w:t>
      </w:r>
      <w:r w:rsidR="00D94D85" w:rsidRPr="00062E12">
        <w:rPr>
          <w:sz w:val="20"/>
          <w:szCs w:val="20"/>
        </w:rPr>
        <w:t>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D94D85" w:rsidRPr="00062E12" w:rsidRDefault="00D37966" w:rsidP="008813A4">
      <w:pPr>
        <w:ind w:firstLine="708"/>
        <w:rPr>
          <w:sz w:val="20"/>
          <w:szCs w:val="20"/>
        </w:rPr>
      </w:pPr>
      <w:r w:rsidRPr="00062E12">
        <w:rPr>
          <w:sz w:val="20"/>
          <w:szCs w:val="20"/>
        </w:rPr>
        <w:t xml:space="preserve">2. </w:t>
      </w:r>
      <w:r w:rsidR="00D94D85" w:rsidRPr="00062E12">
        <w:rPr>
          <w:sz w:val="20"/>
          <w:szCs w:val="20"/>
        </w:rPr>
        <w:t>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10м.</w:t>
      </w:r>
    </w:p>
    <w:p w:rsidR="00057DBC" w:rsidRDefault="00057DBC" w:rsidP="00057DBC">
      <w:pPr>
        <w:pStyle w:val="20"/>
      </w:pPr>
      <w:bookmarkStart w:id="58" w:name="_Toc367265725"/>
      <w:r>
        <w:lastRenderedPageBreak/>
        <w:t>Границы планируемых зон размещения объектов централизованных систем горячего водоснабжения, холодного водоснабжения</w:t>
      </w:r>
      <w:bookmarkEnd w:id="58"/>
    </w:p>
    <w:p w:rsidR="00FD2D9E" w:rsidRPr="00682BF1" w:rsidRDefault="00FD2D9E" w:rsidP="00FD2D9E">
      <w:pPr>
        <w:ind w:firstLine="708"/>
        <w:rPr>
          <w:b/>
          <w:szCs w:val="24"/>
        </w:rPr>
      </w:pPr>
      <w:r w:rsidRPr="00682BF1">
        <w:rPr>
          <w:b/>
          <w:szCs w:val="24"/>
        </w:rPr>
        <w:t>Зона санитарной охраны водозаборной скважины</w:t>
      </w:r>
    </w:p>
    <w:p w:rsidR="00FD2D9E" w:rsidRPr="00682BF1" w:rsidRDefault="00FD2D9E" w:rsidP="00FD2D9E">
      <w:pPr>
        <w:ind w:firstLine="708"/>
        <w:rPr>
          <w:szCs w:val="24"/>
        </w:rPr>
      </w:pPr>
      <w:r w:rsidRPr="00682BF1">
        <w:rPr>
          <w:szCs w:val="24"/>
        </w:rPr>
        <w:t>В соответствии с СанПиН 2.1.4.1110-02 «Зоны санитарной охраны источников водоснабжения и водопроводов питьевого назначения»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FD2D9E" w:rsidRPr="00682BF1" w:rsidRDefault="00FD2D9E" w:rsidP="00FD2D9E">
      <w:pPr>
        <w:ind w:firstLine="708"/>
        <w:rPr>
          <w:szCs w:val="24"/>
        </w:rPr>
      </w:pPr>
      <w:r w:rsidRPr="00682BF1">
        <w:rPr>
          <w:szCs w:val="24"/>
        </w:rPr>
        <w:t>В каждом из трех поясов,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FD2D9E" w:rsidRPr="00682BF1" w:rsidRDefault="00FD2D9E" w:rsidP="00FD2D9E">
      <w:pPr>
        <w:ind w:firstLine="708"/>
        <w:rPr>
          <w:szCs w:val="24"/>
        </w:rPr>
      </w:pPr>
      <w:r w:rsidRPr="00682BF1">
        <w:rPr>
          <w:szCs w:val="24"/>
        </w:rPr>
        <w:t>Организации ЗСО должна предшествовать разработка ее проекта, в который включается:</w:t>
      </w:r>
    </w:p>
    <w:p w:rsidR="00FD2D9E" w:rsidRPr="00682BF1" w:rsidRDefault="00FD2D9E" w:rsidP="00FD2D9E">
      <w:pPr>
        <w:ind w:firstLine="708"/>
        <w:rPr>
          <w:szCs w:val="24"/>
        </w:rPr>
      </w:pPr>
      <w:r w:rsidRPr="00682BF1">
        <w:rPr>
          <w:szCs w:val="24"/>
        </w:rPr>
        <w:t>а) определение границ зоны и составляющих ее поясов;</w:t>
      </w:r>
    </w:p>
    <w:p w:rsidR="00FD2D9E" w:rsidRPr="00682BF1" w:rsidRDefault="00FD2D9E" w:rsidP="00FD2D9E">
      <w:pPr>
        <w:ind w:firstLine="708"/>
        <w:rPr>
          <w:szCs w:val="24"/>
        </w:rPr>
      </w:pPr>
      <w:r w:rsidRPr="00682BF1">
        <w:rPr>
          <w:szCs w:val="24"/>
        </w:rPr>
        <w:t>б) план мероприятий по улучшению санитарного состояния территории ЗСО и предупреждению загрязнения источника;</w:t>
      </w:r>
    </w:p>
    <w:p w:rsidR="00FD2D9E" w:rsidRPr="00682BF1" w:rsidRDefault="00FD2D9E" w:rsidP="00FD2D9E">
      <w:pPr>
        <w:ind w:firstLine="708"/>
        <w:rPr>
          <w:szCs w:val="24"/>
        </w:rPr>
      </w:pPr>
      <w:r w:rsidRPr="00682BF1">
        <w:rPr>
          <w:szCs w:val="24"/>
        </w:rPr>
        <w:t>в) правила и режим хозяйственного использования территорий трех поясов ЗСО.</w:t>
      </w:r>
    </w:p>
    <w:p w:rsidR="00FD2D9E" w:rsidRPr="00682BF1" w:rsidRDefault="00FD2D9E" w:rsidP="00FD2D9E">
      <w:pPr>
        <w:ind w:firstLine="708"/>
        <w:rPr>
          <w:szCs w:val="24"/>
        </w:rPr>
      </w:pPr>
      <w:r w:rsidRPr="00682BF1">
        <w:rPr>
          <w:szCs w:val="24"/>
        </w:rPr>
        <w:t>Санитарные мероприятия должны выполняться:</w:t>
      </w:r>
    </w:p>
    <w:p w:rsidR="00FD2D9E" w:rsidRPr="00682BF1" w:rsidRDefault="00FD2D9E" w:rsidP="00FD2D9E">
      <w:pPr>
        <w:ind w:firstLine="708"/>
        <w:rPr>
          <w:szCs w:val="24"/>
        </w:rPr>
      </w:pPr>
      <w:r w:rsidRPr="00682BF1">
        <w:rPr>
          <w:szCs w:val="24"/>
        </w:rPr>
        <w:t>а) в пределах первого пояса ЗСО - органами коммунального хозяйства или другими владельцами водопроводов;</w:t>
      </w:r>
    </w:p>
    <w:p w:rsidR="00FD2D9E" w:rsidRPr="00682BF1" w:rsidRDefault="00FD2D9E" w:rsidP="00FD2D9E">
      <w:pPr>
        <w:ind w:firstLine="708"/>
        <w:rPr>
          <w:szCs w:val="24"/>
        </w:rPr>
      </w:pPr>
      <w:r w:rsidRPr="00682BF1">
        <w:rPr>
          <w:szCs w:val="24"/>
        </w:rPr>
        <w:t>б) в пределах второго и третьего поясов ЗСО - владельцами объектов, оказывающих (или могущих оказать) отрицательное влияние на качество воды источников водоснабжения.</w:t>
      </w:r>
    </w:p>
    <w:p w:rsidR="00FD2D9E" w:rsidRPr="00682BF1" w:rsidRDefault="00FD2D9E" w:rsidP="00FD2D9E">
      <w:pPr>
        <w:ind w:firstLine="708"/>
        <w:rPr>
          <w:szCs w:val="24"/>
        </w:rPr>
      </w:pPr>
      <w:r w:rsidRPr="00682BF1">
        <w:rPr>
          <w:szCs w:val="24"/>
        </w:rPr>
        <w:t>Государственный санитарно-эпидемиологический надзор на территории ЗСО осуществляется органами и учреждениями государственной санитарно-эпидемиологической службы Российской Федерации путем разработки и контроля за проведением гигиенических и противоэпидемических мероприятий, согласования водоохранных мероприятий и </w:t>
      </w:r>
      <w:hyperlink r:id="rId37" w:tooltip="Контроль качества" w:history="1">
        <w:r w:rsidRPr="00682BF1">
          <w:rPr>
            <w:szCs w:val="24"/>
          </w:rPr>
          <w:t>контроля качества</w:t>
        </w:r>
      </w:hyperlink>
      <w:r w:rsidRPr="00682BF1">
        <w:rPr>
          <w:szCs w:val="24"/>
        </w:rPr>
        <w:t> воды источника.</w:t>
      </w:r>
    </w:p>
    <w:p w:rsidR="00FD2D9E" w:rsidRPr="00682BF1" w:rsidRDefault="00FD2D9E" w:rsidP="00FD2D9E">
      <w:pPr>
        <w:ind w:firstLine="708"/>
        <w:rPr>
          <w:szCs w:val="24"/>
        </w:rPr>
      </w:pPr>
      <w:r w:rsidRPr="00682BF1">
        <w:rPr>
          <w:szCs w:val="24"/>
        </w:rPr>
        <w:t>Отсутствие утвержденного проекта ЗСО не является основанием для освобождения владельцев водопровода, владельцев объектов, расположенных в границах ЗСО, организаций, индивидуальных предпринимателей, а также граждан от выполнения требований, предъявляемых вышеуказанными санитарными правилами и нормами.</w:t>
      </w:r>
    </w:p>
    <w:p w:rsidR="00FD2D9E" w:rsidRPr="00682BF1" w:rsidRDefault="00FD2D9E" w:rsidP="00FD2D9E">
      <w:pPr>
        <w:ind w:firstLine="708"/>
        <w:rPr>
          <w:b/>
          <w:szCs w:val="24"/>
        </w:rPr>
      </w:pPr>
      <w:r w:rsidRPr="00682BF1">
        <w:rPr>
          <w:b/>
          <w:szCs w:val="24"/>
        </w:rPr>
        <w:t>Граница первого пояса</w:t>
      </w:r>
    </w:p>
    <w:p w:rsidR="00FD2D9E" w:rsidRPr="00682BF1" w:rsidRDefault="00FD2D9E" w:rsidP="00FD2D9E">
      <w:pPr>
        <w:ind w:firstLine="708"/>
        <w:rPr>
          <w:szCs w:val="24"/>
        </w:rPr>
      </w:pPr>
      <w:r w:rsidRPr="00682BF1">
        <w:rPr>
          <w:szCs w:val="24"/>
        </w:rPr>
        <w:t>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надлежащем обосновании. Граница первого пояса устанавливается на расстоянии не менее 30 м от водозабора при использовании защищенных подземных вод и на расстоянии не менее 50 м - при использовании недостаточно защищенных подземных вод.</w:t>
      </w:r>
    </w:p>
    <w:p w:rsidR="00FD2D9E" w:rsidRPr="00682BF1" w:rsidRDefault="00FD2D9E" w:rsidP="00FD2D9E">
      <w:pPr>
        <w:ind w:firstLine="708"/>
        <w:rPr>
          <w:szCs w:val="24"/>
        </w:rPr>
      </w:pPr>
      <w:r w:rsidRPr="00682BF1">
        <w:rPr>
          <w:szCs w:val="24"/>
        </w:rPr>
        <w:t>Граница первого пояса ЗСО группы подземных водозаборов должна находиться на расстоянии не менее 30 и 50 м от крайних скважин.</w:t>
      </w:r>
    </w:p>
    <w:p w:rsidR="00FD2D9E" w:rsidRPr="00682BF1" w:rsidRDefault="00FD2D9E" w:rsidP="00FD2D9E">
      <w:pPr>
        <w:ind w:firstLine="708"/>
        <w:rPr>
          <w:szCs w:val="24"/>
        </w:rPr>
      </w:pPr>
      <w:r w:rsidRPr="00682BF1">
        <w:rPr>
          <w:szCs w:val="24"/>
        </w:rPr>
        <w:t>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 допускается сокращать при условии гидрогеологического обоснования по согласованию с центром государственного санитарно-эпидемиологического надзора.</w:t>
      </w:r>
    </w:p>
    <w:p w:rsidR="00FD2D9E" w:rsidRPr="00682BF1" w:rsidRDefault="00FD2D9E" w:rsidP="00FD2D9E">
      <w:pPr>
        <w:ind w:firstLine="708"/>
        <w:rPr>
          <w:szCs w:val="24"/>
        </w:rPr>
      </w:pPr>
      <w:r w:rsidRPr="00682BF1">
        <w:rPr>
          <w:szCs w:val="24"/>
        </w:rPr>
        <w:t>К защищенным подземным водам относятся напорные и безнапорные межпластовые воды, имеющие в пределах всех поясов ЗСО сплошную водоупорную </w:t>
      </w:r>
      <w:hyperlink r:id="rId38" w:tooltip="Кровля" w:history="1">
        <w:r w:rsidRPr="00682BF1">
          <w:rPr>
            <w:szCs w:val="24"/>
          </w:rPr>
          <w:t>кровлю</w:t>
        </w:r>
      </w:hyperlink>
      <w:r w:rsidRPr="00682BF1">
        <w:rPr>
          <w:szCs w:val="24"/>
        </w:rPr>
        <w:t>, исключающую возможность местного питания из вышележащих недостаточно защищенных водоносных горизонтов.</w:t>
      </w:r>
    </w:p>
    <w:p w:rsidR="00FD2D9E" w:rsidRPr="00682BF1" w:rsidRDefault="00FD2D9E" w:rsidP="00FD2D9E">
      <w:pPr>
        <w:ind w:firstLine="708"/>
        <w:rPr>
          <w:szCs w:val="24"/>
        </w:rPr>
      </w:pPr>
      <w:r w:rsidRPr="00682BF1">
        <w:rPr>
          <w:szCs w:val="24"/>
        </w:rPr>
        <w:t>К недостаточно защищенным подземным водам относятся:</w:t>
      </w:r>
    </w:p>
    <w:p w:rsidR="00FD2D9E" w:rsidRPr="00682BF1" w:rsidRDefault="00FD2D9E" w:rsidP="00FD2D9E">
      <w:pPr>
        <w:ind w:firstLine="708"/>
        <w:rPr>
          <w:szCs w:val="24"/>
        </w:rPr>
      </w:pPr>
      <w:r w:rsidRPr="00682BF1">
        <w:rPr>
          <w:szCs w:val="24"/>
        </w:rPr>
        <w:lastRenderedPageBreak/>
        <w:t>а) грунтовые воды, т. е. подземные воды первого от поверхности земли безнапорного водоносного горизонта, получающего питание на площади его распространения;</w:t>
      </w:r>
    </w:p>
    <w:p w:rsidR="00FD2D9E" w:rsidRPr="00682BF1" w:rsidRDefault="00FD2D9E" w:rsidP="00FD2D9E">
      <w:pPr>
        <w:ind w:firstLine="708"/>
        <w:rPr>
          <w:szCs w:val="24"/>
        </w:rPr>
      </w:pPr>
      <w:r w:rsidRPr="00682BF1">
        <w:rPr>
          <w:szCs w:val="24"/>
        </w:rPr>
        <w:t>б) напорные и безнапорные межпластовые воды, которые в естественных условиях или в результате эксплуатации водозабора получают питание на площади ЗСО из вышележащих недостаточно защищенных водоносных горизонтов через гидрогеологические окна или проницаемые породы кровли, а также из водотоков и водоемов путем непосредственной гидравлической связи.</w:t>
      </w:r>
    </w:p>
    <w:p w:rsidR="00FD2D9E" w:rsidRPr="00682BF1" w:rsidRDefault="00FD2D9E" w:rsidP="00FD2D9E">
      <w:pPr>
        <w:ind w:firstLine="708"/>
        <w:rPr>
          <w:szCs w:val="24"/>
        </w:rPr>
      </w:pPr>
      <w:r w:rsidRPr="00682BF1">
        <w:rPr>
          <w:szCs w:val="24"/>
        </w:rPr>
        <w:t>Для водозаборов при искусственном пополнении запасов подземных вод граница первого пояса устанавливается, как для подземного недостаточно защищенного источника водоснабжения, на расстоянии не менее 50 м от водозабора и не менее 100 м от инфильтрационных сооружений (бассейнов, каналов и др.).</w:t>
      </w:r>
    </w:p>
    <w:p w:rsidR="00FD2D9E" w:rsidRPr="00682BF1" w:rsidRDefault="00FD2D9E" w:rsidP="00FD2D9E">
      <w:pPr>
        <w:ind w:firstLine="708"/>
        <w:rPr>
          <w:szCs w:val="24"/>
        </w:rPr>
      </w:pPr>
      <w:r w:rsidRPr="00682BF1">
        <w:rPr>
          <w:szCs w:val="24"/>
        </w:rPr>
        <w:t>В границы первого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FD2D9E" w:rsidRPr="00682BF1" w:rsidRDefault="00FD2D9E" w:rsidP="00FD2D9E">
      <w:pPr>
        <w:ind w:firstLine="708"/>
        <w:rPr>
          <w:b/>
          <w:szCs w:val="24"/>
        </w:rPr>
      </w:pPr>
      <w:r w:rsidRPr="00682BF1">
        <w:rPr>
          <w:b/>
          <w:szCs w:val="24"/>
        </w:rPr>
        <w:t>Граница второго и третьего поясов</w:t>
      </w:r>
    </w:p>
    <w:p w:rsidR="00FD2D9E" w:rsidRPr="00682BF1" w:rsidRDefault="00FD2D9E" w:rsidP="00FD2D9E">
      <w:pPr>
        <w:ind w:firstLine="708"/>
        <w:rPr>
          <w:szCs w:val="24"/>
        </w:rPr>
      </w:pPr>
      <w:r w:rsidRPr="00682BF1">
        <w:rPr>
          <w:szCs w:val="24"/>
        </w:rPr>
        <w:t>При определении границ второго и третьего поясов следует учитывать, что приток подземных вод из водоносного горизонта к водозабору происходит только из области питания водозабора, форма и размеры которой в плане зависят от:</w:t>
      </w:r>
    </w:p>
    <w:p w:rsidR="00FD2D9E" w:rsidRPr="00682BF1" w:rsidRDefault="00FD2D9E" w:rsidP="00FD2D9E">
      <w:pPr>
        <w:pStyle w:val="aff3"/>
        <w:numPr>
          <w:ilvl w:val="0"/>
          <w:numId w:val="9"/>
        </w:numPr>
        <w:suppressAutoHyphens/>
        <w:rPr>
          <w:rFonts w:ascii="Times New Roman" w:eastAsia="Calibri" w:hAnsi="Times New Roman" w:cs="Times New Roman"/>
          <w:sz w:val="24"/>
          <w:szCs w:val="24"/>
        </w:rPr>
      </w:pPr>
      <w:r w:rsidRPr="00682BF1">
        <w:rPr>
          <w:rFonts w:ascii="Times New Roman" w:eastAsia="Calibri" w:hAnsi="Times New Roman" w:cs="Times New Roman"/>
          <w:sz w:val="24"/>
          <w:szCs w:val="24"/>
        </w:rPr>
        <w:t>типа водозабора (отдельные скважины, группы скважин, линейный ряд скважин, горизонтальные дрены и др.);</w:t>
      </w:r>
    </w:p>
    <w:p w:rsidR="00FD2D9E" w:rsidRPr="00682BF1" w:rsidRDefault="00FD2D9E" w:rsidP="00FD2D9E">
      <w:pPr>
        <w:pStyle w:val="aff3"/>
        <w:numPr>
          <w:ilvl w:val="0"/>
          <w:numId w:val="9"/>
        </w:numPr>
        <w:suppressAutoHyphens/>
        <w:rPr>
          <w:rFonts w:ascii="Times New Roman" w:eastAsia="Calibri" w:hAnsi="Times New Roman" w:cs="Times New Roman"/>
          <w:sz w:val="24"/>
          <w:szCs w:val="24"/>
        </w:rPr>
      </w:pPr>
      <w:r w:rsidRPr="00682BF1">
        <w:rPr>
          <w:rFonts w:ascii="Times New Roman" w:eastAsia="Calibri" w:hAnsi="Times New Roman" w:cs="Times New Roman"/>
          <w:sz w:val="24"/>
          <w:szCs w:val="24"/>
        </w:rPr>
        <w:t>величины водозабора (расхода воды) и понижения уровня подземных вод;</w:t>
      </w:r>
    </w:p>
    <w:p w:rsidR="00FD2D9E" w:rsidRPr="00682BF1" w:rsidRDefault="00FD2D9E" w:rsidP="00FD2D9E">
      <w:pPr>
        <w:pStyle w:val="aff3"/>
        <w:numPr>
          <w:ilvl w:val="0"/>
          <w:numId w:val="9"/>
        </w:numPr>
        <w:suppressAutoHyphens/>
        <w:rPr>
          <w:rFonts w:ascii="Times New Roman" w:eastAsia="Calibri" w:hAnsi="Times New Roman" w:cs="Times New Roman"/>
          <w:sz w:val="24"/>
          <w:szCs w:val="24"/>
        </w:rPr>
      </w:pPr>
      <w:r w:rsidRPr="00682BF1">
        <w:rPr>
          <w:rFonts w:ascii="Times New Roman" w:eastAsia="Calibri" w:hAnsi="Times New Roman" w:cs="Times New Roman"/>
          <w:sz w:val="24"/>
          <w:szCs w:val="24"/>
        </w:rPr>
        <w:t>гидрологических особенностей водоносного пласта, условий его питания и дренирования.</w:t>
      </w:r>
    </w:p>
    <w:p w:rsidR="00FD2D9E" w:rsidRPr="00682BF1" w:rsidRDefault="00FD2D9E" w:rsidP="00FD2D9E">
      <w:pPr>
        <w:ind w:firstLine="708"/>
        <w:rPr>
          <w:szCs w:val="24"/>
        </w:rPr>
      </w:pPr>
      <w:r w:rsidRPr="00682BF1">
        <w:rPr>
          <w:szCs w:val="24"/>
        </w:rPr>
        <w:t>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FD2D9E" w:rsidRPr="00682BF1" w:rsidRDefault="00FD2D9E" w:rsidP="00FD2D9E">
      <w:pPr>
        <w:ind w:firstLine="708"/>
        <w:rPr>
          <w:szCs w:val="24"/>
        </w:rPr>
      </w:pPr>
      <w:r w:rsidRPr="00682BF1">
        <w:rPr>
          <w:szCs w:val="24"/>
        </w:rPr>
        <w:t xml:space="preserve">Граница третьего пояса ЗСО, предназначенного для защиты водоносного пласта от химических загрязнений, также определяется гидродинамическими расчетами. </w:t>
      </w:r>
    </w:p>
    <w:p w:rsidR="00FD2D9E" w:rsidRPr="00682BF1" w:rsidRDefault="00FD2D9E" w:rsidP="00FD2D9E">
      <w:pPr>
        <w:ind w:firstLine="708"/>
        <w:rPr>
          <w:szCs w:val="24"/>
        </w:rPr>
      </w:pPr>
      <w:r w:rsidRPr="00682BF1">
        <w:rPr>
          <w:szCs w:val="24"/>
        </w:rPr>
        <w:t>Если запасы подземных вод обеспечивают неограниченный срок эксплуатации водозабора, третий пояс должен обеспечить соответственно более длительное сохранение качества подземных вод.</w:t>
      </w:r>
    </w:p>
    <w:p w:rsidR="00FD2D9E" w:rsidRPr="00682BF1" w:rsidRDefault="00FD2D9E" w:rsidP="00FD2D9E">
      <w:pPr>
        <w:ind w:firstLine="708"/>
        <w:rPr>
          <w:szCs w:val="24"/>
        </w:rPr>
      </w:pPr>
      <w:r w:rsidRPr="00682BF1">
        <w:rPr>
          <w:szCs w:val="24"/>
        </w:rPr>
        <w:t>Для инфильтрационного водозабора подземных вод необходимо устанавливать второй и третий пояса ЗСО и для поверхностного водоема, питающего его, в соответствии с п. п. 2.3.2 и 2.3.3 вышеуказанного СанПиН.</w:t>
      </w:r>
    </w:p>
    <w:p w:rsidR="00FD2D9E" w:rsidRPr="00682BF1" w:rsidRDefault="00FD2D9E" w:rsidP="00FD2D9E">
      <w:pPr>
        <w:ind w:firstLine="708"/>
        <w:rPr>
          <w:szCs w:val="24"/>
        </w:rPr>
      </w:pPr>
      <w:r w:rsidRPr="00682BF1">
        <w:rPr>
          <w:szCs w:val="24"/>
        </w:rPr>
        <w:t>Определение границ второго и третьего поясов ЗСО подземных источников водоснабжения для различных гидрогеологических условий проводится в соответствии с методиками гидрогеологических расчетов.</w:t>
      </w:r>
    </w:p>
    <w:p w:rsidR="00FD2D9E" w:rsidRPr="00682BF1" w:rsidRDefault="00FD2D9E" w:rsidP="00FD2D9E">
      <w:pPr>
        <w:ind w:firstLine="708"/>
        <w:rPr>
          <w:b/>
          <w:szCs w:val="24"/>
        </w:rPr>
      </w:pPr>
      <w:r w:rsidRPr="00682BF1">
        <w:rPr>
          <w:b/>
          <w:szCs w:val="24"/>
        </w:rPr>
        <w:t>Основные мероприятия на территории ЗСО</w:t>
      </w:r>
    </w:p>
    <w:p w:rsidR="00FD2D9E" w:rsidRPr="00682BF1" w:rsidRDefault="00FD2D9E" w:rsidP="00FD2D9E">
      <w:pPr>
        <w:ind w:firstLine="708"/>
        <w:rPr>
          <w:szCs w:val="24"/>
        </w:rPr>
      </w:pPr>
      <w:r w:rsidRPr="00682BF1">
        <w:rPr>
          <w:szCs w:val="24"/>
        </w:rPr>
        <w:t>Целью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rsidR="00FD2D9E" w:rsidRPr="00682BF1" w:rsidRDefault="00FD2D9E" w:rsidP="00FD2D9E">
      <w:pPr>
        <w:ind w:firstLine="708"/>
        <w:rPr>
          <w:szCs w:val="24"/>
        </w:rPr>
      </w:pPr>
      <w:r w:rsidRPr="00682BF1">
        <w:rPr>
          <w:szCs w:val="24"/>
        </w:rPr>
        <w:t>Мероприятия предусматриваются для каждого пояса ЗСО в соответствии с его назначением. Они могут быть единовременными, осуществляемыми до начала эксплуатации водозабора, либо постоянными режимного характера.</w:t>
      </w:r>
    </w:p>
    <w:p w:rsidR="00FD2D9E" w:rsidRPr="00682BF1" w:rsidRDefault="00FD2D9E" w:rsidP="00FD2D9E">
      <w:pPr>
        <w:ind w:firstLine="708"/>
        <w:rPr>
          <w:szCs w:val="24"/>
        </w:rPr>
      </w:pPr>
      <w:r w:rsidRPr="00682BF1">
        <w:rPr>
          <w:szCs w:val="24"/>
        </w:rPr>
        <w:t>Объем указанных ниже основных мероприятий на территории ЗСО при наличии соответствующего обоснования должен быть уточнен и дополнен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w:t>
      </w:r>
    </w:p>
    <w:p w:rsidR="00AE340D" w:rsidRDefault="00AE340D" w:rsidP="00FD2D9E">
      <w:pPr>
        <w:ind w:firstLine="708"/>
        <w:rPr>
          <w:b/>
          <w:szCs w:val="24"/>
        </w:rPr>
      </w:pPr>
    </w:p>
    <w:p w:rsidR="003451A8" w:rsidRDefault="003451A8" w:rsidP="00FD2D9E">
      <w:pPr>
        <w:ind w:firstLine="708"/>
        <w:rPr>
          <w:b/>
          <w:szCs w:val="24"/>
        </w:rPr>
      </w:pPr>
    </w:p>
    <w:p w:rsidR="003451A8" w:rsidRDefault="003451A8" w:rsidP="00FD2D9E">
      <w:pPr>
        <w:ind w:firstLine="708"/>
        <w:rPr>
          <w:b/>
          <w:szCs w:val="24"/>
        </w:rPr>
      </w:pPr>
    </w:p>
    <w:p w:rsidR="003451A8" w:rsidRDefault="003451A8" w:rsidP="00FD2D9E">
      <w:pPr>
        <w:ind w:firstLine="708"/>
        <w:rPr>
          <w:b/>
          <w:szCs w:val="24"/>
        </w:rPr>
      </w:pPr>
    </w:p>
    <w:p w:rsidR="00FD2D9E" w:rsidRPr="00682BF1" w:rsidRDefault="00FD2D9E" w:rsidP="00FD2D9E">
      <w:pPr>
        <w:ind w:firstLine="708"/>
        <w:rPr>
          <w:b/>
          <w:szCs w:val="24"/>
        </w:rPr>
      </w:pPr>
      <w:r w:rsidRPr="00682BF1">
        <w:rPr>
          <w:b/>
          <w:szCs w:val="24"/>
        </w:rPr>
        <w:lastRenderedPageBreak/>
        <w:t>Мероприятия по первому поясу</w:t>
      </w:r>
    </w:p>
    <w:p w:rsidR="00FD2D9E" w:rsidRPr="00682BF1" w:rsidRDefault="00FD2D9E" w:rsidP="00FD2D9E">
      <w:pPr>
        <w:ind w:firstLine="708"/>
        <w:rPr>
          <w:szCs w:val="24"/>
        </w:rPr>
      </w:pPr>
      <w:r w:rsidRPr="00682BF1">
        <w:rPr>
          <w:szCs w:val="24"/>
        </w:rPr>
        <w:t>Территория первого пояса ЗСО должна быть спланирована для </w:t>
      </w:r>
      <w:hyperlink r:id="rId39" w:tooltip="Отводы" w:history="1">
        <w:r w:rsidRPr="00682BF1">
          <w:rPr>
            <w:szCs w:val="24"/>
          </w:rPr>
          <w:t>отвода</w:t>
        </w:r>
      </w:hyperlink>
      <w:r w:rsidRPr="00682BF1">
        <w:rPr>
          <w:szCs w:val="24"/>
        </w:rPr>
        <w:t> поверхностного стока за ее пределы, озеленена, ограждена и обеспечена охраной. Дорожки к сооружениям должны иметь твердое покрытие</w:t>
      </w:r>
    </w:p>
    <w:p w:rsidR="00FD2D9E" w:rsidRPr="00682BF1" w:rsidRDefault="00FD2D9E" w:rsidP="00FD2D9E">
      <w:pPr>
        <w:ind w:firstLine="708"/>
        <w:rPr>
          <w:szCs w:val="24"/>
        </w:rPr>
      </w:pPr>
      <w:r w:rsidRPr="00682BF1">
        <w:rPr>
          <w:szCs w:val="24"/>
        </w:rPr>
        <w:t>Не допускается: </w:t>
      </w:r>
      <w:hyperlink r:id="rId40" w:tooltip="Посадки" w:history="1">
        <w:r w:rsidRPr="00682BF1">
          <w:rPr>
            <w:szCs w:val="24"/>
          </w:rPr>
          <w:t>посадка</w:t>
        </w:r>
      </w:hyperlink>
      <w:r w:rsidRPr="00682BF1">
        <w:rPr>
          <w:szCs w:val="24"/>
        </w:rPr>
        <w:t xml:space="preserve">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т.ч. прокладка  </w:t>
      </w:r>
      <w:hyperlink r:id="rId41" w:tooltip="Трубопровод" w:history="1">
        <w:r w:rsidRPr="00682BF1">
          <w:rPr>
            <w:szCs w:val="24"/>
          </w:rPr>
          <w:t>трубопроводов</w:t>
        </w:r>
      </w:hyperlink>
      <w:r w:rsidRPr="00682BF1">
        <w:rPr>
          <w:szCs w:val="24"/>
        </w:rPr>
        <w:t>  различного назначения, размещение жилых и хозяйственно-бытовых зданий, проживание людей, применение ядохимикатов и удобрений.</w:t>
      </w:r>
    </w:p>
    <w:p w:rsidR="00FD2D9E" w:rsidRPr="00682BF1" w:rsidRDefault="00FD2D9E" w:rsidP="00FD2D9E">
      <w:pPr>
        <w:ind w:firstLine="708"/>
        <w:rPr>
          <w:szCs w:val="24"/>
        </w:rPr>
      </w:pPr>
      <w:r w:rsidRPr="00682BF1">
        <w:rPr>
          <w:szCs w:val="24"/>
        </w:rPr>
        <w:t>Здания должны быть оборудованы канализацией с отведением сточных вод в ближайшую систему бытовой или </w:t>
      </w:r>
      <w:hyperlink r:id="rId42" w:tooltip="Производственная канализация" w:history="1">
        <w:r w:rsidRPr="00682BF1">
          <w:rPr>
            <w:szCs w:val="24"/>
          </w:rPr>
          <w:t>производственной канализации</w:t>
        </w:r>
      </w:hyperlink>
      <w:r w:rsidRPr="00682BF1">
        <w:rPr>
          <w:szCs w:val="24"/>
        </w:rPr>
        <w:t>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FD2D9E" w:rsidRPr="00682BF1" w:rsidRDefault="00FD2D9E" w:rsidP="00FD2D9E">
      <w:pPr>
        <w:ind w:firstLine="708"/>
        <w:rPr>
          <w:szCs w:val="24"/>
        </w:rPr>
      </w:pPr>
      <w:r w:rsidRPr="00682BF1">
        <w:rPr>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FD2D9E" w:rsidRPr="00682BF1" w:rsidRDefault="00FD2D9E" w:rsidP="00FD2D9E">
      <w:pPr>
        <w:ind w:firstLine="708"/>
        <w:rPr>
          <w:szCs w:val="24"/>
        </w:rPr>
      </w:pPr>
      <w:r w:rsidRPr="00682BF1">
        <w:rPr>
          <w:szCs w:val="24"/>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w:t>
      </w:r>
      <w:hyperlink r:id="rId43" w:tooltip="Труба" w:history="1">
        <w:r w:rsidRPr="00682BF1">
          <w:rPr>
            <w:szCs w:val="24"/>
          </w:rPr>
          <w:t>трубы</w:t>
        </w:r>
      </w:hyperlink>
      <w:r w:rsidRPr="00682BF1">
        <w:rPr>
          <w:szCs w:val="24"/>
        </w:rPr>
        <w:t> резервуаров и устройства заливки насосов.</w:t>
      </w:r>
    </w:p>
    <w:p w:rsidR="00FD2D9E" w:rsidRPr="00682BF1" w:rsidRDefault="00FD2D9E" w:rsidP="00FD2D9E">
      <w:pPr>
        <w:ind w:firstLine="708"/>
        <w:rPr>
          <w:szCs w:val="24"/>
        </w:rPr>
      </w:pPr>
      <w:r w:rsidRPr="00682BF1">
        <w:rPr>
          <w:szCs w:val="24"/>
        </w:rPr>
        <w:t>Все водозаборы должны быть оборудованы  </w:t>
      </w:r>
      <w:hyperlink r:id="rId44" w:tooltip="Аппаратура" w:history="1">
        <w:r w:rsidRPr="00682BF1">
          <w:rPr>
            <w:szCs w:val="24"/>
          </w:rPr>
          <w:t>аппаратурой</w:t>
        </w:r>
      </w:hyperlink>
      <w:r w:rsidRPr="00682BF1">
        <w:rPr>
          <w:szCs w:val="24"/>
        </w:rPr>
        <w:t xml:space="preserve">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FD2D9E" w:rsidRPr="00682BF1" w:rsidRDefault="00FD2D9E" w:rsidP="00FD2D9E">
      <w:pPr>
        <w:ind w:firstLine="708"/>
        <w:rPr>
          <w:b/>
          <w:szCs w:val="24"/>
        </w:rPr>
      </w:pPr>
      <w:r w:rsidRPr="00682BF1">
        <w:rPr>
          <w:b/>
          <w:szCs w:val="24"/>
        </w:rPr>
        <w:t>Мероприятия по второму и третьему поясам</w:t>
      </w:r>
    </w:p>
    <w:p w:rsidR="00FD2D9E" w:rsidRPr="00682BF1" w:rsidRDefault="00FD2D9E" w:rsidP="00FD2D9E">
      <w:pPr>
        <w:ind w:firstLine="708"/>
        <w:rPr>
          <w:szCs w:val="24"/>
        </w:rPr>
      </w:pPr>
      <w:r w:rsidRPr="00682BF1">
        <w:rPr>
          <w:szCs w:val="24"/>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FD2D9E" w:rsidRPr="00682BF1" w:rsidRDefault="00FD2D9E" w:rsidP="00FD2D9E">
      <w:pPr>
        <w:ind w:firstLine="708"/>
        <w:rPr>
          <w:szCs w:val="24"/>
        </w:rPr>
      </w:pPr>
      <w:r w:rsidRPr="00682BF1">
        <w:rPr>
          <w:szCs w:val="24"/>
        </w:rPr>
        <w:t>Бурение новых скважин и новое </w:t>
      </w:r>
      <w:hyperlink r:id="rId45" w:tooltip="Строительство" w:history="1">
        <w:r w:rsidRPr="00682BF1">
          <w:rPr>
            <w:szCs w:val="24"/>
          </w:rPr>
          <w:t>строительство</w:t>
        </w:r>
      </w:hyperlink>
      <w:r w:rsidRPr="00682BF1">
        <w:rPr>
          <w:szCs w:val="24"/>
        </w:rPr>
        <w:t>,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FD2D9E" w:rsidRPr="00682BF1" w:rsidRDefault="00FD2D9E" w:rsidP="00FD2D9E">
      <w:pPr>
        <w:ind w:firstLine="708"/>
        <w:rPr>
          <w:szCs w:val="24"/>
        </w:rPr>
      </w:pPr>
      <w:r w:rsidRPr="00682BF1">
        <w:rPr>
          <w:szCs w:val="24"/>
        </w:rPr>
        <w:t>Запрещение закачки отработанных вод в подземные горизонты, подземного складирования твердых отходов и разработки недр земли.</w:t>
      </w:r>
    </w:p>
    <w:p w:rsidR="00FD2D9E" w:rsidRPr="00682BF1" w:rsidRDefault="00FD2D9E" w:rsidP="00FD2D9E">
      <w:pPr>
        <w:ind w:firstLine="708"/>
        <w:rPr>
          <w:szCs w:val="24"/>
        </w:rPr>
      </w:pPr>
      <w:r w:rsidRPr="00682BF1">
        <w:rPr>
          <w:szCs w:val="24"/>
        </w:rPr>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FD2D9E" w:rsidRPr="00682BF1" w:rsidRDefault="00FD2D9E" w:rsidP="00FD2D9E">
      <w:pPr>
        <w:ind w:firstLine="708"/>
        <w:rPr>
          <w:szCs w:val="24"/>
        </w:rPr>
      </w:pPr>
      <w:r w:rsidRPr="00682BF1">
        <w:rPr>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FD2D9E" w:rsidRPr="00682BF1" w:rsidRDefault="00FD2D9E" w:rsidP="00FD2D9E">
      <w:pPr>
        <w:ind w:firstLine="708"/>
        <w:rPr>
          <w:szCs w:val="24"/>
        </w:rPr>
      </w:pPr>
      <w:r w:rsidRPr="00682BF1">
        <w:rPr>
          <w:szCs w:val="24"/>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FD2D9E" w:rsidRPr="00682BF1" w:rsidRDefault="00FD2D9E" w:rsidP="00FD2D9E">
      <w:pPr>
        <w:ind w:firstLine="708"/>
        <w:rPr>
          <w:b/>
          <w:szCs w:val="24"/>
        </w:rPr>
      </w:pPr>
      <w:r w:rsidRPr="00682BF1">
        <w:rPr>
          <w:b/>
          <w:szCs w:val="24"/>
        </w:rPr>
        <w:t>Мероприятия по второму поясу</w:t>
      </w:r>
    </w:p>
    <w:p w:rsidR="00FD2D9E" w:rsidRPr="00682BF1" w:rsidRDefault="00FD2D9E" w:rsidP="00FD2D9E">
      <w:pPr>
        <w:ind w:firstLine="708"/>
        <w:rPr>
          <w:szCs w:val="24"/>
        </w:rPr>
      </w:pPr>
      <w:r w:rsidRPr="00682BF1">
        <w:rPr>
          <w:szCs w:val="24"/>
        </w:rPr>
        <w:t>Кроме вышеуказанных мероприятий, в пределах второго пояса ЗСО подземных источников водоснабжения подлежат выполнению следующие дополнительные мероприятия.</w:t>
      </w:r>
    </w:p>
    <w:p w:rsidR="00FD2D9E" w:rsidRPr="00682BF1" w:rsidRDefault="00FD2D9E" w:rsidP="00FD2D9E">
      <w:pPr>
        <w:ind w:firstLine="708"/>
        <w:rPr>
          <w:szCs w:val="24"/>
        </w:rPr>
      </w:pPr>
      <w:r w:rsidRPr="00682BF1">
        <w:rPr>
          <w:szCs w:val="24"/>
        </w:rPr>
        <w:t>Не допускается:</w:t>
      </w:r>
    </w:p>
    <w:p w:rsidR="00FD2D9E" w:rsidRPr="00682BF1" w:rsidRDefault="00FD2D9E" w:rsidP="00FD2D9E">
      <w:pPr>
        <w:pStyle w:val="aff3"/>
        <w:numPr>
          <w:ilvl w:val="0"/>
          <w:numId w:val="9"/>
        </w:numPr>
        <w:suppressAutoHyphens/>
        <w:rPr>
          <w:rFonts w:ascii="Times New Roman" w:eastAsia="Calibri" w:hAnsi="Times New Roman" w:cs="Times New Roman"/>
          <w:sz w:val="24"/>
          <w:szCs w:val="24"/>
        </w:rPr>
      </w:pPr>
      <w:r w:rsidRPr="00682BF1">
        <w:rPr>
          <w:rFonts w:ascii="Times New Roman" w:eastAsia="Calibri" w:hAnsi="Times New Roman" w:cs="Times New Roman"/>
          <w:sz w:val="24"/>
          <w:szCs w:val="24"/>
        </w:rPr>
        <w:t>размещение кладбищ, скотомогильников, </w:t>
      </w:r>
      <w:hyperlink r:id="rId46" w:tooltip="Полы" w:history="1">
        <w:r w:rsidRPr="00682BF1">
          <w:rPr>
            <w:rFonts w:ascii="Times New Roman" w:eastAsia="Calibri" w:hAnsi="Times New Roman" w:cs="Times New Roman"/>
            <w:sz w:val="24"/>
            <w:szCs w:val="24"/>
          </w:rPr>
          <w:t>полей</w:t>
        </w:r>
      </w:hyperlink>
      <w:r w:rsidRPr="00682BF1">
        <w:rPr>
          <w:rFonts w:ascii="Times New Roman" w:eastAsia="Calibri" w:hAnsi="Times New Roman" w:cs="Times New Roman"/>
          <w:sz w:val="24"/>
          <w:szCs w:val="24"/>
        </w:rPr>
        <w:t>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FD2D9E" w:rsidRPr="00682BF1" w:rsidRDefault="00FD2D9E" w:rsidP="00FD2D9E">
      <w:pPr>
        <w:pStyle w:val="aff3"/>
        <w:numPr>
          <w:ilvl w:val="0"/>
          <w:numId w:val="9"/>
        </w:numPr>
        <w:suppressAutoHyphens/>
        <w:rPr>
          <w:rFonts w:ascii="Times New Roman" w:eastAsia="Calibri" w:hAnsi="Times New Roman" w:cs="Times New Roman"/>
          <w:sz w:val="24"/>
          <w:szCs w:val="24"/>
        </w:rPr>
      </w:pPr>
      <w:r w:rsidRPr="00682BF1">
        <w:rPr>
          <w:rFonts w:ascii="Times New Roman" w:eastAsia="Calibri" w:hAnsi="Times New Roman" w:cs="Times New Roman"/>
          <w:sz w:val="24"/>
          <w:szCs w:val="24"/>
        </w:rPr>
        <w:t>применение удобрений и ядохимикатов;</w:t>
      </w:r>
    </w:p>
    <w:p w:rsidR="00FD2D9E" w:rsidRPr="00682BF1" w:rsidRDefault="00FD2D9E" w:rsidP="00FD2D9E">
      <w:pPr>
        <w:pStyle w:val="aff3"/>
        <w:numPr>
          <w:ilvl w:val="0"/>
          <w:numId w:val="9"/>
        </w:numPr>
        <w:suppressAutoHyphens/>
        <w:rPr>
          <w:rFonts w:ascii="Times New Roman" w:eastAsia="Calibri" w:hAnsi="Times New Roman" w:cs="Times New Roman"/>
          <w:sz w:val="24"/>
          <w:szCs w:val="24"/>
        </w:rPr>
      </w:pPr>
      <w:r w:rsidRPr="00682BF1">
        <w:rPr>
          <w:rFonts w:ascii="Times New Roman" w:eastAsia="Calibri" w:hAnsi="Times New Roman" w:cs="Times New Roman"/>
          <w:sz w:val="24"/>
          <w:szCs w:val="24"/>
        </w:rPr>
        <w:lastRenderedPageBreak/>
        <w:t>рубка леса главного пользования и реконструкции.</w:t>
      </w:r>
    </w:p>
    <w:p w:rsidR="00FD2D9E" w:rsidRPr="00682BF1" w:rsidRDefault="00FD2D9E" w:rsidP="00FD2D9E">
      <w:pPr>
        <w:ind w:firstLine="708"/>
        <w:rPr>
          <w:szCs w:val="24"/>
        </w:rPr>
      </w:pPr>
      <w:r w:rsidRPr="00682BF1">
        <w:rPr>
          <w:szCs w:val="24"/>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w:t>
      </w:r>
      <w:hyperlink r:id="rId47" w:tooltip="Поверхностный сток" w:history="1">
        <w:r w:rsidRPr="00682BF1">
          <w:rPr>
            <w:szCs w:val="24"/>
          </w:rPr>
          <w:t>поверхностного стока</w:t>
        </w:r>
      </w:hyperlink>
      <w:r w:rsidRPr="00682BF1">
        <w:rPr>
          <w:szCs w:val="24"/>
        </w:rPr>
        <w:t> и др.).</w:t>
      </w:r>
    </w:p>
    <w:p w:rsidR="00FD2D9E" w:rsidRPr="00682BF1" w:rsidRDefault="00FD2D9E" w:rsidP="00FD2D9E">
      <w:pPr>
        <w:rPr>
          <w:sz w:val="27"/>
          <w:szCs w:val="27"/>
        </w:rPr>
      </w:pPr>
    </w:p>
    <w:p w:rsidR="00FD2D9E" w:rsidRPr="00682BF1" w:rsidRDefault="00FD2D9E" w:rsidP="00FD2D9E">
      <w:pPr>
        <w:ind w:firstLine="708"/>
        <w:rPr>
          <w:b/>
          <w:szCs w:val="24"/>
        </w:rPr>
      </w:pPr>
      <w:r w:rsidRPr="00682BF1">
        <w:rPr>
          <w:b/>
          <w:szCs w:val="24"/>
        </w:rPr>
        <w:t>Санитарно-защитная полоса водопроводной сети</w:t>
      </w:r>
    </w:p>
    <w:p w:rsidR="00FD2D9E" w:rsidRPr="00682BF1" w:rsidRDefault="00FD2D9E" w:rsidP="00FD2D9E">
      <w:pPr>
        <w:ind w:firstLine="708"/>
        <w:rPr>
          <w:szCs w:val="24"/>
        </w:rPr>
      </w:pPr>
      <w:r w:rsidRPr="00682BF1">
        <w:rPr>
          <w:szCs w:val="24"/>
        </w:rPr>
        <w:t>Санитарная охрана водоводов обеспечивается санитарно-защитной полосой.</w:t>
      </w:r>
    </w:p>
    <w:p w:rsidR="00FD2D9E" w:rsidRPr="00682BF1" w:rsidRDefault="00FD2D9E" w:rsidP="00FD2D9E">
      <w:pPr>
        <w:ind w:firstLine="708"/>
        <w:rPr>
          <w:szCs w:val="24"/>
        </w:rPr>
      </w:pPr>
      <w:r w:rsidRPr="00682BF1">
        <w:rPr>
          <w:szCs w:val="24"/>
        </w:rPr>
        <w:t>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FD2D9E" w:rsidRPr="00682BF1" w:rsidRDefault="00FD2D9E" w:rsidP="00FD2D9E">
      <w:pPr>
        <w:ind w:firstLine="708"/>
        <w:rPr>
          <w:szCs w:val="24"/>
        </w:rPr>
      </w:pPr>
      <w:r w:rsidRPr="00682BF1">
        <w:rPr>
          <w:szCs w:val="24"/>
        </w:rPr>
        <w:t>Ширину санитарно-защитной полосы следует принимать по обе стороны от крайних линий водопровода:</w:t>
      </w:r>
    </w:p>
    <w:p w:rsidR="00FD2D9E" w:rsidRPr="00682BF1" w:rsidRDefault="00FD2D9E" w:rsidP="00FD2D9E">
      <w:pPr>
        <w:ind w:firstLine="708"/>
        <w:rPr>
          <w:szCs w:val="24"/>
        </w:rPr>
      </w:pPr>
      <w:r w:rsidRPr="00682BF1">
        <w:rPr>
          <w:szCs w:val="24"/>
        </w:rPr>
        <w:t>а) при отсутствии грунтовых вод не менее 10 м при диаметре водоводов до 1 000 мм и не менее 20 м при диаметре водоводов более 1 000 мм;</w:t>
      </w:r>
    </w:p>
    <w:p w:rsidR="00FD2D9E" w:rsidRPr="00682BF1" w:rsidRDefault="00FD2D9E" w:rsidP="00FD2D9E">
      <w:pPr>
        <w:ind w:firstLine="708"/>
        <w:rPr>
          <w:szCs w:val="24"/>
        </w:rPr>
      </w:pPr>
      <w:r w:rsidRPr="00682BF1">
        <w:rPr>
          <w:szCs w:val="24"/>
        </w:rPr>
        <w:t>б) при наличии грунтовых вод - не менее 50 м вне зависимости от диаметра водоводов.</w:t>
      </w:r>
    </w:p>
    <w:p w:rsidR="00FD2D9E" w:rsidRPr="00682BF1" w:rsidRDefault="00FD2D9E" w:rsidP="00FD2D9E">
      <w:pPr>
        <w:ind w:firstLine="708"/>
        <w:rPr>
          <w:szCs w:val="24"/>
        </w:rPr>
      </w:pPr>
      <w:r w:rsidRPr="00682BF1">
        <w:rPr>
          <w:szCs w:val="24"/>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FD2D9E" w:rsidRPr="00682BF1" w:rsidRDefault="00FD2D9E" w:rsidP="00FD2D9E">
      <w:pPr>
        <w:ind w:firstLine="708"/>
        <w:rPr>
          <w:b/>
          <w:szCs w:val="24"/>
        </w:rPr>
      </w:pPr>
      <w:r w:rsidRPr="00682BF1">
        <w:rPr>
          <w:b/>
          <w:szCs w:val="24"/>
        </w:rPr>
        <w:t>Мероприятия по санитарно-защитной полосе водоводов</w:t>
      </w:r>
    </w:p>
    <w:p w:rsidR="00FD2D9E" w:rsidRPr="00682BF1" w:rsidRDefault="00FD2D9E" w:rsidP="00FD2D9E">
      <w:pPr>
        <w:ind w:firstLine="708"/>
        <w:rPr>
          <w:szCs w:val="24"/>
        </w:rPr>
      </w:pPr>
      <w:r w:rsidRPr="00682BF1">
        <w:rPr>
          <w:szCs w:val="24"/>
        </w:rPr>
        <w:t>В пределах санитарно-защитной полосы водоводов должны отсутствовать источники загрязнения почвы и грунтовых вод.</w:t>
      </w:r>
    </w:p>
    <w:p w:rsidR="00FD2D9E" w:rsidRPr="00682BF1" w:rsidRDefault="00FD2D9E" w:rsidP="00FD2D9E">
      <w:pPr>
        <w:ind w:firstLine="708"/>
        <w:rPr>
          <w:szCs w:val="24"/>
        </w:rPr>
      </w:pPr>
      <w:r w:rsidRPr="00682BF1">
        <w:rPr>
          <w:szCs w:val="24"/>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85485F" w:rsidRPr="00FD2D9E" w:rsidRDefault="0085485F" w:rsidP="00FD2D9E">
      <w:pPr>
        <w:ind w:firstLine="708"/>
        <w:rPr>
          <w:szCs w:val="24"/>
        </w:rPr>
      </w:pPr>
    </w:p>
    <w:p w:rsidR="0085485F" w:rsidRPr="0085485F" w:rsidRDefault="008240C6" w:rsidP="0085485F">
      <w:pPr>
        <w:ind w:firstLine="708"/>
        <w:rPr>
          <w:rFonts w:eastAsia="Times New Roman" w:cs="Times New Roman"/>
          <w:b/>
          <w:lang w:eastAsia="ru-RU"/>
        </w:rPr>
      </w:pPr>
      <w:r>
        <w:rPr>
          <w:b/>
          <w:szCs w:val="24"/>
        </w:rPr>
        <w:t>Размещение</w:t>
      </w:r>
      <w:r w:rsidR="0085485F" w:rsidRPr="0085485F">
        <w:rPr>
          <w:rFonts w:eastAsia="Times New Roman" w:cs="Times New Roman"/>
          <w:b/>
          <w:lang w:eastAsia="ru-RU"/>
        </w:rPr>
        <w:t xml:space="preserve"> водопроводной сети</w:t>
      </w:r>
    </w:p>
    <w:p w:rsidR="0085485F" w:rsidRDefault="008240C6" w:rsidP="0085485F">
      <w:pPr>
        <w:ind w:firstLine="708"/>
        <w:rPr>
          <w:rFonts w:eastAsia="Times New Roman" w:cs="Times New Roman"/>
          <w:lang w:eastAsia="ru-RU"/>
        </w:rPr>
      </w:pPr>
      <w:r>
        <w:rPr>
          <w:rFonts w:eastAsia="Times New Roman" w:cs="Times New Roman"/>
          <w:lang w:eastAsia="ru-RU"/>
        </w:rPr>
        <w:t xml:space="preserve">Минимальное расстояние по горизонтали (в свету) от подземного водопровода до зданий и сооружений принимается в соответствии с таблицей 12.5 </w:t>
      </w:r>
      <w:r w:rsidR="005E4215">
        <w:rPr>
          <w:rFonts w:eastAsia="Times New Roman" w:cs="Times New Roman"/>
          <w:lang w:eastAsia="ru-RU"/>
        </w:rPr>
        <w:t xml:space="preserve">СП </w:t>
      </w:r>
      <w:r w:rsidR="005E4215" w:rsidRPr="000350CF">
        <w:t>42.13330.201</w:t>
      </w:r>
      <w:r w:rsidR="005E4215">
        <w:t>6:</w:t>
      </w:r>
    </w:p>
    <w:tbl>
      <w:tblPr>
        <w:tblW w:w="10033" w:type="dxa"/>
        <w:tblLayout w:type="fixed"/>
        <w:tblCellMar>
          <w:top w:w="15" w:type="dxa"/>
          <w:left w:w="15" w:type="dxa"/>
          <w:bottom w:w="15" w:type="dxa"/>
          <w:right w:w="15" w:type="dxa"/>
        </w:tblCellMar>
        <w:tblLook w:val="04A0" w:firstRow="1" w:lastRow="0" w:firstColumn="1" w:lastColumn="0" w:noHBand="0" w:noVBand="1"/>
      </w:tblPr>
      <w:tblGrid>
        <w:gridCol w:w="1342"/>
        <w:gridCol w:w="1173"/>
        <w:gridCol w:w="1251"/>
        <w:gridCol w:w="1213"/>
        <w:gridCol w:w="1207"/>
        <w:gridCol w:w="1012"/>
        <w:gridCol w:w="1276"/>
        <w:gridCol w:w="585"/>
        <w:gridCol w:w="974"/>
      </w:tblGrid>
      <w:tr w:rsidR="008240C6" w:rsidRPr="008240C6" w:rsidTr="00445BBD">
        <w:trPr>
          <w:trHeight w:val="336"/>
        </w:trPr>
        <w:tc>
          <w:tcPr>
            <w:tcW w:w="10033" w:type="dxa"/>
            <w:gridSpan w:val="9"/>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8240C6" w:rsidRPr="008240C6" w:rsidRDefault="008240C6" w:rsidP="008240C6">
            <w:pPr>
              <w:spacing w:before="24" w:after="24"/>
              <w:jc w:val="center"/>
              <w:rPr>
                <w:rFonts w:eastAsia="Times New Roman" w:cs="Times New Roman"/>
                <w:color w:val="000000"/>
                <w:sz w:val="20"/>
                <w:szCs w:val="20"/>
                <w:lang w:eastAsia="ru-RU"/>
              </w:rPr>
            </w:pPr>
            <w:r w:rsidRPr="008240C6">
              <w:rPr>
                <w:rFonts w:eastAsia="Times New Roman" w:cs="Times New Roman"/>
                <w:color w:val="000000"/>
                <w:sz w:val="20"/>
                <w:szCs w:val="20"/>
                <w:lang w:eastAsia="ru-RU"/>
              </w:rPr>
              <w:t>Расстояние, м, по горизонтали (в свету) от подземн</w:t>
            </w:r>
            <w:r>
              <w:rPr>
                <w:rFonts w:eastAsia="Times New Roman" w:cs="Times New Roman"/>
                <w:color w:val="000000"/>
                <w:sz w:val="20"/>
                <w:szCs w:val="20"/>
                <w:lang w:eastAsia="ru-RU"/>
              </w:rPr>
              <w:t>ого водопровода</w:t>
            </w:r>
            <w:r w:rsidRPr="008240C6">
              <w:rPr>
                <w:rFonts w:eastAsia="Times New Roman" w:cs="Times New Roman"/>
                <w:color w:val="000000"/>
                <w:sz w:val="20"/>
                <w:szCs w:val="20"/>
                <w:lang w:eastAsia="ru-RU"/>
              </w:rPr>
              <w:t xml:space="preserve"> до</w:t>
            </w:r>
            <w:r>
              <w:rPr>
                <w:rFonts w:eastAsia="Times New Roman" w:cs="Times New Roman"/>
                <w:color w:val="000000"/>
                <w:sz w:val="20"/>
                <w:szCs w:val="20"/>
                <w:lang w:eastAsia="ru-RU"/>
              </w:rPr>
              <w:t xml:space="preserve"> </w:t>
            </w:r>
          </w:p>
        </w:tc>
      </w:tr>
      <w:tr w:rsidR="008240C6" w:rsidRPr="008240C6" w:rsidTr="00445BBD">
        <w:trPr>
          <w:trHeight w:val="336"/>
        </w:trPr>
        <w:tc>
          <w:tcPr>
            <w:tcW w:w="1342" w:type="dxa"/>
            <w:tcBorders>
              <w:top w:val="single" w:sz="6" w:space="0" w:color="000000"/>
              <w:left w:val="single" w:sz="6" w:space="0" w:color="000000"/>
              <w:bottom w:val="nil"/>
              <w:right w:val="single" w:sz="6" w:space="0" w:color="000000"/>
            </w:tcBorders>
            <w:tcMar>
              <w:top w:w="15" w:type="dxa"/>
              <w:left w:w="105" w:type="dxa"/>
              <w:bottom w:w="15" w:type="dxa"/>
              <w:right w:w="105" w:type="dxa"/>
            </w:tcMar>
            <w:hideMark/>
          </w:tcPr>
          <w:p w:rsidR="008240C6" w:rsidRPr="008240C6" w:rsidRDefault="008240C6" w:rsidP="008240C6">
            <w:pPr>
              <w:spacing w:before="24" w:after="24"/>
              <w:jc w:val="center"/>
              <w:rPr>
                <w:rFonts w:eastAsia="Times New Roman" w:cs="Times New Roman"/>
                <w:color w:val="000000"/>
                <w:sz w:val="20"/>
                <w:szCs w:val="20"/>
                <w:lang w:eastAsia="ru-RU"/>
              </w:rPr>
            </w:pPr>
            <w:r w:rsidRPr="008240C6">
              <w:rPr>
                <w:rFonts w:eastAsia="Times New Roman" w:cs="Times New Roman"/>
                <w:color w:val="000000"/>
                <w:sz w:val="20"/>
                <w:szCs w:val="20"/>
                <w:lang w:eastAsia="ru-RU"/>
              </w:rPr>
              <w:t>фундаментов зданий и</w:t>
            </w:r>
          </w:p>
        </w:tc>
        <w:tc>
          <w:tcPr>
            <w:tcW w:w="1173" w:type="dxa"/>
            <w:tcBorders>
              <w:top w:val="single" w:sz="6" w:space="0" w:color="000000"/>
              <w:left w:val="single" w:sz="6" w:space="0" w:color="000000"/>
              <w:bottom w:val="nil"/>
              <w:right w:val="single" w:sz="6" w:space="0" w:color="000000"/>
            </w:tcBorders>
            <w:tcMar>
              <w:top w:w="15" w:type="dxa"/>
              <w:left w:w="105" w:type="dxa"/>
              <w:bottom w:w="15" w:type="dxa"/>
              <w:right w:w="105" w:type="dxa"/>
            </w:tcMar>
            <w:hideMark/>
          </w:tcPr>
          <w:p w:rsidR="008240C6" w:rsidRPr="008240C6" w:rsidRDefault="008240C6" w:rsidP="008240C6">
            <w:pPr>
              <w:spacing w:before="24" w:after="24"/>
              <w:jc w:val="center"/>
              <w:rPr>
                <w:rFonts w:eastAsia="Times New Roman" w:cs="Times New Roman"/>
                <w:color w:val="000000"/>
                <w:sz w:val="20"/>
                <w:szCs w:val="20"/>
                <w:lang w:eastAsia="ru-RU"/>
              </w:rPr>
            </w:pPr>
            <w:r w:rsidRPr="008240C6">
              <w:rPr>
                <w:rFonts w:eastAsia="Times New Roman" w:cs="Times New Roman"/>
                <w:color w:val="000000"/>
                <w:sz w:val="20"/>
                <w:szCs w:val="20"/>
                <w:lang w:eastAsia="ru-RU"/>
              </w:rPr>
              <w:t>фунда-</w:t>
            </w:r>
          </w:p>
          <w:p w:rsidR="008240C6" w:rsidRPr="008240C6" w:rsidRDefault="008240C6" w:rsidP="008240C6">
            <w:pPr>
              <w:spacing w:before="24" w:after="24"/>
              <w:jc w:val="center"/>
              <w:rPr>
                <w:rFonts w:eastAsia="Times New Roman" w:cs="Times New Roman"/>
                <w:color w:val="000000"/>
                <w:sz w:val="20"/>
                <w:szCs w:val="20"/>
                <w:lang w:eastAsia="ru-RU"/>
              </w:rPr>
            </w:pPr>
            <w:r w:rsidRPr="008240C6">
              <w:rPr>
                <w:rFonts w:eastAsia="Times New Roman" w:cs="Times New Roman"/>
                <w:color w:val="000000"/>
                <w:sz w:val="20"/>
                <w:szCs w:val="20"/>
                <w:lang w:eastAsia="ru-RU"/>
              </w:rPr>
              <w:t>ментов</w:t>
            </w:r>
            <w:r w:rsidR="00445BBD">
              <w:rPr>
                <w:rFonts w:eastAsia="Times New Roman" w:cs="Times New Roman"/>
                <w:color w:val="000000"/>
                <w:sz w:val="20"/>
                <w:szCs w:val="20"/>
                <w:lang w:eastAsia="ru-RU"/>
              </w:rPr>
              <w:t xml:space="preserve"> </w:t>
            </w:r>
          </w:p>
        </w:tc>
        <w:tc>
          <w:tcPr>
            <w:tcW w:w="2464"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8240C6" w:rsidRPr="008240C6" w:rsidRDefault="008240C6" w:rsidP="008240C6">
            <w:pPr>
              <w:spacing w:before="24" w:after="24"/>
              <w:jc w:val="center"/>
              <w:rPr>
                <w:rFonts w:eastAsia="Times New Roman" w:cs="Times New Roman"/>
                <w:color w:val="000000"/>
                <w:sz w:val="20"/>
                <w:szCs w:val="20"/>
                <w:lang w:eastAsia="ru-RU"/>
              </w:rPr>
            </w:pPr>
            <w:r w:rsidRPr="008240C6">
              <w:rPr>
                <w:rFonts w:eastAsia="Times New Roman" w:cs="Times New Roman"/>
                <w:color w:val="000000"/>
                <w:sz w:val="20"/>
                <w:szCs w:val="20"/>
                <w:lang w:eastAsia="ru-RU"/>
              </w:rPr>
              <w:t>оси крайнего пути</w:t>
            </w:r>
          </w:p>
        </w:tc>
        <w:tc>
          <w:tcPr>
            <w:tcW w:w="1207" w:type="dxa"/>
            <w:tcBorders>
              <w:top w:val="single" w:sz="6" w:space="0" w:color="000000"/>
              <w:left w:val="single" w:sz="6" w:space="0" w:color="000000"/>
              <w:bottom w:val="nil"/>
              <w:right w:val="single" w:sz="6" w:space="0" w:color="000000"/>
            </w:tcBorders>
            <w:tcMar>
              <w:top w:w="15" w:type="dxa"/>
              <w:left w:w="105" w:type="dxa"/>
              <w:bottom w:w="15" w:type="dxa"/>
              <w:right w:w="105" w:type="dxa"/>
            </w:tcMar>
            <w:hideMark/>
          </w:tcPr>
          <w:p w:rsidR="008240C6" w:rsidRPr="008240C6" w:rsidRDefault="008240C6" w:rsidP="008240C6">
            <w:pPr>
              <w:spacing w:before="24" w:after="24"/>
              <w:jc w:val="center"/>
              <w:rPr>
                <w:rFonts w:eastAsia="Times New Roman" w:cs="Times New Roman"/>
                <w:color w:val="000000"/>
                <w:sz w:val="20"/>
                <w:szCs w:val="20"/>
                <w:lang w:eastAsia="ru-RU"/>
              </w:rPr>
            </w:pPr>
            <w:r w:rsidRPr="008240C6">
              <w:rPr>
                <w:rFonts w:eastAsia="Times New Roman" w:cs="Times New Roman"/>
                <w:color w:val="000000"/>
                <w:sz w:val="20"/>
                <w:szCs w:val="20"/>
                <w:lang w:eastAsia="ru-RU"/>
              </w:rPr>
              <w:t>борто-</w:t>
            </w:r>
          </w:p>
          <w:p w:rsidR="008240C6" w:rsidRPr="008240C6" w:rsidRDefault="008240C6" w:rsidP="008240C6">
            <w:pPr>
              <w:spacing w:before="24" w:after="24"/>
              <w:jc w:val="center"/>
              <w:rPr>
                <w:rFonts w:eastAsia="Times New Roman" w:cs="Times New Roman"/>
                <w:color w:val="000000"/>
                <w:sz w:val="20"/>
                <w:szCs w:val="20"/>
                <w:lang w:eastAsia="ru-RU"/>
              </w:rPr>
            </w:pPr>
            <w:r w:rsidRPr="008240C6">
              <w:rPr>
                <w:rFonts w:eastAsia="Times New Roman" w:cs="Times New Roman"/>
                <w:color w:val="000000"/>
                <w:sz w:val="20"/>
                <w:szCs w:val="20"/>
                <w:lang w:eastAsia="ru-RU"/>
              </w:rPr>
              <w:t>вого</w:t>
            </w:r>
            <w:r w:rsidR="00445BBD">
              <w:rPr>
                <w:rFonts w:eastAsia="Times New Roman" w:cs="Times New Roman"/>
                <w:color w:val="000000"/>
                <w:sz w:val="20"/>
                <w:szCs w:val="20"/>
                <w:lang w:eastAsia="ru-RU"/>
              </w:rPr>
              <w:t xml:space="preserve"> </w:t>
            </w:r>
          </w:p>
        </w:tc>
        <w:tc>
          <w:tcPr>
            <w:tcW w:w="1012" w:type="dxa"/>
            <w:tcBorders>
              <w:top w:val="single" w:sz="6" w:space="0" w:color="000000"/>
              <w:left w:val="single" w:sz="6" w:space="0" w:color="000000"/>
              <w:bottom w:val="nil"/>
              <w:right w:val="single" w:sz="6" w:space="0" w:color="000000"/>
            </w:tcBorders>
            <w:tcMar>
              <w:top w:w="15" w:type="dxa"/>
              <w:left w:w="105" w:type="dxa"/>
              <w:bottom w:w="15" w:type="dxa"/>
              <w:right w:w="105" w:type="dxa"/>
            </w:tcMar>
            <w:hideMark/>
          </w:tcPr>
          <w:p w:rsidR="008240C6" w:rsidRPr="008240C6" w:rsidRDefault="008240C6" w:rsidP="008240C6">
            <w:pPr>
              <w:spacing w:before="24" w:after="24"/>
              <w:jc w:val="center"/>
              <w:rPr>
                <w:rFonts w:eastAsia="Times New Roman" w:cs="Times New Roman"/>
                <w:color w:val="000000"/>
                <w:sz w:val="20"/>
                <w:szCs w:val="20"/>
                <w:lang w:eastAsia="ru-RU"/>
              </w:rPr>
            </w:pPr>
            <w:r w:rsidRPr="008240C6">
              <w:rPr>
                <w:rFonts w:eastAsia="Times New Roman" w:cs="Times New Roman"/>
                <w:color w:val="000000"/>
                <w:sz w:val="20"/>
                <w:szCs w:val="20"/>
                <w:lang w:eastAsia="ru-RU"/>
              </w:rPr>
              <w:t>наруж-</w:t>
            </w:r>
          </w:p>
          <w:p w:rsidR="008240C6" w:rsidRPr="008240C6" w:rsidRDefault="008240C6" w:rsidP="008240C6">
            <w:pPr>
              <w:spacing w:before="24" w:after="24"/>
              <w:jc w:val="center"/>
              <w:rPr>
                <w:rFonts w:eastAsia="Times New Roman" w:cs="Times New Roman"/>
                <w:color w:val="000000"/>
                <w:sz w:val="20"/>
                <w:szCs w:val="20"/>
                <w:lang w:eastAsia="ru-RU"/>
              </w:rPr>
            </w:pPr>
            <w:r w:rsidRPr="008240C6">
              <w:rPr>
                <w:rFonts w:eastAsia="Times New Roman" w:cs="Times New Roman"/>
                <w:color w:val="000000"/>
                <w:sz w:val="20"/>
                <w:szCs w:val="20"/>
                <w:lang w:eastAsia="ru-RU"/>
              </w:rPr>
              <w:t>ной</w:t>
            </w:r>
          </w:p>
        </w:tc>
        <w:tc>
          <w:tcPr>
            <w:tcW w:w="2835" w:type="dxa"/>
            <w:gridSpan w:val="3"/>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8240C6" w:rsidRPr="008240C6" w:rsidRDefault="008240C6" w:rsidP="008240C6">
            <w:pPr>
              <w:spacing w:before="24" w:after="24"/>
              <w:jc w:val="center"/>
              <w:rPr>
                <w:rFonts w:eastAsia="Times New Roman" w:cs="Times New Roman"/>
                <w:color w:val="000000"/>
                <w:sz w:val="20"/>
                <w:szCs w:val="20"/>
                <w:lang w:eastAsia="ru-RU"/>
              </w:rPr>
            </w:pPr>
            <w:r w:rsidRPr="008240C6">
              <w:rPr>
                <w:rFonts w:eastAsia="Times New Roman" w:cs="Times New Roman"/>
                <w:color w:val="000000"/>
                <w:sz w:val="20"/>
                <w:szCs w:val="20"/>
                <w:lang w:eastAsia="ru-RU"/>
              </w:rPr>
              <w:t>фундаментов опор ВЛ напряжением</w:t>
            </w:r>
          </w:p>
        </w:tc>
      </w:tr>
      <w:tr w:rsidR="008240C6" w:rsidRPr="008240C6" w:rsidTr="00445BBD">
        <w:trPr>
          <w:trHeight w:val="336"/>
        </w:trPr>
        <w:tc>
          <w:tcPr>
            <w:tcW w:w="1342" w:type="dxa"/>
            <w:tcBorders>
              <w:top w:val="nil"/>
              <w:left w:val="single" w:sz="6" w:space="0" w:color="000000"/>
              <w:bottom w:val="single" w:sz="6" w:space="0" w:color="000000"/>
              <w:right w:val="single" w:sz="6" w:space="0" w:color="000000"/>
            </w:tcBorders>
            <w:tcMar>
              <w:top w:w="15" w:type="dxa"/>
              <w:left w:w="105" w:type="dxa"/>
              <w:bottom w:w="15" w:type="dxa"/>
              <w:right w:w="105" w:type="dxa"/>
            </w:tcMar>
            <w:hideMark/>
          </w:tcPr>
          <w:p w:rsidR="008240C6" w:rsidRPr="008240C6" w:rsidRDefault="008240C6" w:rsidP="008240C6">
            <w:pPr>
              <w:spacing w:before="24" w:after="24"/>
              <w:jc w:val="center"/>
              <w:rPr>
                <w:rFonts w:eastAsia="Times New Roman" w:cs="Times New Roman"/>
                <w:color w:val="000000"/>
                <w:sz w:val="20"/>
                <w:szCs w:val="20"/>
                <w:lang w:eastAsia="ru-RU"/>
              </w:rPr>
            </w:pPr>
            <w:r w:rsidRPr="008240C6">
              <w:rPr>
                <w:rFonts w:eastAsia="Times New Roman" w:cs="Times New Roman"/>
                <w:color w:val="000000"/>
                <w:sz w:val="20"/>
                <w:szCs w:val="20"/>
                <w:lang w:eastAsia="ru-RU"/>
              </w:rPr>
              <w:t>сооружений</w:t>
            </w:r>
          </w:p>
        </w:tc>
        <w:tc>
          <w:tcPr>
            <w:tcW w:w="1173" w:type="dxa"/>
            <w:tcBorders>
              <w:top w:val="nil"/>
              <w:left w:val="single" w:sz="6" w:space="0" w:color="000000"/>
              <w:bottom w:val="single" w:sz="6" w:space="0" w:color="000000"/>
              <w:right w:val="single" w:sz="6" w:space="0" w:color="000000"/>
            </w:tcBorders>
            <w:tcMar>
              <w:top w:w="15" w:type="dxa"/>
              <w:left w:w="105" w:type="dxa"/>
              <w:bottom w:w="15" w:type="dxa"/>
              <w:right w:w="105" w:type="dxa"/>
            </w:tcMar>
            <w:hideMark/>
          </w:tcPr>
          <w:p w:rsidR="008240C6" w:rsidRPr="008240C6" w:rsidRDefault="008240C6" w:rsidP="008240C6">
            <w:pPr>
              <w:spacing w:before="24" w:after="24"/>
              <w:jc w:val="center"/>
              <w:rPr>
                <w:rFonts w:eastAsia="Times New Roman" w:cs="Times New Roman"/>
                <w:color w:val="000000"/>
                <w:sz w:val="20"/>
                <w:szCs w:val="20"/>
                <w:lang w:eastAsia="ru-RU"/>
              </w:rPr>
            </w:pPr>
            <w:r w:rsidRPr="008240C6">
              <w:rPr>
                <w:rFonts w:eastAsia="Times New Roman" w:cs="Times New Roman"/>
                <w:color w:val="000000"/>
                <w:sz w:val="20"/>
                <w:szCs w:val="20"/>
                <w:lang w:eastAsia="ru-RU"/>
              </w:rPr>
              <w:t>ограж-</w:t>
            </w:r>
          </w:p>
          <w:p w:rsidR="008240C6" w:rsidRPr="008240C6" w:rsidRDefault="008240C6" w:rsidP="008240C6">
            <w:pPr>
              <w:spacing w:before="24" w:after="24"/>
              <w:jc w:val="center"/>
              <w:rPr>
                <w:rFonts w:eastAsia="Times New Roman" w:cs="Times New Roman"/>
                <w:color w:val="000000"/>
                <w:sz w:val="20"/>
                <w:szCs w:val="20"/>
                <w:lang w:eastAsia="ru-RU"/>
              </w:rPr>
            </w:pPr>
            <w:r w:rsidRPr="008240C6">
              <w:rPr>
                <w:rFonts w:eastAsia="Times New Roman" w:cs="Times New Roman"/>
                <w:color w:val="000000"/>
                <w:sz w:val="20"/>
                <w:szCs w:val="20"/>
                <w:lang w:eastAsia="ru-RU"/>
              </w:rPr>
              <w:t>дений пред-</w:t>
            </w:r>
          </w:p>
          <w:p w:rsidR="008240C6" w:rsidRPr="008240C6" w:rsidRDefault="008240C6" w:rsidP="008240C6">
            <w:pPr>
              <w:spacing w:before="24" w:after="24"/>
              <w:jc w:val="center"/>
              <w:rPr>
                <w:rFonts w:eastAsia="Times New Roman" w:cs="Times New Roman"/>
                <w:color w:val="000000"/>
                <w:sz w:val="20"/>
                <w:szCs w:val="20"/>
                <w:lang w:eastAsia="ru-RU"/>
              </w:rPr>
            </w:pPr>
            <w:r w:rsidRPr="008240C6">
              <w:rPr>
                <w:rFonts w:eastAsia="Times New Roman" w:cs="Times New Roman"/>
                <w:color w:val="000000"/>
                <w:sz w:val="20"/>
                <w:szCs w:val="20"/>
                <w:lang w:eastAsia="ru-RU"/>
              </w:rPr>
              <w:t>прия-</w:t>
            </w:r>
          </w:p>
          <w:p w:rsidR="008240C6" w:rsidRPr="008240C6" w:rsidRDefault="008240C6" w:rsidP="008240C6">
            <w:pPr>
              <w:spacing w:before="24" w:after="24"/>
              <w:jc w:val="center"/>
              <w:rPr>
                <w:rFonts w:eastAsia="Times New Roman" w:cs="Times New Roman"/>
                <w:color w:val="000000"/>
                <w:sz w:val="20"/>
                <w:szCs w:val="20"/>
                <w:lang w:eastAsia="ru-RU"/>
              </w:rPr>
            </w:pPr>
            <w:r w:rsidRPr="008240C6">
              <w:rPr>
                <w:rFonts w:eastAsia="Times New Roman" w:cs="Times New Roman"/>
                <w:color w:val="000000"/>
                <w:sz w:val="20"/>
                <w:szCs w:val="20"/>
                <w:lang w:eastAsia="ru-RU"/>
              </w:rPr>
              <w:t>тий, эстакад, опор кон-</w:t>
            </w:r>
          </w:p>
          <w:p w:rsidR="008240C6" w:rsidRPr="008240C6" w:rsidRDefault="008240C6" w:rsidP="008240C6">
            <w:pPr>
              <w:spacing w:before="24" w:after="24"/>
              <w:jc w:val="center"/>
              <w:rPr>
                <w:rFonts w:eastAsia="Times New Roman" w:cs="Times New Roman"/>
                <w:color w:val="000000"/>
                <w:sz w:val="20"/>
                <w:szCs w:val="20"/>
                <w:lang w:eastAsia="ru-RU"/>
              </w:rPr>
            </w:pPr>
            <w:r w:rsidRPr="008240C6">
              <w:rPr>
                <w:rFonts w:eastAsia="Times New Roman" w:cs="Times New Roman"/>
                <w:color w:val="000000"/>
                <w:sz w:val="20"/>
                <w:szCs w:val="20"/>
                <w:lang w:eastAsia="ru-RU"/>
              </w:rPr>
              <w:t>тактной сети и связи желез-</w:t>
            </w:r>
          </w:p>
          <w:p w:rsidR="008240C6" w:rsidRPr="008240C6" w:rsidRDefault="008240C6" w:rsidP="008240C6">
            <w:pPr>
              <w:spacing w:before="24" w:after="24"/>
              <w:jc w:val="center"/>
              <w:rPr>
                <w:rFonts w:eastAsia="Times New Roman" w:cs="Times New Roman"/>
                <w:color w:val="000000"/>
                <w:sz w:val="20"/>
                <w:szCs w:val="20"/>
                <w:lang w:eastAsia="ru-RU"/>
              </w:rPr>
            </w:pPr>
            <w:r w:rsidRPr="008240C6">
              <w:rPr>
                <w:rFonts w:eastAsia="Times New Roman" w:cs="Times New Roman"/>
                <w:color w:val="000000"/>
                <w:sz w:val="20"/>
                <w:szCs w:val="20"/>
                <w:lang w:eastAsia="ru-RU"/>
              </w:rPr>
              <w:t>ных дорог</w:t>
            </w:r>
          </w:p>
        </w:tc>
        <w:tc>
          <w:tcPr>
            <w:tcW w:w="1251"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8240C6" w:rsidRPr="008240C6" w:rsidRDefault="008240C6" w:rsidP="008240C6">
            <w:pPr>
              <w:spacing w:before="24" w:after="24"/>
              <w:jc w:val="center"/>
              <w:rPr>
                <w:rFonts w:eastAsia="Times New Roman" w:cs="Times New Roman"/>
                <w:color w:val="000000"/>
                <w:sz w:val="20"/>
                <w:szCs w:val="20"/>
                <w:lang w:eastAsia="ru-RU"/>
              </w:rPr>
            </w:pPr>
            <w:r w:rsidRPr="008240C6">
              <w:rPr>
                <w:rFonts w:eastAsia="Times New Roman" w:cs="Times New Roman"/>
                <w:color w:val="000000"/>
                <w:sz w:val="20"/>
                <w:szCs w:val="20"/>
                <w:lang w:eastAsia="ru-RU"/>
              </w:rPr>
              <w:t>желез-</w:t>
            </w:r>
          </w:p>
          <w:p w:rsidR="008240C6" w:rsidRPr="008240C6" w:rsidRDefault="008240C6" w:rsidP="00445BBD">
            <w:pPr>
              <w:spacing w:before="24" w:after="24"/>
              <w:jc w:val="center"/>
              <w:rPr>
                <w:rFonts w:eastAsia="Times New Roman" w:cs="Times New Roman"/>
                <w:color w:val="000000"/>
                <w:sz w:val="20"/>
                <w:szCs w:val="20"/>
                <w:lang w:eastAsia="ru-RU"/>
              </w:rPr>
            </w:pPr>
            <w:r w:rsidRPr="008240C6">
              <w:rPr>
                <w:rFonts w:eastAsia="Times New Roman" w:cs="Times New Roman"/>
                <w:color w:val="000000"/>
                <w:sz w:val="20"/>
                <w:szCs w:val="20"/>
                <w:lang w:eastAsia="ru-RU"/>
              </w:rPr>
              <w:t>ных дорог колеи 1520 мм, но не менее глубины траншеи до подош</w:t>
            </w:r>
            <w:r w:rsidR="00445BBD">
              <w:rPr>
                <w:rFonts w:eastAsia="Times New Roman" w:cs="Times New Roman"/>
                <w:color w:val="000000"/>
                <w:sz w:val="20"/>
                <w:szCs w:val="20"/>
                <w:lang w:eastAsia="ru-RU"/>
              </w:rPr>
              <w:t>вы насыпи и бровки выем</w:t>
            </w:r>
            <w:r w:rsidRPr="008240C6">
              <w:rPr>
                <w:rFonts w:eastAsia="Times New Roman" w:cs="Times New Roman"/>
                <w:color w:val="000000"/>
                <w:sz w:val="20"/>
                <w:szCs w:val="20"/>
                <w:lang w:eastAsia="ru-RU"/>
              </w:rPr>
              <w:t>ки</w:t>
            </w:r>
          </w:p>
        </w:tc>
        <w:tc>
          <w:tcPr>
            <w:tcW w:w="1213"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8240C6" w:rsidRPr="008240C6" w:rsidRDefault="008240C6" w:rsidP="00445BBD">
            <w:pPr>
              <w:spacing w:before="24" w:after="24"/>
              <w:jc w:val="center"/>
              <w:rPr>
                <w:rFonts w:eastAsia="Times New Roman" w:cs="Times New Roman"/>
                <w:color w:val="000000"/>
                <w:sz w:val="20"/>
                <w:szCs w:val="20"/>
                <w:lang w:eastAsia="ru-RU"/>
              </w:rPr>
            </w:pPr>
            <w:r w:rsidRPr="008240C6">
              <w:rPr>
                <w:rFonts w:eastAsia="Times New Roman" w:cs="Times New Roman"/>
                <w:color w:val="000000"/>
                <w:sz w:val="20"/>
                <w:szCs w:val="20"/>
                <w:lang w:eastAsia="ru-RU"/>
              </w:rPr>
              <w:t>железных дорог колеи 750 мм и трамвая</w:t>
            </w:r>
          </w:p>
        </w:tc>
        <w:tc>
          <w:tcPr>
            <w:tcW w:w="1207" w:type="dxa"/>
            <w:tcBorders>
              <w:top w:val="nil"/>
              <w:left w:val="single" w:sz="6" w:space="0" w:color="000000"/>
              <w:bottom w:val="single" w:sz="6" w:space="0" w:color="000000"/>
              <w:right w:val="single" w:sz="6" w:space="0" w:color="000000"/>
            </w:tcBorders>
            <w:tcMar>
              <w:top w:w="15" w:type="dxa"/>
              <w:left w:w="105" w:type="dxa"/>
              <w:bottom w:w="15" w:type="dxa"/>
              <w:right w:w="105" w:type="dxa"/>
            </w:tcMar>
            <w:hideMark/>
          </w:tcPr>
          <w:p w:rsidR="008240C6" w:rsidRPr="008240C6" w:rsidRDefault="008240C6" w:rsidP="008240C6">
            <w:pPr>
              <w:spacing w:before="24" w:after="24"/>
              <w:jc w:val="center"/>
              <w:rPr>
                <w:rFonts w:eastAsia="Times New Roman" w:cs="Times New Roman"/>
                <w:color w:val="000000"/>
                <w:sz w:val="20"/>
                <w:szCs w:val="20"/>
                <w:lang w:eastAsia="ru-RU"/>
              </w:rPr>
            </w:pPr>
            <w:r w:rsidRPr="008240C6">
              <w:rPr>
                <w:rFonts w:eastAsia="Times New Roman" w:cs="Times New Roman"/>
                <w:color w:val="000000"/>
                <w:sz w:val="20"/>
                <w:szCs w:val="20"/>
                <w:lang w:eastAsia="ru-RU"/>
              </w:rPr>
              <w:t>камня улицы, дороги (кромки проез-</w:t>
            </w:r>
          </w:p>
          <w:p w:rsidR="008240C6" w:rsidRPr="008240C6" w:rsidRDefault="008240C6" w:rsidP="008240C6">
            <w:pPr>
              <w:spacing w:before="24" w:after="24"/>
              <w:jc w:val="center"/>
              <w:rPr>
                <w:rFonts w:eastAsia="Times New Roman" w:cs="Times New Roman"/>
                <w:color w:val="000000"/>
                <w:sz w:val="20"/>
                <w:szCs w:val="20"/>
                <w:lang w:eastAsia="ru-RU"/>
              </w:rPr>
            </w:pPr>
            <w:r w:rsidRPr="008240C6">
              <w:rPr>
                <w:rFonts w:eastAsia="Times New Roman" w:cs="Times New Roman"/>
                <w:color w:val="000000"/>
                <w:sz w:val="20"/>
                <w:szCs w:val="20"/>
                <w:lang w:eastAsia="ru-RU"/>
              </w:rPr>
              <w:t>жей части, укреп-</w:t>
            </w:r>
          </w:p>
          <w:p w:rsidR="008240C6" w:rsidRPr="008240C6" w:rsidRDefault="008240C6" w:rsidP="008240C6">
            <w:pPr>
              <w:spacing w:before="24" w:after="24"/>
              <w:jc w:val="center"/>
              <w:rPr>
                <w:rFonts w:eastAsia="Times New Roman" w:cs="Times New Roman"/>
                <w:color w:val="000000"/>
                <w:sz w:val="20"/>
                <w:szCs w:val="20"/>
                <w:lang w:eastAsia="ru-RU"/>
              </w:rPr>
            </w:pPr>
            <w:r w:rsidRPr="008240C6">
              <w:rPr>
                <w:rFonts w:eastAsia="Times New Roman" w:cs="Times New Roman"/>
                <w:color w:val="000000"/>
                <w:sz w:val="20"/>
                <w:szCs w:val="20"/>
                <w:lang w:eastAsia="ru-RU"/>
              </w:rPr>
              <w:t>ленной полосы обочи-</w:t>
            </w:r>
          </w:p>
          <w:p w:rsidR="008240C6" w:rsidRPr="008240C6" w:rsidRDefault="008240C6" w:rsidP="008240C6">
            <w:pPr>
              <w:spacing w:before="24" w:after="24"/>
              <w:jc w:val="center"/>
              <w:rPr>
                <w:rFonts w:eastAsia="Times New Roman" w:cs="Times New Roman"/>
                <w:color w:val="000000"/>
                <w:sz w:val="20"/>
                <w:szCs w:val="20"/>
                <w:lang w:eastAsia="ru-RU"/>
              </w:rPr>
            </w:pPr>
            <w:r w:rsidRPr="008240C6">
              <w:rPr>
                <w:rFonts w:eastAsia="Times New Roman" w:cs="Times New Roman"/>
                <w:color w:val="000000"/>
                <w:sz w:val="20"/>
                <w:szCs w:val="20"/>
                <w:lang w:eastAsia="ru-RU"/>
              </w:rPr>
              <w:t>ны)</w:t>
            </w:r>
          </w:p>
        </w:tc>
        <w:tc>
          <w:tcPr>
            <w:tcW w:w="1012" w:type="dxa"/>
            <w:tcBorders>
              <w:top w:val="nil"/>
              <w:left w:val="single" w:sz="6" w:space="0" w:color="000000"/>
              <w:bottom w:val="single" w:sz="6" w:space="0" w:color="000000"/>
              <w:right w:val="single" w:sz="6" w:space="0" w:color="000000"/>
            </w:tcBorders>
            <w:tcMar>
              <w:top w:w="15" w:type="dxa"/>
              <w:left w:w="105" w:type="dxa"/>
              <w:bottom w:w="15" w:type="dxa"/>
              <w:right w:w="105" w:type="dxa"/>
            </w:tcMar>
            <w:hideMark/>
          </w:tcPr>
          <w:p w:rsidR="008240C6" w:rsidRPr="008240C6" w:rsidRDefault="008240C6" w:rsidP="008240C6">
            <w:pPr>
              <w:spacing w:before="24" w:after="24"/>
              <w:jc w:val="center"/>
              <w:rPr>
                <w:rFonts w:eastAsia="Times New Roman" w:cs="Times New Roman"/>
                <w:color w:val="000000"/>
                <w:sz w:val="20"/>
                <w:szCs w:val="20"/>
                <w:lang w:eastAsia="ru-RU"/>
              </w:rPr>
            </w:pPr>
            <w:r w:rsidRPr="008240C6">
              <w:rPr>
                <w:rFonts w:eastAsia="Times New Roman" w:cs="Times New Roman"/>
                <w:color w:val="000000"/>
                <w:sz w:val="20"/>
                <w:szCs w:val="20"/>
                <w:lang w:eastAsia="ru-RU"/>
              </w:rPr>
              <w:t>бровки или подош-</w:t>
            </w:r>
          </w:p>
          <w:p w:rsidR="008240C6" w:rsidRPr="008240C6" w:rsidRDefault="008240C6" w:rsidP="008240C6">
            <w:pPr>
              <w:spacing w:before="24" w:after="24"/>
              <w:jc w:val="center"/>
              <w:rPr>
                <w:rFonts w:eastAsia="Times New Roman" w:cs="Times New Roman"/>
                <w:color w:val="000000"/>
                <w:sz w:val="20"/>
                <w:szCs w:val="20"/>
                <w:lang w:eastAsia="ru-RU"/>
              </w:rPr>
            </w:pPr>
            <w:r w:rsidRPr="008240C6">
              <w:rPr>
                <w:rFonts w:eastAsia="Times New Roman" w:cs="Times New Roman"/>
                <w:color w:val="000000"/>
                <w:sz w:val="20"/>
                <w:szCs w:val="20"/>
                <w:lang w:eastAsia="ru-RU"/>
              </w:rPr>
              <w:t>вы насыпи дороги</w:t>
            </w:r>
          </w:p>
        </w:tc>
        <w:tc>
          <w:tcPr>
            <w:tcW w:w="1276"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8240C6" w:rsidRPr="008240C6" w:rsidRDefault="008240C6" w:rsidP="008240C6">
            <w:pPr>
              <w:spacing w:before="24" w:after="24"/>
              <w:jc w:val="center"/>
              <w:rPr>
                <w:rFonts w:eastAsia="Times New Roman" w:cs="Times New Roman"/>
                <w:color w:val="000000"/>
                <w:sz w:val="20"/>
                <w:szCs w:val="20"/>
                <w:lang w:eastAsia="ru-RU"/>
              </w:rPr>
            </w:pPr>
            <w:r w:rsidRPr="008240C6">
              <w:rPr>
                <w:rFonts w:eastAsia="Times New Roman" w:cs="Times New Roman"/>
                <w:color w:val="000000"/>
                <w:sz w:val="20"/>
                <w:szCs w:val="20"/>
                <w:lang w:eastAsia="ru-RU"/>
              </w:rPr>
              <w:t>до 1 кВ наруж-</w:t>
            </w:r>
          </w:p>
          <w:p w:rsidR="008240C6" w:rsidRPr="008240C6" w:rsidRDefault="008240C6" w:rsidP="008240C6">
            <w:pPr>
              <w:spacing w:before="24" w:after="24"/>
              <w:jc w:val="center"/>
              <w:rPr>
                <w:rFonts w:eastAsia="Times New Roman" w:cs="Times New Roman"/>
                <w:color w:val="000000"/>
                <w:sz w:val="20"/>
                <w:szCs w:val="20"/>
                <w:lang w:eastAsia="ru-RU"/>
              </w:rPr>
            </w:pPr>
            <w:r w:rsidRPr="008240C6">
              <w:rPr>
                <w:rFonts w:eastAsia="Times New Roman" w:cs="Times New Roman"/>
                <w:color w:val="000000"/>
                <w:sz w:val="20"/>
                <w:szCs w:val="20"/>
                <w:lang w:eastAsia="ru-RU"/>
              </w:rPr>
              <w:t>ного осве-</w:t>
            </w:r>
            <w:r w:rsidRPr="008240C6">
              <w:rPr>
                <w:rFonts w:eastAsia="Times New Roman" w:cs="Times New Roman"/>
                <w:color w:val="000000"/>
                <w:sz w:val="20"/>
                <w:szCs w:val="20"/>
                <w:lang w:eastAsia="ru-RU"/>
              </w:rPr>
              <w:br/>
              <w:t>щения кон-</w:t>
            </w:r>
          </w:p>
          <w:p w:rsidR="008240C6" w:rsidRPr="008240C6" w:rsidRDefault="008240C6" w:rsidP="008240C6">
            <w:pPr>
              <w:spacing w:before="24" w:after="24"/>
              <w:jc w:val="center"/>
              <w:rPr>
                <w:rFonts w:eastAsia="Times New Roman" w:cs="Times New Roman"/>
                <w:color w:val="000000"/>
                <w:sz w:val="20"/>
                <w:szCs w:val="20"/>
                <w:lang w:eastAsia="ru-RU"/>
              </w:rPr>
            </w:pPr>
            <w:r w:rsidRPr="008240C6">
              <w:rPr>
                <w:rFonts w:eastAsia="Times New Roman" w:cs="Times New Roman"/>
                <w:color w:val="000000"/>
                <w:sz w:val="20"/>
                <w:szCs w:val="20"/>
                <w:lang w:eastAsia="ru-RU"/>
              </w:rPr>
              <w:t>тактной сети трамва-</w:t>
            </w:r>
          </w:p>
          <w:p w:rsidR="008240C6" w:rsidRPr="008240C6" w:rsidRDefault="008240C6" w:rsidP="008240C6">
            <w:pPr>
              <w:spacing w:before="24" w:after="24"/>
              <w:jc w:val="center"/>
              <w:rPr>
                <w:rFonts w:eastAsia="Times New Roman" w:cs="Times New Roman"/>
                <w:color w:val="000000"/>
                <w:sz w:val="20"/>
                <w:szCs w:val="20"/>
                <w:lang w:eastAsia="ru-RU"/>
              </w:rPr>
            </w:pPr>
            <w:r w:rsidRPr="008240C6">
              <w:rPr>
                <w:rFonts w:eastAsia="Times New Roman" w:cs="Times New Roman"/>
                <w:color w:val="000000"/>
                <w:sz w:val="20"/>
                <w:szCs w:val="20"/>
                <w:lang w:eastAsia="ru-RU"/>
              </w:rPr>
              <w:t>ев и трол-</w:t>
            </w:r>
          </w:p>
          <w:p w:rsidR="008240C6" w:rsidRPr="008240C6" w:rsidRDefault="008240C6" w:rsidP="008240C6">
            <w:pPr>
              <w:spacing w:before="24" w:after="24"/>
              <w:jc w:val="center"/>
              <w:rPr>
                <w:rFonts w:eastAsia="Times New Roman" w:cs="Times New Roman"/>
                <w:color w:val="000000"/>
                <w:sz w:val="20"/>
                <w:szCs w:val="20"/>
                <w:lang w:eastAsia="ru-RU"/>
              </w:rPr>
            </w:pPr>
            <w:r w:rsidRPr="008240C6">
              <w:rPr>
                <w:rFonts w:eastAsia="Times New Roman" w:cs="Times New Roman"/>
                <w:color w:val="000000"/>
                <w:sz w:val="20"/>
                <w:szCs w:val="20"/>
                <w:lang w:eastAsia="ru-RU"/>
              </w:rPr>
              <w:t>лейбу-</w:t>
            </w:r>
          </w:p>
          <w:p w:rsidR="008240C6" w:rsidRPr="008240C6" w:rsidRDefault="008240C6" w:rsidP="008240C6">
            <w:pPr>
              <w:spacing w:before="24" w:after="24"/>
              <w:jc w:val="center"/>
              <w:rPr>
                <w:rFonts w:eastAsia="Times New Roman" w:cs="Times New Roman"/>
                <w:color w:val="000000"/>
                <w:sz w:val="20"/>
                <w:szCs w:val="20"/>
                <w:lang w:eastAsia="ru-RU"/>
              </w:rPr>
            </w:pPr>
            <w:r w:rsidRPr="008240C6">
              <w:rPr>
                <w:rFonts w:eastAsia="Times New Roman" w:cs="Times New Roman"/>
                <w:color w:val="000000"/>
                <w:sz w:val="20"/>
                <w:szCs w:val="20"/>
                <w:lang w:eastAsia="ru-RU"/>
              </w:rPr>
              <w:t>сов</w:t>
            </w:r>
          </w:p>
        </w:tc>
        <w:tc>
          <w:tcPr>
            <w:tcW w:w="585"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8240C6" w:rsidRPr="008240C6" w:rsidRDefault="008240C6" w:rsidP="008240C6">
            <w:pPr>
              <w:spacing w:before="24" w:after="24" w:line="336" w:lineRule="atLeast"/>
              <w:jc w:val="center"/>
              <w:rPr>
                <w:rFonts w:eastAsia="Times New Roman" w:cs="Times New Roman"/>
                <w:color w:val="000000"/>
                <w:sz w:val="20"/>
                <w:szCs w:val="20"/>
                <w:lang w:eastAsia="ru-RU"/>
              </w:rPr>
            </w:pPr>
            <w:r w:rsidRPr="008240C6">
              <w:rPr>
                <w:rFonts w:eastAsia="Times New Roman" w:cs="Times New Roman"/>
                <w:color w:val="000000"/>
                <w:sz w:val="20"/>
                <w:szCs w:val="20"/>
                <w:lang w:eastAsia="ru-RU"/>
              </w:rPr>
              <w:t>св. 1 до 35 кВ</w:t>
            </w:r>
          </w:p>
        </w:tc>
        <w:tc>
          <w:tcPr>
            <w:tcW w:w="974"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8240C6" w:rsidRPr="008240C6" w:rsidRDefault="008240C6" w:rsidP="008240C6">
            <w:pPr>
              <w:spacing w:before="24" w:after="24" w:line="336" w:lineRule="atLeast"/>
              <w:jc w:val="center"/>
              <w:rPr>
                <w:rFonts w:eastAsia="Times New Roman" w:cs="Times New Roman"/>
                <w:color w:val="000000"/>
                <w:sz w:val="20"/>
                <w:szCs w:val="20"/>
                <w:lang w:eastAsia="ru-RU"/>
              </w:rPr>
            </w:pPr>
            <w:r w:rsidRPr="008240C6">
              <w:rPr>
                <w:rFonts w:eastAsia="Times New Roman" w:cs="Times New Roman"/>
                <w:color w:val="000000"/>
                <w:sz w:val="20"/>
                <w:szCs w:val="20"/>
                <w:lang w:eastAsia="ru-RU"/>
              </w:rPr>
              <w:t>св. 35 до 110 кВ и выше</w:t>
            </w:r>
          </w:p>
        </w:tc>
      </w:tr>
      <w:tr w:rsidR="008240C6" w:rsidRPr="008240C6" w:rsidTr="00445BBD">
        <w:trPr>
          <w:trHeight w:val="336"/>
        </w:trPr>
        <w:tc>
          <w:tcPr>
            <w:tcW w:w="1342"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8240C6" w:rsidRPr="008240C6" w:rsidRDefault="008240C6" w:rsidP="008240C6">
            <w:pPr>
              <w:spacing w:before="24" w:after="24"/>
              <w:jc w:val="center"/>
              <w:rPr>
                <w:rFonts w:eastAsia="Times New Roman" w:cs="Times New Roman"/>
                <w:color w:val="000000"/>
                <w:sz w:val="20"/>
                <w:szCs w:val="20"/>
                <w:lang w:eastAsia="ru-RU"/>
              </w:rPr>
            </w:pPr>
            <w:r w:rsidRPr="008240C6">
              <w:rPr>
                <w:rFonts w:eastAsia="Times New Roman" w:cs="Times New Roman"/>
                <w:color w:val="000000"/>
                <w:sz w:val="20"/>
                <w:szCs w:val="20"/>
                <w:lang w:eastAsia="ru-RU"/>
              </w:rPr>
              <w:t>5 (см. примечание 7)</w:t>
            </w:r>
          </w:p>
        </w:tc>
        <w:tc>
          <w:tcPr>
            <w:tcW w:w="1173"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8240C6" w:rsidRPr="008240C6" w:rsidRDefault="008240C6" w:rsidP="008240C6">
            <w:pPr>
              <w:spacing w:before="24" w:after="24"/>
              <w:jc w:val="center"/>
              <w:rPr>
                <w:rFonts w:eastAsia="Times New Roman" w:cs="Times New Roman"/>
                <w:color w:val="000000"/>
                <w:sz w:val="20"/>
                <w:szCs w:val="20"/>
                <w:lang w:eastAsia="ru-RU"/>
              </w:rPr>
            </w:pPr>
            <w:r w:rsidRPr="008240C6">
              <w:rPr>
                <w:rFonts w:eastAsia="Times New Roman" w:cs="Times New Roman"/>
                <w:color w:val="000000"/>
                <w:sz w:val="20"/>
                <w:szCs w:val="20"/>
                <w:lang w:eastAsia="ru-RU"/>
              </w:rPr>
              <w:t>3</w:t>
            </w:r>
          </w:p>
        </w:tc>
        <w:tc>
          <w:tcPr>
            <w:tcW w:w="1251"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8240C6" w:rsidRPr="008240C6" w:rsidRDefault="008240C6" w:rsidP="008240C6">
            <w:pPr>
              <w:spacing w:before="24" w:after="24"/>
              <w:jc w:val="center"/>
              <w:rPr>
                <w:rFonts w:eastAsia="Times New Roman" w:cs="Times New Roman"/>
                <w:color w:val="000000"/>
                <w:sz w:val="20"/>
                <w:szCs w:val="20"/>
                <w:lang w:eastAsia="ru-RU"/>
              </w:rPr>
            </w:pPr>
            <w:r w:rsidRPr="008240C6">
              <w:rPr>
                <w:rFonts w:eastAsia="Times New Roman" w:cs="Times New Roman"/>
                <w:color w:val="000000"/>
                <w:sz w:val="20"/>
                <w:szCs w:val="20"/>
                <w:lang w:eastAsia="ru-RU"/>
              </w:rPr>
              <w:t>4</w:t>
            </w:r>
          </w:p>
        </w:tc>
        <w:tc>
          <w:tcPr>
            <w:tcW w:w="1213"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8240C6" w:rsidRPr="008240C6" w:rsidRDefault="008240C6" w:rsidP="008240C6">
            <w:pPr>
              <w:spacing w:before="24" w:after="24"/>
              <w:jc w:val="center"/>
              <w:rPr>
                <w:rFonts w:eastAsia="Times New Roman" w:cs="Times New Roman"/>
                <w:color w:val="000000"/>
                <w:sz w:val="20"/>
                <w:szCs w:val="20"/>
                <w:lang w:eastAsia="ru-RU"/>
              </w:rPr>
            </w:pPr>
            <w:r w:rsidRPr="008240C6">
              <w:rPr>
                <w:rFonts w:eastAsia="Times New Roman" w:cs="Times New Roman"/>
                <w:color w:val="000000"/>
                <w:sz w:val="20"/>
                <w:szCs w:val="20"/>
                <w:lang w:eastAsia="ru-RU"/>
              </w:rPr>
              <w:t>2,8</w:t>
            </w:r>
          </w:p>
        </w:tc>
        <w:tc>
          <w:tcPr>
            <w:tcW w:w="1207"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8240C6" w:rsidRPr="008240C6" w:rsidRDefault="008240C6" w:rsidP="008240C6">
            <w:pPr>
              <w:spacing w:before="24" w:after="24"/>
              <w:jc w:val="center"/>
              <w:rPr>
                <w:rFonts w:eastAsia="Times New Roman" w:cs="Times New Roman"/>
                <w:color w:val="000000"/>
                <w:sz w:val="20"/>
                <w:szCs w:val="20"/>
                <w:lang w:eastAsia="ru-RU"/>
              </w:rPr>
            </w:pPr>
            <w:r w:rsidRPr="008240C6">
              <w:rPr>
                <w:rFonts w:eastAsia="Times New Roman" w:cs="Times New Roman"/>
                <w:color w:val="000000"/>
                <w:sz w:val="20"/>
                <w:szCs w:val="20"/>
                <w:lang w:eastAsia="ru-RU"/>
              </w:rPr>
              <w:t>2**</w:t>
            </w:r>
          </w:p>
        </w:tc>
        <w:tc>
          <w:tcPr>
            <w:tcW w:w="1012"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8240C6" w:rsidRPr="008240C6" w:rsidRDefault="008240C6" w:rsidP="008240C6">
            <w:pPr>
              <w:spacing w:before="24" w:after="24"/>
              <w:jc w:val="center"/>
              <w:rPr>
                <w:rFonts w:eastAsia="Times New Roman" w:cs="Times New Roman"/>
                <w:color w:val="000000"/>
                <w:sz w:val="20"/>
                <w:szCs w:val="20"/>
                <w:lang w:eastAsia="ru-RU"/>
              </w:rPr>
            </w:pPr>
            <w:r w:rsidRPr="008240C6">
              <w:rPr>
                <w:rFonts w:eastAsia="Times New Roman" w:cs="Times New Roman"/>
                <w:color w:val="000000"/>
                <w:sz w:val="20"/>
                <w:szCs w:val="20"/>
                <w:lang w:eastAsia="ru-RU"/>
              </w:rPr>
              <w:t>1**</w:t>
            </w:r>
          </w:p>
        </w:tc>
        <w:tc>
          <w:tcPr>
            <w:tcW w:w="1276"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8240C6" w:rsidRPr="008240C6" w:rsidRDefault="008240C6" w:rsidP="008240C6">
            <w:pPr>
              <w:spacing w:before="24" w:after="24"/>
              <w:jc w:val="center"/>
              <w:rPr>
                <w:rFonts w:eastAsia="Times New Roman" w:cs="Times New Roman"/>
                <w:color w:val="000000"/>
                <w:sz w:val="20"/>
                <w:szCs w:val="20"/>
                <w:lang w:eastAsia="ru-RU"/>
              </w:rPr>
            </w:pPr>
            <w:r w:rsidRPr="008240C6">
              <w:rPr>
                <w:rFonts w:eastAsia="Times New Roman" w:cs="Times New Roman"/>
                <w:color w:val="000000"/>
                <w:sz w:val="20"/>
                <w:szCs w:val="20"/>
                <w:lang w:eastAsia="ru-RU"/>
              </w:rPr>
              <w:t>1</w:t>
            </w:r>
          </w:p>
        </w:tc>
        <w:tc>
          <w:tcPr>
            <w:tcW w:w="585"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8240C6" w:rsidRPr="008240C6" w:rsidRDefault="008240C6" w:rsidP="008240C6">
            <w:pPr>
              <w:spacing w:before="24" w:after="24" w:line="336" w:lineRule="atLeast"/>
              <w:jc w:val="center"/>
              <w:rPr>
                <w:rFonts w:eastAsia="Times New Roman" w:cs="Times New Roman"/>
                <w:color w:val="000000"/>
                <w:sz w:val="20"/>
                <w:szCs w:val="20"/>
                <w:lang w:eastAsia="ru-RU"/>
              </w:rPr>
            </w:pPr>
            <w:r w:rsidRPr="008240C6">
              <w:rPr>
                <w:rFonts w:eastAsia="Times New Roman" w:cs="Times New Roman"/>
                <w:color w:val="000000"/>
                <w:sz w:val="20"/>
                <w:szCs w:val="20"/>
                <w:lang w:eastAsia="ru-RU"/>
              </w:rPr>
              <w:t>2</w:t>
            </w:r>
          </w:p>
        </w:tc>
        <w:tc>
          <w:tcPr>
            <w:tcW w:w="974"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8240C6" w:rsidRPr="008240C6" w:rsidRDefault="008240C6" w:rsidP="008240C6">
            <w:pPr>
              <w:spacing w:before="24" w:after="24" w:line="336" w:lineRule="atLeast"/>
              <w:jc w:val="center"/>
              <w:rPr>
                <w:rFonts w:eastAsia="Times New Roman" w:cs="Times New Roman"/>
                <w:color w:val="000000"/>
                <w:sz w:val="20"/>
                <w:szCs w:val="20"/>
                <w:lang w:eastAsia="ru-RU"/>
              </w:rPr>
            </w:pPr>
            <w:r w:rsidRPr="008240C6">
              <w:rPr>
                <w:rFonts w:eastAsia="Times New Roman" w:cs="Times New Roman"/>
                <w:color w:val="000000"/>
                <w:sz w:val="20"/>
                <w:szCs w:val="20"/>
                <w:lang w:eastAsia="ru-RU"/>
              </w:rPr>
              <w:t>3</w:t>
            </w:r>
          </w:p>
        </w:tc>
      </w:tr>
      <w:tr w:rsidR="00445BBD" w:rsidRPr="008240C6" w:rsidTr="00445BBD">
        <w:trPr>
          <w:trHeight w:val="336"/>
        </w:trPr>
        <w:tc>
          <w:tcPr>
            <w:tcW w:w="10033" w:type="dxa"/>
            <w:gridSpan w:val="9"/>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rsidR="00445BBD" w:rsidRPr="008240C6" w:rsidRDefault="00445BBD" w:rsidP="00445BBD">
            <w:pPr>
              <w:spacing w:before="24" w:after="24"/>
              <w:jc w:val="center"/>
              <w:rPr>
                <w:rFonts w:eastAsia="Times New Roman" w:cs="Times New Roman"/>
                <w:color w:val="000000"/>
                <w:sz w:val="20"/>
                <w:szCs w:val="20"/>
                <w:lang w:eastAsia="ru-RU"/>
              </w:rPr>
            </w:pPr>
            <w:r>
              <w:rPr>
                <w:rFonts w:eastAsia="Times New Roman" w:cs="Times New Roman"/>
                <w:color w:val="000000"/>
                <w:sz w:val="20"/>
                <w:szCs w:val="20"/>
                <w:lang w:eastAsia="ru-RU"/>
              </w:rPr>
              <w:t>Примечание 7.</w:t>
            </w:r>
            <w:r w:rsidRPr="00445BBD">
              <w:rPr>
                <w:rFonts w:eastAsia="Times New Roman" w:cs="Times New Roman"/>
                <w:color w:val="000000"/>
                <w:sz w:val="20"/>
                <w:szCs w:val="20"/>
                <w:lang w:eastAsia="ru-RU"/>
              </w:rPr>
              <w:t xml:space="preserve"> При выполнении мероприятий по защите фундамента от подтопления и подмыва возможно уменьшение расстояния от наружных конструкций здания до трубы водопровода (в свету между конструкциями) до 3 м, до трубы канализации - до 1 м. При прокладке труб водопровода и канализации вдоль фундамента в железобетонной обойме, конструктивно связанной с фундаментом здания, возможно их устройство вплотную к фундаментам, при этом для труб канализации устройство прочисток следует выполнять по </w:t>
            </w:r>
            <w:hyperlink r:id="rId48" w:history="1">
              <w:r w:rsidRPr="00445BBD">
                <w:rPr>
                  <w:rFonts w:eastAsia="Times New Roman" w:cs="Times New Roman"/>
                  <w:color w:val="000000"/>
                  <w:sz w:val="20"/>
                  <w:szCs w:val="20"/>
                  <w:lang w:eastAsia="ru-RU"/>
                </w:rPr>
                <w:t>СП 30.13330</w:t>
              </w:r>
            </w:hyperlink>
            <w:r w:rsidRPr="00445BBD">
              <w:rPr>
                <w:rFonts w:eastAsia="Times New Roman" w:cs="Times New Roman"/>
                <w:color w:val="000000"/>
                <w:sz w:val="20"/>
                <w:szCs w:val="20"/>
                <w:lang w:eastAsia="ru-RU"/>
              </w:rPr>
              <w:t>. Трубы водопровода допускается прокладывать также в канале, конструктивно связанном с фундаментом здания.</w:t>
            </w:r>
          </w:p>
        </w:tc>
      </w:tr>
    </w:tbl>
    <w:p w:rsidR="004F2B43" w:rsidRDefault="004F2B43" w:rsidP="00440620">
      <w:pPr>
        <w:pStyle w:val="e"/>
      </w:pPr>
      <w:r w:rsidRPr="004F2B43">
        <w:lastRenderedPageBreak/>
        <w:t>Расстояния по горизонтали (в свету) между соседними инженерными подземными сетями при их параллельном размещении принимаются по таблице 12.6</w:t>
      </w:r>
      <w:r w:rsidR="00013691">
        <w:t xml:space="preserve"> СП</w:t>
      </w:r>
      <w:r w:rsidR="005E4215">
        <w:t xml:space="preserve"> </w:t>
      </w:r>
      <w:r w:rsidR="005E4215" w:rsidRPr="000350CF">
        <w:t>42.13330.201</w:t>
      </w:r>
      <w:r w:rsidR="005E4215">
        <w:t>6</w:t>
      </w:r>
      <w:r w:rsidRPr="004F2B43">
        <w:t>, а на вводах инженерных сетей в зданиях сельских поселений - не менее 0,5 м.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w:t>
      </w:r>
      <w:hyperlink r:id="rId49" w:history="1">
        <w:r w:rsidRPr="00440620">
          <w:t>СП 62.13330</w:t>
        </w:r>
      </w:hyperlink>
      <w:r w:rsidRPr="004F2B43">
        <w:t>, тепловых сетей - в соответствии с </w:t>
      </w:r>
      <w:hyperlink r:id="rId50" w:history="1">
        <w:r w:rsidRPr="00440620">
          <w:t>СП 124.13330</w:t>
        </w:r>
      </w:hyperlink>
      <w:r w:rsidRPr="004F2B43">
        <w:t>. Указанные в таблицах 12.5 и 12.6 расстояния допускается уменьшать при выполнении соответствующих технических мероприятий, обеспечивающих требования безопасности и надежности. К данным мероприятиям относятся обоймы, футляры, конструктивные усиления и усиленная гидроизоляция коммуникационных каналов тоннелей и коллекторов, дополнительная гидроизоляция фундаментов и пр.</w:t>
      </w:r>
    </w:p>
    <w:p w:rsidR="0014055F" w:rsidRDefault="0014055F" w:rsidP="00440620">
      <w:pPr>
        <w:pStyle w:val="e"/>
      </w:pPr>
    </w:p>
    <w:tbl>
      <w:tblPr>
        <w:tblW w:w="9916" w:type="dxa"/>
        <w:tblInd w:w="-38" w:type="dxa"/>
        <w:tblLayout w:type="fixed"/>
        <w:tblCellMar>
          <w:left w:w="0" w:type="dxa"/>
          <w:right w:w="0" w:type="dxa"/>
        </w:tblCellMar>
        <w:tblLook w:val="04A0" w:firstRow="1" w:lastRow="0" w:firstColumn="1" w:lastColumn="0" w:noHBand="0" w:noVBand="1"/>
      </w:tblPr>
      <w:tblGrid>
        <w:gridCol w:w="1083"/>
        <w:gridCol w:w="850"/>
        <w:gridCol w:w="839"/>
        <w:gridCol w:w="762"/>
        <w:gridCol w:w="990"/>
        <w:gridCol w:w="1066"/>
        <w:gridCol w:w="952"/>
        <w:gridCol w:w="877"/>
        <w:gridCol w:w="751"/>
        <w:gridCol w:w="1037"/>
        <w:gridCol w:w="709"/>
      </w:tblGrid>
      <w:tr w:rsidR="00013691" w:rsidRPr="00013691" w:rsidTr="00C14982">
        <w:trPr>
          <w:trHeight w:val="15"/>
        </w:trPr>
        <w:tc>
          <w:tcPr>
            <w:tcW w:w="1083" w:type="dxa"/>
            <w:vAlign w:val="center"/>
            <w:hideMark/>
          </w:tcPr>
          <w:p w:rsidR="00013691" w:rsidRPr="00013691" w:rsidRDefault="00013691" w:rsidP="00013691">
            <w:pPr>
              <w:jc w:val="left"/>
              <w:rPr>
                <w:rFonts w:eastAsia="Times New Roman" w:cs="Times New Roman"/>
                <w:sz w:val="20"/>
                <w:szCs w:val="20"/>
                <w:lang w:eastAsia="ru-RU"/>
              </w:rPr>
            </w:pPr>
          </w:p>
        </w:tc>
        <w:tc>
          <w:tcPr>
            <w:tcW w:w="850" w:type="dxa"/>
            <w:vAlign w:val="center"/>
            <w:hideMark/>
          </w:tcPr>
          <w:p w:rsidR="00013691" w:rsidRPr="00013691" w:rsidRDefault="00013691" w:rsidP="00013691">
            <w:pPr>
              <w:jc w:val="left"/>
              <w:rPr>
                <w:rFonts w:eastAsia="Times New Roman" w:cs="Times New Roman"/>
                <w:sz w:val="20"/>
                <w:szCs w:val="20"/>
                <w:lang w:eastAsia="ru-RU"/>
              </w:rPr>
            </w:pPr>
          </w:p>
        </w:tc>
        <w:tc>
          <w:tcPr>
            <w:tcW w:w="839" w:type="dxa"/>
            <w:vAlign w:val="center"/>
            <w:hideMark/>
          </w:tcPr>
          <w:p w:rsidR="00013691" w:rsidRPr="00013691" w:rsidRDefault="00013691" w:rsidP="00013691">
            <w:pPr>
              <w:jc w:val="left"/>
              <w:rPr>
                <w:rFonts w:eastAsia="Times New Roman" w:cs="Times New Roman"/>
                <w:sz w:val="20"/>
                <w:szCs w:val="20"/>
                <w:lang w:eastAsia="ru-RU"/>
              </w:rPr>
            </w:pPr>
          </w:p>
        </w:tc>
        <w:tc>
          <w:tcPr>
            <w:tcW w:w="762" w:type="dxa"/>
            <w:vAlign w:val="center"/>
            <w:hideMark/>
          </w:tcPr>
          <w:p w:rsidR="00013691" w:rsidRPr="00013691" w:rsidRDefault="00013691" w:rsidP="00013691">
            <w:pPr>
              <w:jc w:val="left"/>
              <w:rPr>
                <w:rFonts w:eastAsia="Times New Roman" w:cs="Times New Roman"/>
                <w:sz w:val="20"/>
                <w:szCs w:val="20"/>
                <w:lang w:eastAsia="ru-RU"/>
              </w:rPr>
            </w:pPr>
          </w:p>
        </w:tc>
        <w:tc>
          <w:tcPr>
            <w:tcW w:w="990" w:type="dxa"/>
            <w:vAlign w:val="center"/>
            <w:hideMark/>
          </w:tcPr>
          <w:p w:rsidR="00013691" w:rsidRPr="00013691" w:rsidRDefault="00013691" w:rsidP="00013691">
            <w:pPr>
              <w:jc w:val="left"/>
              <w:rPr>
                <w:rFonts w:eastAsia="Times New Roman" w:cs="Times New Roman"/>
                <w:sz w:val="20"/>
                <w:szCs w:val="20"/>
                <w:lang w:eastAsia="ru-RU"/>
              </w:rPr>
            </w:pPr>
          </w:p>
        </w:tc>
        <w:tc>
          <w:tcPr>
            <w:tcW w:w="1066" w:type="dxa"/>
            <w:vAlign w:val="center"/>
            <w:hideMark/>
          </w:tcPr>
          <w:p w:rsidR="00013691" w:rsidRPr="00013691" w:rsidRDefault="00013691" w:rsidP="00013691">
            <w:pPr>
              <w:jc w:val="left"/>
              <w:rPr>
                <w:rFonts w:eastAsia="Times New Roman" w:cs="Times New Roman"/>
                <w:sz w:val="20"/>
                <w:szCs w:val="20"/>
                <w:lang w:eastAsia="ru-RU"/>
              </w:rPr>
            </w:pPr>
          </w:p>
        </w:tc>
        <w:tc>
          <w:tcPr>
            <w:tcW w:w="952" w:type="dxa"/>
            <w:vAlign w:val="center"/>
            <w:hideMark/>
          </w:tcPr>
          <w:p w:rsidR="00013691" w:rsidRPr="00013691" w:rsidRDefault="00013691" w:rsidP="00013691">
            <w:pPr>
              <w:jc w:val="left"/>
              <w:rPr>
                <w:rFonts w:eastAsia="Times New Roman" w:cs="Times New Roman"/>
                <w:sz w:val="20"/>
                <w:szCs w:val="20"/>
                <w:lang w:eastAsia="ru-RU"/>
              </w:rPr>
            </w:pPr>
          </w:p>
        </w:tc>
        <w:tc>
          <w:tcPr>
            <w:tcW w:w="877" w:type="dxa"/>
            <w:vAlign w:val="center"/>
            <w:hideMark/>
          </w:tcPr>
          <w:p w:rsidR="00013691" w:rsidRPr="00013691" w:rsidRDefault="00013691" w:rsidP="00013691">
            <w:pPr>
              <w:jc w:val="left"/>
              <w:rPr>
                <w:rFonts w:eastAsia="Times New Roman" w:cs="Times New Roman"/>
                <w:sz w:val="20"/>
                <w:szCs w:val="20"/>
                <w:lang w:eastAsia="ru-RU"/>
              </w:rPr>
            </w:pPr>
          </w:p>
        </w:tc>
        <w:tc>
          <w:tcPr>
            <w:tcW w:w="751" w:type="dxa"/>
            <w:vAlign w:val="center"/>
            <w:hideMark/>
          </w:tcPr>
          <w:p w:rsidR="00013691" w:rsidRPr="00013691" w:rsidRDefault="00013691" w:rsidP="00013691">
            <w:pPr>
              <w:jc w:val="left"/>
              <w:rPr>
                <w:rFonts w:eastAsia="Times New Roman" w:cs="Times New Roman"/>
                <w:sz w:val="20"/>
                <w:szCs w:val="20"/>
                <w:lang w:eastAsia="ru-RU"/>
              </w:rPr>
            </w:pPr>
          </w:p>
        </w:tc>
        <w:tc>
          <w:tcPr>
            <w:tcW w:w="1037" w:type="dxa"/>
            <w:vAlign w:val="center"/>
            <w:hideMark/>
          </w:tcPr>
          <w:p w:rsidR="00013691" w:rsidRPr="00013691" w:rsidRDefault="00013691" w:rsidP="00013691">
            <w:pPr>
              <w:jc w:val="left"/>
              <w:rPr>
                <w:rFonts w:eastAsia="Times New Roman" w:cs="Times New Roman"/>
                <w:sz w:val="20"/>
                <w:szCs w:val="20"/>
                <w:lang w:eastAsia="ru-RU"/>
              </w:rPr>
            </w:pPr>
          </w:p>
        </w:tc>
        <w:tc>
          <w:tcPr>
            <w:tcW w:w="709" w:type="dxa"/>
            <w:vAlign w:val="center"/>
            <w:hideMark/>
          </w:tcPr>
          <w:p w:rsidR="00013691" w:rsidRPr="00013691" w:rsidRDefault="00013691" w:rsidP="00013691">
            <w:pPr>
              <w:jc w:val="left"/>
              <w:rPr>
                <w:rFonts w:eastAsia="Times New Roman" w:cs="Times New Roman"/>
                <w:sz w:val="20"/>
                <w:szCs w:val="20"/>
                <w:lang w:eastAsia="ru-RU"/>
              </w:rPr>
            </w:pPr>
          </w:p>
        </w:tc>
      </w:tr>
      <w:tr w:rsidR="00013691" w:rsidRPr="00013691" w:rsidTr="00C14982">
        <w:trPr>
          <w:trHeight w:val="336"/>
        </w:trPr>
        <w:tc>
          <w:tcPr>
            <w:tcW w:w="9916" w:type="dxa"/>
            <w:gridSpan w:val="11"/>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rsidR="00013691" w:rsidRPr="00013691" w:rsidRDefault="00013691" w:rsidP="00013691">
            <w:pPr>
              <w:spacing w:before="24" w:after="24"/>
              <w:jc w:val="center"/>
              <w:rPr>
                <w:rFonts w:eastAsia="Times New Roman" w:cs="Times New Roman"/>
                <w:sz w:val="18"/>
                <w:szCs w:val="18"/>
                <w:lang w:eastAsia="ru-RU"/>
              </w:rPr>
            </w:pPr>
            <w:r w:rsidRPr="00013691">
              <w:rPr>
                <w:rFonts w:eastAsia="Times New Roman" w:cs="Times New Roman"/>
                <w:sz w:val="18"/>
                <w:szCs w:val="18"/>
                <w:lang w:eastAsia="ru-RU"/>
              </w:rPr>
              <w:t>Расстояние, м, по горизонтали (в свету) от подземного водопровода до</w:t>
            </w:r>
          </w:p>
        </w:tc>
      </w:tr>
      <w:tr w:rsidR="00013691" w:rsidRPr="00013691" w:rsidTr="00C14982">
        <w:trPr>
          <w:trHeight w:val="336"/>
        </w:trPr>
        <w:tc>
          <w:tcPr>
            <w:tcW w:w="1083" w:type="dxa"/>
            <w:tcBorders>
              <w:top w:val="single" w:sz="6" w:space="0" w:color="000000"/>
              <w:left w:val="single" w:sz="6" w:space="0" w:color="000000"/>
              <w:bottom w:val="nil"/>
              <w:right w:val="single" w:sz="6" w:space="0" w:color="000000"/>
            </w:tcBorders>
            <w:tcMar>
              <w:top w:w="0" w:type="dxa"/>
              <w:left w:w="90" w:type="dxa"/>
              <w:bottom w:w="0" w:type="dxa"/>
              <w:right w:w="90" w:type="dxa"/>
            </w:tcMar>
            <w:hideMark/>
          </w:tcPr>
          <w:p w:rsidR="00013691" w:rsidRPr="00013691" w:rsidRDefault="00013691" w:rsidP="00013691">
            <w:pPr>
              <w:spacing w:before="24" w:after="24"/>
              <w:jc w:val="center"/>
              <w:rPr>
                <w:rFonts w:eastAsia="Times New Roman" w:cs="Times New Roman"/>
                <w:sz w:val="18"/>
                <w:szCs w:val="18"/>
                <w:lang w:eastAsia="ru-RU"/>
              </w:rPr>
            </w:pPr>
            <w:r w:rsidRPr="00013691">
              <w:rPr>
                <w:rFonts w:eastAsia="Times New Roman" w:cs="Times New Roman"/>
                <w:sz w:val="18"/>
                <w:szCs w:val="18"/>
                <w:lang w:eastAsia="ru-RU"/>
              </w:rPr>
              <w:t>водо-</w:t>
            </w:r>
          </w:p>
          <w:p w:rsidR="00013691" w:rsidRPr="00013691" w:rsidRDefault="00013691" w:rsidP="00013691">
            <w:pPr>
              <w:spacing w:before="24" w:after="24"/>
              <w:jc w:val="center"/>
              <w:rPr>
                <w:rFonts w:eastAsia="Times New Roman" w:cs="Times New Roman"/>
                <w:sz w:val="18"/>
                <w:szCs w:val="18"/>
                <w:lang w:eastAsia="ru-RU"/>
              </w:rPr>
            </w:pPr>
            <w:r w:rsidRPr="00013691">
              <w:rPr>
                <w:rFonts w:eastAsia="Times New Roman" w:cs="Times New Roman"/>
                <w:sz w:val="18"/>
                <w:szCs w:val="18"/>
                <w:lang w:eastAsia="ru-RU"/>
              </w:rPr>
              <w:t>провода</w:t>
            </w:r>
          </w:p>
        </w:tc>
        <w:tc>
          <w:tcPr>
            <w:tcW w:w="850" w:type="dxa"/>
            <w:tcBorders>
              <w:top w:val="single" w:sz="6" w:space="0" w:color="000000"/>
              <w:left w:val="single" w:sz="6" w:space="0" w:color="000000"/>
              <w:bottom w:val="nil"/>
              <w:right w:val="single" w:sz="6" w:space="0" w:color="000000"/>
            </w:tcBorders>
            <w:tcMar>
              <w:top w:w="0" w:type="dxa"/>
              <w:left w:w="90" w:type="dxa"/>
              <w:bottom w:w="0" w:type="dxa"/>
              <w:right w:w="90" w:type="dxa"/>
            </w:tcMar>
            <w:hideMark/>
          </w:tcPr>
          <w:p w:rsidR="00013691" w:rsidRPr="00013691" w:rsidRDefault="00013691" w:rsidP="00013691">
            <w:pPr>
              <w:spacing w:before="24" w:after="24"/>
              <w:jc w:val="center"/>
              <w:rPr>
                <w:rFonts w:eastAsia="Times New Roman" w:cs="Times New Roman"/>
                <w:sz w:val="18"/>
                <w:szCs w:val="18"/>
                <w:lang w:eastAsia="ru-RU"/>
              </w:rPr>
            </w:pPr>
            <w:r w:rsidRPr="00013691">
              <w:rPr>
                <w:rFonts w:eastAsia="Times New Roman" w:cs="Times New Roman"/>
                <w:sz w:val="18"/>
                <w:szCs w:val="18"/>
                <w:lang w:eastAsia="ru-RU"/>
              </w:rPr>
              <w:t>бытовой канализа</w:t>
            </w:r>
            <w:r>
              <w:rPr>
                <w:rFonts w:eastAsia="Times New Roman" w:cs="Times New Roman"/>
                <w:sz w:val="18"/>
                <w:szCs w:val="18"/>
                <w:lang w:eastAsia="ru-RU"/>
              </w:rPr>
              <w:t>ции</w:t>
            </w:r>
          </w:p>
        </w:tc>
        <w:tc>
          <w:tcPr>
            <w:tcW w:w="839" w:type="dxa"/>
            <w:tcBorders>
              <w:top w:val="single" w:sz="6" w:space="0" w:color="000000"/>
              <w:left w:val="single" w:sz="6" w:space="0" w:color="000000"/>
              <w:bottom w:val="nil"/>
              <w:right w:val="single" w:sz="6" w:space="0" w:color="000000"/>
            </w:tcBorders>
            <w:tcMar>
              <w:top w:w="0" w:type="dxa"/>
              <w:left w:w="90" w:type="dxa"/>
              <w:bottom w:w="0" w:type="dxa"/>
              <w:right w:w="90" w:type="dxa"/>
            </w:tcMar>
            <w:hideMark/>
          </w:tcPr>
          <w:p w:rsidR="00013691" w:rsidRPr="00013691" w:rsidRDefault="00013691" w:rsidP="00013691">
            <w:pPr>
              <w:spacing w:before="24" w:after="24"/>
              <w:jc w:val="center"/>
              <w:rPr>
                <w:rFonts w:eastAsia="Times New Roman" w:cs="Times New Roman"/>
                <w:sz w:val="18"/>
                <w:szCs w:val="18"/>
                <w:lang w:eastAsia="ru-RU"/>
              </w:rPr>
            </w:pPr>
            <w:r w:rsidRPr="00013691">
              <w:rPr>
                <w:rFonts w:eastAsia="Times New Roman" w:cs="Times New Roman"/>
                <w:sz w:val="18"/>
                <w:szCs w:val="18"/>
                <w:lang w:eastAsia="ru-RU"/>
              </w:rPr>
              <w:t>дренажа и дождевой</w:t>
            </w:r>
          </w:p>
        </w:tc>
        <w:tc>
          <w:tcPr>
            <w:tcW w:w="3770"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rsidR="00013691" w:rsidRPr="00013691" w:rsidRDefault="00013691" w:rsidP="00013691">
            <w:pPr>
              <w:spacing w:before="24" w:after="24"/>
              <w:jc w:val="center"/>
              <w:rPr>
                <w:rFonts w:eastAsia="Times New Roman" w:cs="Times New Roman"/>
                <w:sz w:val="18"/>
                <w:szCs w:val="18"/>
                <w:lang w:eastAsia="ru-RU"/>
              </w:rPr>
            </w:pPr>
            <w:r w:rsidRPr="00013691">
              <w:rPr>
                <w:rFonts w:eastAsia="Times New Roman" w:cs="Times New Roman"/>
                <w:sz w:val="18"/>
                <w:szCs w:val="18"/>
                <w:lang w:eastAsia="ru-RU"/>
              </w:rPr>
              <w:t>газопроводов горючих газов</w:t>
            </w:r>
          </w:p>
        </w:tc>
        <w:tc>
          <w:tcPr>
            <w:tcW w:w="877" w:type="dxa"/>
            <w:tcBorders>
              <w:top w:val="single" w:sz="6" w:space="0" w:color="000000"/>
              <w:left w:val="single" w:sz="6" w:space="0" w:color="000000"/>
              <w:bottom w:val="nil"/>
              <w:right w:val="single" w:sz="6" w:space="0" w:color="000000"/>
            </w:tcBorders>
            <w:tcMar>
              <w:top w:w="0" w:type="dxa"/>
              <w:left w:w="90" w:type="dxa"/>
              <w:bottom w:w="0" w:type="dxa"/>
              <w:right w:w="90" w:type="dxa"/>
            </w:tcMar>
            <w:hideMark/>
          </w:tcPr>
          <w:p w:rsidR="00013691" w:rsidRPr="00013691" w:rsidRDefault="00013691" w:rsidP="00013691">
            <w:pPr>
              <w:spacing w:before="24" w:after="24"/>
              <w:jc w:val="center"/>
              <w:rPr>
                <w:rFonts w:eastAsia="Times New Roman" w:cs="Times New Roman"/>
                <w:sz w:val="18"/>
                <w:szCs w:val="18"/>
                <w:lang w:eastAsia="ru-RU"/>
              </w:rPr>
            </w:pPr>
            <w:r w:rsidRPr="00013691">
              <w:rPr>
                <w:rFonts w:eastAsia="Times New Roman" w:cs="Times New Roman"/>
                <w:sz w:val="18"/>
                <w:szCs w:val="18"/>
                <w:lang w:eastAsia="ru-RU"/>
              </w:rPr>
              <w:t xml:space="preserve">силовых кабелей </w:t>
            </w:r>
          </w:p>
        </w:tc>
        <w:tc>
          <w:tcPr>
            <w:tcW w:w="751" w:type="dxa"/>
            <w:tcBorders>
              <w:top w:val="single" w:sz="6" w:space="0" w:color="000000"/>
              <w:left w:val="single" w:sz="6" w:space="0" w:color="000000"/>
              <w:bottom w:val="nil"/>
              <w:right w:val="single" w:sz="6" w:space="0" w:color="000000"/>
            </w:tcBorders>
            <w:tcMar>
              <w:top w:w="0" w:type="dxa"/>
              <w:left w:w="90" w:type="dxa"/>
              <w:bottom w:w="0" w:type="dxa"/>
              <w:right w:w="90" w:type="dxa"/>
            </w:tcMar>
            <w:hideMark/>
          </w:tcPr>
          <w:p w:rsidR="00013691" w:rsidRPr="00013691" w:rsidRDefault="00013691" w:rsidP="00013691">
            <w:pPr>
              <w:spacing w:before="24" w:after="24"/>
              <w:jc w:val="center"/>
              <w:rPr>
                <w:rFonts w:eastAsia="Times New Roman" w:cs="Times New Roman"/>
                <w:sz w:val="18"/>
                <w:szCs w:val="18"/>
                <w:lang w:eastAsia="ru-RU"/>
              </w:rPr>
            </w:pPr>
            <w:r w:rsidRPr="00013691">
              <w:rPr>
                <w:rFonts w:eastAsia="Times New Roman" w:cs="Times New Roman"/>
                <w:sz w:val="18"/>
                <w:szCs w:val="18"/>
                <w:lang w:eastAsia="ru-RU"/>
              </w:rPr>
              <w:t>кабелей связи</w:t>
            </w:r>
          </w:p>
        </w:tc>
        <w:tc>
          <w:tcPr>
            <w:tcW w:w="1746"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rsidR="00013691" w:rsidRPr="00013691" w:rsidRDefault="00013691" w:rsidP="00013691">
            <w:pPr>
              <w:spacing w:before="24" w:after="24"/>
              <w:jc w:val="center"/>
              <w:rPr>
                <w:rFonts w:eastAsia="Times New Roman" w:cs="Times New Roman"/>
                <w:sz w:val="18"/>
                <w:szCs w:val="18"/>
                <w:lang w:eastAsia="ru-RU"/>
              </w:rPr>
            </w:pPr>
            <w:r w:rsidRPr="00013691">
              <w:rPr>
                <w:rFonts w:eastAsia="Times New Roman" w:cs="Times New Roman"/>
                <w:sz w:val="18"/>
                <w:szCs w:val="18"/>
                <w:lang w:eastAsia="ru-RU"/>
              </w:rPr>
              <w:t>тепловых сетей/теплопроводов</w:t>
            </w:r>
          </w:p>
        </w:tc>
      </w:tr>
      <w:tr w:rsidR="00013691" w:rsidRPr="00013691" w:rsidTr="00C14982">
        <w:trPr>
          <w:trHeight w:val="336"/>
        </w:trPr>
        <w:tc>
          <w:tcPr>
            <w:tcW w:w="1083" w:type="dxa"/>
            <w:tcBorders>
              <w:top w:val="nil"/>
              <w:left w:val="single" w:sz="6" w:space="0" w:color="000000"/>
              <w:bottom w:val="single" w:sz="6" w:space="0" w:color="000000"/>
              <w:right w:val="single" w:sz="6" w:space="0" w:color="000000"/>
            </w:tcBorders>
            <w:tcMar>
              <w:top w:w="0" w:type="dxa"/>
              <w:left w:w="90" w:type="dxa"/>
              <w:bottom w:w="0" w:type="dxa"/>
              <w:right w:w="90" w:type="dxa"/>
            </w:tcMar>
            <w:hideMark/>
          </w:tcPr>
          <w:p w:rsidR="00013691" w:rsidRPr="00013691" w:rsidRDefault="00013691" w:rsidP="00013691">
            <w:pPr>
              <w:spacing w:before="24" w:after="24"/>
              <w:jc w:val="left"/>
              <w:rPr>
                <w:rFonts w:eastAsia="Times New Roman" w:cs="Times New Roman"/>
                <w:sz w:val="18"/>
                <w:szCs w:val="18"/>
                <w:lang w:eastAsia="ru-RU"/>
              </w:rPr>
            </w:pPr>
            <w:r w:rsidRPr="00013691">
              <w:rPr>
                <w:rFonts w:eastAsia="Times New Roman" w:cs="Times New Roman"/>
                <w:sz w:val="18"/>
                <w:szCs w:val="18"/>
                <w:lang w:eastAsia="ru-RU"/>
              </w:rPr>
              <w:t> </w:t>
            </w:r>
          </w:p>
        </w:tc>
        <w:tc>
          <w:tcPr>
            <w:tcW w:w="850" w:type="dxa"/>
            <w:tcBorders>
              <w:top w:val="nil"/>
              <w:left w:val="single" w:sz="6" w:space="0" w:color="000000"/>
              <w:bottom w:val="single" w:sz="6" w:space="0" w:color="000000"/>
              <w:right w:val="single" w:sz="6" w:space="0" w:color="000000"/>
            </w:tcBorders>
            <w:tcMar>
              <w:top w:w="0" w:type="dxa"/>
              <w:left w:w="90" w:type="dxa"/>
              <w:bottom w:w="0" w:type="dxa"/>
              <w:right w:w="90" w:type="dxa"/>
            </w:tcMar>
            <w:hideMark/>
          </w:tcPr>
          <w:p w:rsidR="00013691" w:rsidRPr="00013691" w:rsidRDefault="00013691" w:rsidP="00013691">
            <w:pPr>
              <w:spacing w:before="24" w:after="24"/>
              <w:jc w:val="center"/>
              <w:rPr>
                <w:rFonts w:eastAsia="Times New Roman" w:cs="Times New Roman"/>
                <w:sz w:val="18"/>
                <w:szCs w:val="18"/>
                <w:lang w:eastAsia="ru-RU"/>
              </w:rPr>
            </w:pPr>
          </w:p>
        </w:tc>
        <w:tc>
          <w:tcPr>
            <w:tcW w:w="839" w:type="dxa"/>
            <w:tcBorders>
              <w:top w:val="nil"/>
              <w:left w:val="single" w:sz="6" w:space="0" w:color="000000"/>
              <w:bottom w:val="single" w:sz="6" w:space="0" w:color="000000"/>
              <w:right w:val="single" w:sz="6" w:space="0" w:color="000000"/>
            </w:tcBorders>
            <w:tcMar>
              <w:top w:w="0" w:type="dxa"/>
              <w:left w:w="90" w:type="dxa"/>
              <w:bottom w:w="0" w:type="dxa"/>
              <w:right w:w="90" w:type="dxa"/>
            </w:tcMar>
            <w:hideMark/>
          </w:tcPr>
          <w:p w:rsidR="00013691" w:rsidRPr="00013691" w:rsidRDefault="00013691" w:rsidP="00013691">
            <w:pPr>
              <w:spacing w:before="24" w:after="24"/>
              <w:jc w:val="center"/>
              <w:rPr>
                <w:rFonts w:eastAsia="Times New Roman" w:cs="Times New Roman"/>
                <w:sz w:val="18"/>
                <w:szCs w:val="18"/>
                <w:lang w:eastAsia="ru-RU"/>
              </w:rPr>
            </w:pPr>
            <w:r w:rsidRPr="00013691">
              <w:rPr>
                <w:rFonts w:eastAsia="Times New Roman" w:cs="Times New Roman"/>
                <w:sz w:val="18"/>
                <w:szCs w:val="18"/>
                <w:lang w:eastAsia="ru-RU"/>
              </w:rPr>
              <w:t>канализации</w:t>
            </w:r>
          </w:p>
        </w:tc>
        <w:tc>
          <w:tcPr>
            <w:tcW w:w="762"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rsidR="00013691" w:rsidRPr="00013691" w:rsidRDefault="00013691" w:rsidP="00013691">
            <w:pPr>
              <w:spacing w:before="24" w:after="24"/>
              <w:jc w:val="center"/>
              <w:rPr>
                <w:rFonts w:eastAsia="Times New Roman" w:cs="Times New Roman"/>
                <w:sz w:val="18"/>
                <w:szCs w:val="18"/>
                <w:lang w:eastAsia="ru-RU"/>
              </w:rPr>
            </w:pPr>
            <w:r w:rsidRPr="00013691">
              <w:rPr>
                <w:rFonts w:eastAsia="Times New Roman" w:cs="Times New Roman"/>
                <w:sz w:val="18"/>
                <w:szCs w:val="18"/>
                <w:lang w:eastAsia="ru-RU"/>
              </w:rPr>
              <w:t>низко-</w:t>
            </w:r>
          </w:p>
          <w:p w:rsidR="00013691" w:rsidRPr="00013691" w:rsidRDefault="00013691" w:rsidP="00013691">
            <w:pPr>
              <w:spacing w:before="24" w:after="24"/>
              <w:jc w:val="center"/>
              <w:rPr>
                <w:rFonts w:eastAsia="Times New Roman" w:cs="Times New Roman"/>
                <w:sz w:val="18"/>
                <w:szCs w:val="18"/>
                <w:lang w:eastAsia="ru-RU"/>
              </w:rPr>
            </w:pPr>
            <w:r w:rsidRPr="00013691">
              <w:rPr>
                <w:rFonts w:eastAsia="Times New Roman" w:cs="Times New Roman"/>
                <w:sz w:val="18"/>
                <w:szCs w:val="18"/>
                <w:lang w:eastAsia="ru-RU"/>
              </w:rPr>
              <w:t>го давле-</w:t>
            </w:r>
          </w:p>
          <w:p w:rsidR="00013691" w:rsidRPr="00013691" w:rsidRDefault="00013691" w:rsidP="00013691">
            <w:pPr>
              <w:spacing w:before="24" w:after="24"/>
              <w:jc w:val="center"/>
              <w:rPr>
                <w:rFonts w:eastAsia="Times New Roman" w:cs="Times New Roman"/>
                <w:sz w:val="18"/>
                <w:szCs w:val="18"/>
                <w:lang w:eastAsia="ru-RU"/>
              </w:rPr>
            </w:pPr>
            <w:r w:rsidRPr="00013691">
              <w:rPr>
                <w:rFonts w:eastAsia="Times New Roman" w:cs="Times New Roman"/>
                <w:sz w:val="18"/>
                <w:szCs w:val="18"/>
                <w:lang w:eastAsia="ru-RU"/>
              </w:rPr>
              <w:t>ния до 0,005 МПа</w:t>
            </w:r>
          </w:p>
        </w:tc>
        <w:tc>
          <w:tcPr>
            <w:tcW w:w="99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rsidR="00013691" w:rsidRPr="00013691" w:rsidRDefault="00013691" w:rsidP="00013691">
            <w:pPr>
              <w:spacing w:before="24" w:after="24"/>
              <w:jc w:val="center"/>
              <w:rPr>
                <w:rFonts w:eastAsia="Times New Roman" w:cs="Times New Roman"/>
                <w:sz w:val="18"/>
                <w:szCs w:val="18"/>
                <w:lang w:eastAsia="ru-RU"/>
              </w:rPr>
            </w:pPr>
            <w:r w:rsidRPr="00013691">
              <w:rPr>
                <w:rFonts w:eastAsia="Times New Roman" w:cs="Times New Roman"/>
                <w:sz w:val="18"/>
                <w:szCs w:val="18"/>
                <w:lang w:eastAsia="ru-RU"/>
              </w:rPr>
              <w:t>сред-</w:t>
            </w:r>
          </w:p>
          <w:p w:rsidR="00013691" w:rsidRPr="00013691" w:rsidRDefault="00013691" w:rsidP="00013691">
            <w:pPr>
              <w:spacing w:before="24" w:after="24"/>
              <w:jc w:val="center"/>
              <w:rPr>
                <w:rFonts w:eastAsia="Times New Roman" w:cs="Times New Roman"/>
                <w:sz w:val="18"/>
                <w:szCs w:val="18"/>
                <w:lang w:eastAsia="ru-RU"/>
              </w:rPr>
            </w:pPr>
            <w:r w:rsidRPr="00013691">
              <w:rPr>
                <w:rFonts w:eastAsia="Times New Roman" w:cs="Times New Roman"/>
                <w:sz w:val="18"/>
                <w:szCs w:val="18"/>
                <w:lang w:eastAsia="ru-RU"/>
              </w:rPr>
              <w:t>него давле-</w:t>
            </w:r>
          </w:p>
          <w:p w:rsidR="00013691" w:rsidRPr="00013691" w:rsidRDefault="00013691" w:rsidP="00013691">
            <w:pPr>
              <w:spacing w:before="24" w:after="24"/>
              <w:jc w:val="center"/>
              <w:rPr>
                <w:rFonts w:eastAsia="Times New Roman" w:cs="Times New Roman"/>
                <w:sz w:val="18"/>
                <w:szCs w:val="18"/>
                <w:lang w:eastAsia="ru-RU"/>
              </w:rPr>
            </w:pPr>
            <w:r w:rsidRPr="00013691">
              <w:rPr>
                <w:rFonts w:eastAsia="Times New Roman" w:cs="Times New Roman"/>
                <w:sz w:val="18"/>
                <w:szCs w:val="18"/>
                <w:lang w:eastAsia="ru-RU"/>
              </w:rPr>
              <w:t>ния св. 0,005 до 0,3 МПа</w:t>
            </w:r>
          </w:p>
        </w:tc>
        <w:tc>
          <w:tcPr>
            <w:tcW w:w="1066"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rsidR="00013691" w:rsidRPr="00013691" w:rsidRDefault="00013691" w:rsidP="00013691">
            <w:pPr>
              <w:spacing w:before="24" w:after="24"/>
              <w:jc w:val="center"/>
              <w:rPr>
                <w:rFonts w:eastAsia="Times New Roman" w:cs="Times New Roman"/>
                <w:sz w:val="18"/>
                <w:szCs w:val="18"/>
                <w:lang w:eastAsia="ru-RU"/>
              </w:rPr>
            </w:pPr>
            <w:r w:rsidRPr="00013691">
              <w:rPr>
                <w:rFonts w:eastAsia="Times New Roman" w:cs="Times New Roman"/>
                <w:sz w:val="18"/>
                <w:szCs w:val="18"/>
                <w:lang w:eastAsia="ru-RU"/>
              </w:rPr>
              <w:t>высо-</w:t>
            </w:r>
          </w:p>
          <w:p w:rsidR="00013691" w:rsidRPr="00013691" w:rsidRDefault="00013691" w:rsidP="00013691">
            <w:pPr>
              <w:spacing w:before="24" w:after="24"/>
              <w:jc w:val="center"/>
              <w:rPr>
                <w:rFonts w:eastAsia="Times New Roman" w:cs="Times New Roman"/>
                <w:sz w:val="18"/>
                <w:szCs w:val="18"/>
                <w:lang w:eastAsia="ru-RU"/>
              </w:rPr>
            </w:pPr>
            <w:r w:rsidRPr="00013691">
              <w:rPr>
                <w:rFonts w:eastAsia="Times New Roman" w:cs="Times New Roman"/>
                <w:sz w:val="18"/>
                <w:szCs w:val="18"/>
                <w:lang w:eastAsia="ru-RU"/>
              </w:rPr>
              <w:t>кого давле-</w:t>
            </w:r>
          </w:p>
          <w:p w:rsidR="00013691" w:rsidRPr="00013691" w:rsidRDefault="00013691" w:rsidP="00013691">
            <w:pPr>
              <w:spacing w:before="24" w:after="24"/>
              <w:jc w:val="center"/>
              <w:rPr>
                <w:rFonts w:eastAsia="Times New Roman" w:cs="Times New Roman"/>
                <w:sz w:val="18"/>
                <w:szCs w:val="18"/>
                <w:lang w:eastAsia="ru-RU"/>
              </w:rPr>
            </w:pPr>
            <w:r w:rsidRPr="00013691">
              <w:rPr>
                <w:rFonts w:eastAsia="Times New Roman" w:cs="Times New Roman"/>
                <w:sz w:val="18"/>
                <w:szCs w:val="18"/>
                <w:lang w:eastAsia="ru-RU"/>
              </w:rPr>
              <w:t>ния св. 0,3 до 0,6 МПа</w:t>
            </w:r>
          </w:p>
        </w:tc>
        <w:tc>
          <w:tcPr>
            <w:tcW w:w="952"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rsidR="00013691" w:rsidRPr="00013691" w:rsidRDefault="00013691" w:rsidP="00013691">
            <w:pPr>
              <w:spacing w:before="24" w:after="24"/>
              <w:jc w:val="center"/>
              <w:rPr>
                <w:rFonts w:eastAsia="Times New Roman" w:cs="Times New Roman"/>
                <w:sz w:val="18"/>
                <w:szCs w:val="18"/>
                <w:lang w:eastAsia="ru-RU"/>
              </w:rPr>
            </w:pPr>
            <w:r w:rsidRPr="00013691">
              <w:rPr>
                <w:rFonts w:eastAsia="Times New Roman" w:cs="Times New Roman"/>
                <w:sz w:val="18"/>
                <w:szCs w:val="18"/>
                <w:lang w:eastAsia="ru-RU"/>
              </w:rPr>
              <w:t>горючих газов высокого давления св. 0,6 до 1,2 МПа включи-</w:t>
            </w:r>
          </w:p>
          <w:p w:rsidR="00013691" w:rsidRPr="00013691" w:rsidRDefault="00013691" w:rsidP="00013691">
            <w:pPr>
              <w:spacing w:before="24" w:after="24"/>
              <w:jc w:val="center"/>
              <w:rPr>
                <w:rFonts w:eastAsia="Times New Roman" w:cs="Times New Roman"/>
                <w:sz w:val="18"/>
                <w:szCs w:val="18"/>
                <w:lang w:eastAsia="ru-RU"/>
              </w:rPr>
            </w:pPr>
            <w:r w:rsidRPr="00013691">
              <w:rPr>
                <w:rFonts w:eastAsia="Times New Roman" w:cs="Times New Roman"/>
                <w:sz w:val="18"/>
                <w:szCs w:val="18"/>
                <w:lang w:eastAsia="ru-RU"/>
              </w:rPr>
              <w:t>тельно (природ-</w:t>
            </w:r>
          </w:p>
          <w:p w:rsidR="00013691" w:rsidRPr="00013691" w:rsidRDefault="00013691" w:rsidP="00013691">
            <w:pPr>
              <w:spacing w:before="24" w:after="24"/>
              <w:jc w:val="center"/>
              <w:rPr>
                <w:rFonts w:eastAsia="Times New Roman" w:cs="Times New Roman"/>
                <w:sz w:val="18"/>
                <w:szCs w:val="18"/>
                <w:lang w:eastAsia="ru-RU"/>
              </w:rPr>
            </w:pPr>
            <w:r w:rsidRPr="00013691">
              <w:rPr>
                <w:rFonts w:eastAsia="Times New Roman" w:cs="Times New Roman"/>
                <w:sz w:val="18"/>
                <w:szCs w:val="18"/>
                <w:lang w:eastAsia="ru-RU"/>
              </w:rPr>
              <w:t>ный газ), свыше 0,6 до 1,6 МПа включи-</w:t>
            </w:r>
          </w:p>
          <w:p w:rsidR="00013691" w:rsidRPr="00013691" w:rsidRDefault="00013691" w:rsidP="00013691">
            <w:pPr>
              <w:spacing w:before="24" w:after="24"/>
              <w:jc w:val="center"/>
              <w:rPr>
                <w:rFonts w:eastAsia="Times New Roman" w:cs="Times New Roman"/>
                <w:sz w:val="18"/>
                <w:szCs w:val="18"/>
                <w:lang w:eastAsia="ru-RU"/>
              </w:rPr>
            </w:pPr>
            <w:r w:rsidRPr="00013691">
              <w:rPr>
                <w:rFonts w:eastAsia="Times New Roman" w:cs="Times New Roman"/>
                <w:sz w:val="18"/>
                <w:szCs w:val="18"/>
                <w:lang w:eastAsia="ru-RU"/>
              </w:rPr>
              <w:t>тельно (СУГ)</w:t>
            </w:r>
          </w:p>
        </w:tc>
        <w:tc>
          <w:tcPr>
            <w:tcW w:w="877" w:type="dxa"/>
            <w:tcBorders>
              <w:top w:val="nil"/>
              <w:left w:val="single" w:sz="6" w:space="0" w:color="000000"/>
              <w:bottom w:val="single" w:sz="6" w:space="0" w:color="000000"/>
              <w:right w:val="single" w:sz="6" w:space="0" w:color="000000"/>
            </w:tcBorders>
            <w:tcMar>
              <w:top w:w="0" w:type="dxa"/>
              <w:left w:w="90" w:type="dxa"/>
              <w:bottom w:w="0" w:type="dxa"/>
              <w:right w:w="90" w:type="dxa"/>
            </w:tcMar>
            <w:hideMark/>
          </w:tcPr>
          <w:p w:rsidR="00013691" w:rsidRPr="00013691" w:rsidRDefault="00013691" w:rsidP="00013691">
            <w:pPr>
              <w:spacing w:before="24" w:after="24"/>
              <w:jc w:val="center"/>
              <w:rPr>
                <w:rFonts w:eastAsia="Times New Roman" w:cs="Times New Roman"/>
                <w:sz w:val="18"/>
                <w:szCs w:val="18"/>
                <w:lang w:eastAsia="ru-RU"/>
              </w:rPr>
            </w:pPr>
            <w:r w:rsidRPr="00013691">
              <w:rPr>
                <w:rFonts w:eastAsia="Times New Roman" w:cs="Times New Roman"/>
                <w:sz w:val="18"/>
                <w:szCs w:val="18"/>
                <w:lang w:eastAsia="ru-RU"/>
              </w:rPr>
              <w:t>напряже-</w:t>
            </w:r>
          </w:p>
          <w:p w:rsidR="00013691" w:rsidRPr="00013691" w:rsidRDefault="00013691" w:rsidP="00013691">
            <w:pPr>
              <w:spacing w:before="24" w:after="24"/>
              <w:jc w:val="center"/>
              <w:rPr>
                <w:rFonts w:eastAsia="Times New Roman" w:cs="Times New Roman"/>
                <w:sz w:val="18"/>
                <w:szCs w:val="18"/>
                <w:lang w:eastAsia="ru-RU"/>
              </w:rPr>
            </w:pPr>
            <w:r w:rsidRPr="00013691">
              <w:rPr>
                <w:rFonts w:eastAsia="Times New Roman" w:cs="Times New Roman"/>
                <w:sz w:val="18"/>
                <w:szCs w:val="18"/>
                <w:lang w:eastAsia="ru-RU"/>
              </w:rPr>
              <w:t>ний</w:t>
            </w:r>
          </w:p>
        </w:tc>
        <w:tc>
          <w:tcPr>
            <w:tcW w:w="751" w:type="dxa"/>
            <w:tcBorders>
              <w:top w:val="nil"/>
              <w:left w:val="single" w:sz="6" w:space="0" w:color="000000"/>
              <w:bottom w:val="single" w:sz="6" w:space="0" w:color="000000"/>
              <w:right w:val="single" w:sz="6" w:space="0" w:color="000000"/>
            </w:tcBorders>
            <w:tcMar>
              <w:top w:w="0" w:type="dxa"/>
              <w:left w:w="90" w:type="dxa"/>
              <w:bottom w:w="0" w:type="dxa"/>
              <w:right w:w="90" w:type="dxa"/>
            </w:tcMar>
            <w:hideMark/>
          </w:tcPr>
          <w:p w:rsidR="00013691" w:rsidRPr="00013691" w:rsidRDefault="00013691" w:rsidP="00013691">
            <w:pPr>
              <w:spacing w:before="24" w:after="24"/>
              <w:jc w:val="left"/>
              <w:rPr>
                <w:rFonts w:eastAsia="Times New Roman" w:cs="Times New Roman"/>
                <w:sz w:val="18"/>
                <w:szCs w:val="18"/>
                <w:lang w:eastAsia="ru-RU"/>
              </w:rPr>
            </w:pPr>
            <w:r w:rsidRPr="00013691">
              <w:rPr>
                <w:rFonts w:eastAsia="Times New Roman" w:cs="Times New Roman"/>
                <w:sz w:val="18"/>
                <w:szCs w:val="18"/>
                <w:lang w:eastAsia="ru-RU"/>
              </w:rPr>
              <w:t> </w:t>
            </w:r>
          </w:p>
        </w:tc>
        <w:tc>
          <w:tcPr>
            <w:tcW w:w="1037"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rsidR="00013691" w:rsidRPr="00013691" w:rsidRDefault="00013691" w:rsidP="00013691">
            <w:pPr>
              <w:spacing w:before="24" w:after="24"/>
              <w:jc w:val="center"/>
              <w:rPr>
                <w:rFonts w:eastAsia="Times New Roman" w:cs="Times New Roman"/>
                <w:sz w:val="18"/>
                <w:szCs w:val="18"/>
                <w:lang w:eastAsia="ru-RU"/>
              </w:rPr>
            </w:pPr>
            <w:r w:rsidRPr="00013691">
              <w:rPr>
                <w:rFonts w:eastAsia="Times New Roman" w:cs="Times New Roman"/>
                <w:sz w:val="18"/>
                <w:szCs w:val="18"/>
                <w:lang w:eastAsia="ru-RU"/>
              </w:rPr>
              <w:t>наружная стенка канала, тоннеля</w:t>
            </w:r>
          </w:p>
        </w:tc>
        <w:tc>
          <w:tcPr>
            <w:tcW w:w="70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rsidR="00013691" w:rsidRPr="00013691" w:rsidRDefault="00013691" w:rsidP="00013691">
            <w:pPr>
              <w:spacing w:before="24" w:after="24"/>
              <w:jc w:val="center"/>
              <w:rPr>
                <w:rFonts w:eastAsia="Times New Roman" w:cs="Times New Roman"/>
                <w:sz w:val="18"/>
                <w:szCs w:val="18"/>
                <w:lang w:eastAsia="ru-RU"/>
              </w:rPr>
            </w:pPr>
            <w:r w:rsidRPr="00013691">
              <w:rPr>
                <w:rFonts w:eastAsia="Times New Roman" w:cs="Times New Roman"/>
                <w:sz w:val="18"/>
                <w:szCs w:val="18"/>
                <w:lang w:eastAsia="ru-RU"/>
              </w:rPr>
              <w:t>оболочка бесканаль-</w:t>
            </w:r>
          </w:p>
          <w:p w:rsidR="00013691" w:rsidRPr="00013691" w:rsidRDefault="00013691" w:rsidP="00013691">
            <w:pPr>
              <w:spacing w:before="24" w:after="24"/>
              <w:jc w:val="center"/>
              <w:rPr>
                <w:rFonts w:eastAsia="Times New Roman" w:cs="Times New Roman"/>
                <w:sz w:val="18"/>
                <w:szCs w:val="18"/>
                <w:lang w:eastAsia="ru-RU"/>
              </w:rPr>
            </w:pPr>
            <w:r w:rsidRPr="00013691">
              <w:rPr>
                <w:rFonts w:eastAsia="Times New Roman" w:cs="Times New Roman"/>
                <w:sz w:val="18"/>
                <w:szCs w:val="18"/>
                <w:lang w:eastAsia="ru-RU"/>
              </w:rPr>
              <w:t>ной прокладки</w:t>
            </w:r>
          </w:p>
        </w:tc>
      </w:tr>
      <w:tr w:rsidR="00013691" w:rsidRPr="00013691" w:rsidTr="00C14982">
        <w:trPr>
          <w:trHeight w:val="336"/>
        </w:trPr>
        <w:tc>
          <w:tcPr>
            <w:tcW w:w="1083"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rsidR="00013691" w:rsidRPr="00013691" w:rsidRDefault="00013691" w:rsidP="00013691">
            <w:pPr>
              <w:spacing w:before="24" w:after="24"/>
              <w:jc w:val="center"/>
              <w:rPr>
                <w:rFonts w:eastAsia="Times New Roman" w:cs="Times New Roman"/>
                <w:sz w:val="18"/>
                <w:szCs w:val="18"/>
                <w:lang w:eastAsia="ru-RU"/>
              </w:rPr>
            </w:pPr>
            <w:r w:rsidRPr="00013691">
              <w:rPr>
                <w:rFonts w:eastAsia="Times New Roman" w:cs="Times New Roman"/>
                <w:sz w:val="18"/>
                <w:szCs w:val="18"/>
                <w:lang w:eastAsia="ru-RU"/>
              </w:rPr>
              <w:t>1,5</w:t>
            </w:r>
          </w:p>
        </w:tc>
        <w:tc>
          <w:tcPr>
            <w:tcW w:w="850" w:type="dxa"/>
            <w:tcBorders>
              <w:top w:val="single" w:sz="6" w:space="0" w:color="000000"/>
              <w:left w:val="single" w:sz="6" w:space="0" w:color="000000"/>
              <w:bottom w:val="nil"/>
              <w:right w:val="single" w:sz="6" w:space="0" w:color="000000"/>
            </w:tcBorders>
            <w:tcMar>
              <w:top w:w="0" w:type="dxa"/>
              <w:left w:w="90" w:type="dxa"/>
              <w:bottom w:w="0" w:type="dxa"/>
              <w:right w:w="90" w:type="dxa"/>
            </w:tcMar>
            <w:hideMark/>
          </w:tcPr>
          <w:p w:rsidR="00013691" w:rsidRPr="00013691" w:rsidRDefault="00013691" w:rsidP="00013691">
            <w:pPr>
              <w:spacing w:before="24" w:after="24"/>
              <w:jc w:val="center"/>
              <w:rPr>
                <w:rFonts w:eastAsia="Times New Roman" w:cs="Times New Roman"/>
                <w:sz w:val="18"/>
                <w:szCs w:val="18"/>
                <w:lang w:eastAsia="ru-RU"/>
              </w:rPr>
            </w:pPr>
            <w:r w:rsidRPr="00013691">
              <w:rPr>
                <w:rFonts w:eastAsia="Times New Roman" w:cs="Times New Roman"/>
                <w:sz w:val="18"/>
                <w:szCs w:val="18"/>
                <w:lang w:eastAsia="ru-RU"/>
              </w:rPr>
              <w:t>См. прим.</w:t>
            </w:r>
          </w:p>
        </w:tc>
        <w:tc>
          <w:tcPr>
            <w:tcW w:w="839" w:type="dxa"/>
            <w:tcBorders>
              <w:top w:val="single" w:sz="6" w:space="0" w:color="000000"/>
              <w:left w:val="single" w:sz="6" w:space="0" w:color="000000"/>
              <w:bottom w:val="nil"/>
              <w:right w:val="single" w:sz="6" w:space="0" w:color="000000"/>
            </w:tcBorders>
            <w:tcMar>
              <w:top w:w="0" w:type="dxa"/>
              <w:left w:w="90" w:type="dxa"/>
              <w:bottom w:w="0" w:type="dxa"/>
              <w:right w:w="90" w:type="dxa"/>
            </w:tcMar>
            <w:hideMark/>
          </w:tcPr>
          <w:p w:rsidR="00013691" w:rsidRPr="00013691" w:rsidRDefault="00013691" w:rsidP="00013691">
            <w:pPr>
              <w:spacing w:before="24" w:after="24"/>
              <w:jc w:val="center"/>
              <w:rPr>
                <w:rFonts w:eastAsia="Times New Roman" w:cs="Times New Roman"/>
                <w:sz w:val="18"/>
                <w:szCs w:val="18"/>
                <w:lang w:eastAsia="ru-RU"/>
              </w:rPr>
            </w:pPr>
            <w:r w:rsidRPr="00013691">
              <w:rPr>
                <w:rFonts w:eastAsia="Times New Roman" w:cs="Times New Roman"/>
                <w:sz w:val="18"/>
                <w:szCs w:val="18"/>
                <w:lang w:eastAsia="ru-RU"/>
              </w:rPr>
              <w:t>1,5</w:t>
            </w:r>
          </w:p>
        </w:tc>
        <w:tc>
          <w:tcPr>
            <w:tcW w:w="3770" w:type="dxa"/>
            <w:gridSpan w:val="4"/>
            <w:tcBorders>
              <w:top w:val="single" w:sz="6" w:space="0" w:color="000000"/>
              <w:left w:val="single" w:sz="6" w:space="0" w:color="000000"/>
              <w:bottom w:val="nil"/>
              <w:right w:val="single" w:sz="6" w:space="0" w:color="000000"/>
            </w:tcBorders>
            <w:tcMar>
              <w:top w:w="0" w:type="dxa"/>
              <w:left w:w="90" w:type="dxa"/>
              <w:bottom w:w="0" w:type="dxa"/>
              <w:right w:w="90" w:type="dxa"/>
            </w:tcMar>
            <w:hideMark/>
          </w:tcPr>
          <w:p w:rsidR="00013691" w:rsidRPr="00013691" w:rsidRDefault="00013691" w:rsidP="00013691">
            <w:pPr>
              <w:spacing w:before="24" w:after="24"/>
              <w:jc w:val="center"/>
              <w:rPr>
                <w:rFonts w:eastAsia="Times New Roman" w:cs="Times New Roman"/>
                <w:sz w:val="18"/>
                <w:szCs w:val="18"/>
                <w:lang w:eastAsia="ru-RU"/>
              </w:rPr>
            </w:pPr>
            <w:r w:rsidRPr="00013691">
              <w:rPr>
                <w:rFonts w:eastAsia="Times New Roman" w:cs="Times New Roman"/>
                <w:sz w:val="18"/>
                <w:szCs w:val="18"/>
                <w:lang w:eastAsia="ru-RU"/>
              </w:rPr>
              <w:t>См. </w:t>
            </w:r>
            <w:hyperlink r:id="rId51" w:history="1">
              <w:r w:rsidRPr="00013691">
                <w:rPr>
                  <w:rFonts w:eastAsia="Times New Roman" w:cs="Times New Roman"/>
                  <w:color w:val="0000AA"/>
                  <w:sz w:val="18"/>
                  <w:szCs w:val="18"/>
                  <w:u w:val="single"/>
                  <w:lang w:eastAsia="ru-RU"/>
                </w:rPr>
                <w:t>СП 62.13330.2011</w:t>
              </w:r>
            </w:hyperlink>
            <w:r w:rsidRPr="00013691">
              <w:rPr>
                <w:rFonts w:eastAsia="Times New Roman" w:cs="Times New Roman"/>
                <w:sz w:val="18"/>
                <w:szCs w:val="18"/>
                <w:lang w:eastAsia="ru-RU"/>
              </w:rPr>
              <w:t>, приложение В,</w:t>
            </w:r>
          </w:p>
        </w:tc>
        <w:tc>
          <w:tcPr>
            <w:tcW w:w="877" w:type="dxa"/>
            <w:tcBorders>
              <w:top w:val="single" w:sz="6" w:space="0" w:color="000000"/>
              <w:left w:val="single" w:sz="6" w:space="0" w:color="000000"/>
              <w:bottom w:val="nil"/>
              <w:right w:val="single" w:sz="6" w:space="0" w:color="000000"/>
            </w:tcBorders>
            <w:tcMar>
              <w:top w:w="0" w:type="dxa"/>
              <w:left w:w="90" w:type="dxa"/>
              <w:bottom w:w="0" w:type="dxa"/>
              <w:right w:w="90" w:type="dxa"/>
            </w:tcMar>
            <w:hideMark/>
          </w:tcPr>
          <w:p w:rsidR="00013691" w:rsidRPr="00013691" w:rsidRDefault="00013691" w:rsidP="00013691">
            <w:pPr>
              <w:spacing w:before="24" w:after="24"/>
              <w:jc w:val="center"/>
              <w:rPr>
                <w:rFonts w:eastAsia="Times New Roman" w:cs="Times New Roman"/>
                <w:sz w:val="18"/>
                <w:szCs w:val="18"/>
                <w:lang w:eastAsia="ru-RU"/>
              </w:rPr>
            </w:pPr>
            <w:r w:rsidRPr="00013691">
              <w:rPr>
                <w:rFonts w:eastAsia="Times New Roman" w:cs="Times New Roman"/>
                <w:sz w:val="18"/>
                <w:szCs w:val="18"/>
                <w:lang w:eastAsia="ru-RU"/>
              </w:rPr>
              <w:t>1*</w:t>
            </w:r>
          </w:p>
        </w:tc>
        <w:tc>
          <w:tcPr>
            <w:tcW w:w="751" w:type="dxa"/>
            <w:tcBorders>
              <w:top w:val="single" w:sz="6" w:space="0" w:color="000000"/>
              <w:left w:val="single" w:sz="6" w:space="0" w:color="000000"/>
              <w:bottom w:val="nil"/>
              <w:right w:val="single" w:sz="6" w:space="0" w:color="000000"/>
            </w:tcBorders>
            <w:tcMar>
              <w:top w:w="0" w:type="dxa"/>
              <w:left w:w="90" w:type="dxa"/>
              <w:bottom w:w="0" w:type="dxa"/>
              <w:right w:w="90" w:type="dxa"/>
            </w:tcMar>
            <w:hideMark/>
          </w:tcPr>
          <w:p w:rsidR="00013691" w:rsidRPr="00013691" w:rsidRDefault="00013691" w:rsidP="00013691">
            <w:pPr>
              <w:spacing w:before="24" w:after="24"/>
              <w:jc w:val="center"/>
              <w:rPr>
                <w:rFonts w:eastAsia="Times New Roman" w:cs="Times New Roman"/>
                <w:sz w:val="18"/>
                <w:szCs w:val="18"/>
                <w:lang w:eastAsia="ru-RU"/>
              </w:rPr>
            </w:pPr>
            <w:r w:rsidRPr="00013691">
              <w:rPr>
                <w:rFonts w:eastAsia="Times New Roman" w:cs="Times New Roman"/>
                <w:sz w:val="18"/>
                <w:szCs w:val="18"/>
                <w:lang w:eastAsia="ru-RU"/>
              </w:rPr>
              <w:t>0,5</w:t>
            </w:r>
          </w:p>
        </w:tc>
        <w:tc>
          <w:tcPr>
            <w:tcW w:w="1037" w:type="dxa"/>
            <w:tcBorders>
              <w:top w:val="single" w:sz="6" w:space="0" w:color="000000"/>
              <w:left w:val="single" w:sz="6" w:space="0" w:color="000000"/>
              <w:bottom w:val="nil"/>
              <w:right w:val="single" w:sz="6" w:space="0" w:color="000000"/>
            </w:tcBorders>
            <w:tcMar>
              <w:top w:w="0" w:type="dxa"/>
              <w:left w:w="90" w:type="dxa"/>
              <w:bottom w:w="0" w:type="dxa"/>
              <w:right w:w="90" w:type="dxa"/>
            </w:tcMar>
            <w:hideMark/>
          </w:tcPr>
          <w:p w:rsidR="00013691" w:rsidRPr="00013691" w:rsidRDefault="00013691" w:rsidP="00013691">
            <w:pPr>
              <w:spacing w:before="24" w:after="24"/>
              <w:jc w:val="center"/>
              <w:rPr>
                <w:rFonts w:eastAsia="Times New Roman" w:cs="Times New Roman"/>
                <w:sz w:val="18"/>
                <w:szCs w:val="18"/>
                <w:lang w:eastAsia="ru-RU"/>
              </w:rPr>
            </w:pPr>
            <w:r w:rsidRPr="00013691">
              <w:rPr>
                <w:rFonts w:eastAsia="Times New Roman" w:cs="Times New Roman"/>
                <w:sz w:val="18"/>
                <w:szCs w:val="18"/>
                <w:lang w:eastAsia="ru-RU"/>
              </w:rPr>
              <w:t>1,5</w:t>
            </w:r>
          </w:p>
        </w:tc>
        <w:tc>
          <w:tcPr>
            <w:tcW w:w="709" w:type="dxa"/>
            <w:tcBorders>
              <w:top w:val="single" w:sz="6" w:space="0" w:color="000000"/>
              <w:left w:val="single" w:sz="6" w:space="0" w:color="000000"/>
              <w:bottom w:val="nil"/>
              <w:right w:val="single" w:sz="6" w:space="0" w:color="000000"/>
            </w:tcBorders>
            <w:tcMar>
              <w:top w:w="0" w:type="dxa"/>
              <w:left w:w="90" w:type="dxa"/>
              <w:bottom w:w="0" w:type="dxa"/>
              <w:right w:w="90" w:type="dxa"/>
            </w:tcMar>
            <w:hideMark/>
          </w:tcPr>
          <w:p w:rsidR="00013691" w:rsidRPr="00013691" w:rsidRDefault="00013691" w:rsidP="00013691">
            <w:pPr>
              <w:spacing w:before="24" w:after="24"/>
              <w:jc w:val="center"/>
              <w:rPr>
                <w:rFonts w:eastAsia="Times New Roman" w:cs="Times New Roman"/>
                <w:sz w:val="18"/>
                <w:szCs w:val="18"/>
                <w:lang w:eastAsia="ru-RU"/>
              </w:rPr>
            </w:pPr>
            <w:r w:rsidRPr="00013691">
              <w:rPr>
                <w:rFonts w:eastAsia="Times New Roman" w:cs="Times New Roman"/>
                <w:sz w:val="18"/>
                <w:szCs w:val="18"/>
                <w:lang w:eastAsia="ru-RU"/>
              </w:rPr>
              <w:t>1,5</w:t>
            </w:r>
          </w:p>
        </w:tc>
      </w:tr>
      <w:tr w:rsidR="00013691" w:rsidRPr="00013691" w:rsidTr="00C14982">
        <w:trPr>
          <w:trHeight w:val="336"/>
        </w:trPr>
        <w:tc>
          <w:tcPr>
            <w:tcW w:w="1083" w:type="dxa"/>
            <w:tcBorders>
              <w:top w:val="single" w:sz="6" w:space="0" w:color="000000"/>
              <w:left w:val="single" w:sz="6" w:space="0" w:color="000000"/>
              <w:bottom w:val="single" w:sz="4" w:space="0" w:color="auto"/>
              <w:right w:val="single" w:sz="6" w:space="0" w:color="000000"/>
            </w:tcBorders>
            <w:tcMar>
              <w:top w:w="0" w:type="dxa"/>
              <w:left w:w="90" w:type="dxa"/>
              <w:bottom w:w="0" w:type="dxa"/>
              <w:right w:w="90" w:type="dxa"/>
            </w:tcMar>
            <w:hideMark/>
          </w:tcPr>
          <w:p w:rsidR="00013691" w:rsidRPr="00013691" w:rsidRDefault="00013691" w:rsidP="00013691">
            <w:pPr>
              <w:spacing w:before="24" w:after="24"/>
              <w:jc w:val="center"/>
              <w:rPr>
                <w:rFonts w:eastAsia="Times New Roman" w:cs="Times New Roman"/>
                <w:sz w:val="18"/>
                <w:szCs w:val="18"/>
                <w:lang w:eastAsia="ru-RU"/>
              </w:rPr>
            </w:pPr>
            <w:r w:rsidRPr="00013691">
              <w:rPr>
                <w:rFonts w:eastAsia="Times New Roman" w:cs="Times New Roman"/>
                <w:sz w:val="18"/>
                <w:szCs w:val="18"/>
                <w:lang w:eastAsia="ru-RU"/>
              </w:rPr>
              <w:t>См. примечание 1</w:t>
            </w:r>
          </w:p>
        </w:tc>
        <w:tc>
          <w:tcPr>
            <w:tcW w:w="850" w:type="dxa"/>
            <w:tcBorders>
              <w:top w:val="nil"/>
              <w:left w:val="single" w:sz="6" w:space="0" w:color="000000"/>
              <w:bottom w:val="single" w:sz="4" w:space="0" w:color="auto"/>
              <w:right w:val="single" w:sz="6" w:space="0" w:color="000000"/>
            </w:tcBorders>
            <w:tcMar>
              <w:top w:w="0" w:type="dxa"/>
              <w:left w:w="90" w:type="dxa"/>
              <w:bottom w:w="0" w:type="dxa"/>
              <w:right w:w="90" w:type="dxa"/>
            </w:tcMar>
            <w:hideMark/>
          </w:tcPr>
          <w:p w:rsidR="00013691" w:rsidRPr="00013691" w:rsidRDefault="00013691" w:rsidP="00013691">
            <w:pPr>
              <w:spacing w:before="24" w:after="24"/>
              <w:jc w:val="center"/>
              <w:rPr>
                <w:rFonts w:eastAsia="Times New Roman" w:cs="Times New Roman"/>
                <w:sz w:val="18"/>
                <w:szCs w:val="18"/>
                <w:lang w:eastAsia="ru-RU"/>
              </w:rPr>
            </w:pPr>
            <w:r w:rsidRPr="00013691">
              <w:rPr>
                <w:rFonts w:eastAsia="Times New Roman" w:cs="Times New Roman"/>
                <w:sz w:val="18"/>
                <w:szCs w:val="18"/>
                <w:lang w:eastAsia="ru-RU"/>
              </w:rPr>
              <w:t>2</w:t>
            </w:r>
          </w:p>
        </w:tc>
        <w:tc>
          <w:tcPr>
            <w:tcW w:w="839" w:type="dxa"/>
            <w:tcBorders>
              <w:top w:val="nil"/>
              <w:left w:val="single" w:sz="6" w:space="0" w:color="000000"/>
              <w:bottom w:val="single" w:sz="4" w:space="0" w:color="auto"/>
              <w:right w:val="single" w:sz="6" w:space="0" w:color="000000"/>
            </w:tcBorders>
            <w:tcMar>
              <w:top w:w="0" w:type="dxa"/>
              <w:left w:w="90" w:type="dxa"/>
              <w:bottom w:w="0" w:type="dxa"/>
              <w:right w:w="90" w:type="dxa"/>
            </w:tcMar>
            <w:hideMark/>
          </w:tcPr>
          <w:p w:rsidR="00013691" w:rsidRPr="00013691" w:rsidRDefault="00013691" w:rsidP="00013691">
            <w:pPr>
              <w:spacing w:before="24" w:after="24"/>
              <w:jc w:val="left"/>
              <w:rPr>
                <w:rFonts w:eastAsia="Times New Roman" w:cs="Times New Roman"/>
                <w:sz w:val="18"/>
                <w:szCs w:val="18"/>
                <w:lang w:eastAsia="ru-RU"/>
              </w:rPr>
            </w:pPr>
            <w:r w:rsidRPr="00013691">
              <w:rPr>
                <w:rFonts w:eastAsia="Times New Roman" w:cs="Times New Roman"/>
                <w:sz w:val="18"/>
                <w:szCs w:val="18"/>
                <w:lang w:eastAsia="ru-RU"/>
              </w:rPr>
              <w:t> </w:t>
            </w:r>
          </w:p>
        </w:tc>
        <w:tc>
          <w:tcPr>
            <w:tcW w:w="3770" w:type="dxa"/>
            <w:gridSpan w:val="4"/>
            <w:tcBorders>
              <w:top w:val="nil"/>
              <w:left w:val="single" w:sz="6" w:space="0" w:color="000000"/>
              <w:bottom w:val="single" w:sz="4" w:space="0" w:color="auto"/>
              <w:right w:val="single" w:sz="6" w:space="0" w:color="000000"/>
            </w:tcBorders>
            <w:tcMar>
              <w:top w:w="0" w:type="dxa"/>
              <w:left w:w="90" w:type="dxa"/>
              <w:bottom w:w="0" w:type="dxa"/>
              <w:right w:w="90" w:type="dxa"/>
            </w:tcMar>
            <w:hideMark/>
          </w:tcPr>
          <w:p w:rsidR="00013691" w:rsidRPr="00013691" w:rsidRDefault="00013691" w:rsidP="00013691">
            <w:pPr>
              <w:spacing w:before="24" w:after="24"/>
              <w:jc w:val="center"/>
              <w:rPr>
                <w:rFonts w:eastAsia="Times New Roman" w:cs="Times New Roman"/>
                <w:sz w:val="18"/>
                <w:szCs w:val="18"/>
                <w:lang w:eastAsia="ru-RU"/>
              </w:rPr>
            </w:pPr>
            <w:r w:rsidRPr="00013691">
              <w:rPr>
                <w:rFonts w:eastAsia="Times New Roman" w:cs="Times New Roman"/>
                <w:sz w:val="18"/>
                <w:szCs w:val="18"/>
                <w:lang w:eastAsia="ru-RU"/>
              </w:rPr>
              <w:t>таблица В.1</w:t>
            </w:r>
          </w:p>
        </w:tc>
        <w:tc>
          <w:tcPr>
            <w:tcW w:w="877" w:type="dxa"/>
            <w:tcBorders>
              <w:top w:val="nil"/>
              <w:left w:val="single" w:sz="6" w:space="0" w:color="000000"/>
              <w:bottom w:val="single" w:sz="4" w:space="0" w:color="auto"/>
              <w:right w:val="single" w:sz="6" w:space="0" w:color="000000"/>
            </w:tcBorders>
            <w:tcMar>
              <w:top w:w="0" w:type="dxa"/>
              <w:left w:w="90" w:type="dxa"/>
              <w:bottom w:w="0" w:type="dxa"/>
              <w:right w:w="90" w:type="dxa"/>
            </w:tcMar>
            <w:hideMark/>
          </w:tcPr>
          <w:p w:rsidR="00013691" w:rsidRPr="00013691" w:rsidRDefault="00013691" w:rsidP="00013691">
            <w:pPr>
              <w:spacing w:before="24" w:after="24"/>
              <w:jc w:val="left"/>
              <w:rPr>
                <w:rFonts w:eastAsia="Times New Roman" w:cs="Times New Roman"/>
                <w:sz w:val="18"/>
                <w:szCs w:val="18"/>
                <w:lang w:eastAsia="ru-RU"/>
              </w:rPr>
            </w:pPr>
            <w:r w:rsidRPr="00013691">
              <w:rPr>
                <w:rFonts w:eastAsia="Times New Roman" w:cs="Times New Roman"/>
                <w:sz w:val="18"/>
                <w:szCs w:val="18"/>
                <w:lang w:eastAsia="ru-RU"/>
              </w:rPr>
              <w:t> </w:t>
            </w:r>
          </w:p>
        </w:tc>
        <w:tc>
          <w:tcPr>
            <w:tcW w:w="751" w:type="dxa"/>
            <w:tcBorders>
              <w:top w:val="nil"/>
              <w:left w:val="single" w:sz="6" w:space="0" w:color="000000"/>
              <w:bottom w:val="single" w:sz="4" w:space="0" w:color="auto"/>
              <w:right w:val="single" w:sz="6" w:space="0" w:color="000000"/>
            </w:tcBorders>
            <w:tcMar>
              <w:top w:w="0" w:type="dxa"/>
              <w:left w:w="90" w:type="dxa"/>
              <w:bottom w:w="0" w:type="dxa"/>
              <w:right w:w="90" w:type="dxa"/>
            </w:tcMar>
            <w:hideMark/>
          </w:tcPr>
          <w:p w:rsidR="00013691" w:rsidRPr="00013691" w:rsidRDefault="00013691" w:rsidP="00013691">
            <w:pPr>
              <w:spacing w:before="24" w:after="24"/>
              <w:jc w:val="left"/>
              <w:rPr>
                <w:rFonts w:eastAsia="Times New Roman" w:cs="Times New Roman"/>
                <w:sz w:val="18"/>
                <w:szCs w:val="18"/>
                <w:lang w:eastAsia="ru-RU"/>
              </w:rPr>
            </w:pPr>
            <w:r w:rsidRPr="00013691">
              <w:rPr>
                <w:rFonts w:eastAsia="Times New Roman" w:cs="Times New Roman"/>
                <w:sz w:val="18"/>
                <w:szCs w:val="18"/>
                <w:lang w:eastAsia="ru-RU"/>
              </w:rPr>
              <w:t> </w:t>
            </w:r>
          </w:p>
        </w:tc>
        <w:tc>
          <w:tcPr>
            <w:tcW w:w="1037" w:type="dxa"/>
            <w:tcBorders>
              <w:top w:val="nil"/>
              <w:left w:val="single" w:sz="6" w:space="0" w:color="000000"/>
              <w:bottom w:val="single" w:sz="4" w:space="0" w:color="auto"/>
              <w:right w:val="single" w:sz="6" w:space="0" w:color="000000"/>
            </w:tcBorders>
            <w:tcMar>
              <w:top w:w="0" w:type="dxa"/>
              <w:left w:w="90" w:type="dxa"/>
              <w:bottom w:w="0" w:type="dxa"/>
              <w:right w:w="90" w:type="dxa"/>
            </w:tcMar>
            <w:hideMark/>
          </w:tcPr>
          <w:p w:rsidR="00013691" w:rsidRPr="00013691" w:rsidRDefault="00013691" w:rsidP="00013691">
            <w:pPr>
              <w:spacing w:before="24" w:after="24"/>
              <w:jc w:val="left"/>
              <w:rPr>
                <w:rFonts w:eastAsia="Times New Roman" w:cs="Times New Roman"/>
                <w:sz w:val="18"/>
                <w:szCs w:val="18"/>
                <w:lang w:eastAsia="ru-RU"/>
              </w:rPr>
            </w:pPr>
            <w:r w:rsidRPr="00013691">
              <w:rPr>
                <w:rFonts w:eastAsia="Times New Roman" w:cs="Times New Roman"/>
                <w:sz w:val="18"/>
                <w:szCs w:val="18"/>
                <w:lang w:eastAsia="ru-RU"/>
              </w:rPr>
              <w:t> </w:t>
            </w:r>
          </w:p>
        </w:tc>
        <w:tc>
          <w:tcPr>
            <w:tcW w:w="709" w:type="dxa"/>
            <w:tcBorders>
              <w:top w:val="nil"/>
              <w:left w:val="single" w:sz="6" w:space="0" w:color="000000"/>
              <w:bottom w:val="single" w:sz="4" w:space="0" w:color="auto"/>
              <w:right w:val="single" w:sz="6" w:space="0" w:color="000000"/>
            </w:tcBorders>
            <w:tcMar>
              <w:top w:w="0" w:type="dxa"/>
              <w:left w:w="90" w:type="dxa"/>
              <w:bottom w:w="0" w:type="dxa"/>
              <w:right w:w="90" w:type="dxa"/>
            </w:tcMar>
            <w:hideMark/>
          </w:tcPr>
          <w:p w:rsidR="00013691" w:rsidRPr="00013691" w:rsidRDefault="00013691" w:rsidP="00013691">
            <w:pPr>
              <w:spacing w:before="24" w:after="24"/>
              <w:jc w:val="left"/>
              <w:rPr>
                <w:rFonts w:eastAsia="Times New Roman" w:cs="Times New Roman"/>
                <w:sz w:val="18"/>
                <w:szCs w:val="18"/>
                <w:lang w:eastAsia="ru-RU"/>
              </w:rPr>
            </w:pPr>
            <w:r w:rsidRPr="00013691">
              <w:rPr>
                <w:rFonts w:eastAsia="Times New Roman" w:cs="Times New Roman"/>
                <w:sz w:val="18"/>
                <w:szCs w:val="18"/>
                <w:lang w:eastAsia="ru-RU"/>
              </w:rPr>
              <w:t> </w:t>
            </w:r>
          </w:p>
        </w:tc>
      </w:tr>
      <w:tr w:rsidR="00013691" w:rsidRPr="00013691" w:rsidTr="00C14982">
        <w:trPr>
          <w:trHeight w:val="336"/>
        </w:trPr>
        <w:tc>
          <w:tcPr>
            <w:tcW w:w="9916" w:type="dxa"/>
            <w:gridSpan w:val="11"/>
            <w:tcBorders>
              <w:top w:val="single" w:sz="4" w:space="0" w:color="auto"/>
              <w:left w:val="single" w:sz="4" w:space="0" w:color="auto"/>
              <w:bottom w:val="single" w:sz="4" w:space="0" w:color="auto"/>
              <w:right w:val="single" w:sz="4" w:space="0" w:color="auto"/>
            </w:tcBorders>
            <w:tcMar>
              <w:top w:w="0" w:type="dxa"/>
              <w:left w:w="90" w:type="dxa"/>
              <w:bottom w:w="0" w:type="dxa"/>
              <w:right w:w="90" w:type="dxa"/>
            </w:tcMar>
          </w:tcPr>
          <w:p w:rsidR="00013691" w:rsidRPr="00013691" w:rsidRDefault="00013691" w:rsidP="00013691">
            <w:pPr>
              <w:spacing w:before="24" w:after="24"/>
              <w:jc w:val="left"/>
              <w:rPr>
                <w:rFonts w:eastAsia="Times New Roman" w:cs="Times New Roman"/>
                <w:sz w:val="18"/>
                <w:szCs w:val="18"/>
                <w:lang w:eastAsia="ru-RU"/>
              </w:rPr>
            </w:pPr>
            <w:r w:rsidRPr="00013691">
              <w:rPr>
                <w:rFonts w:eastAsia="Times New Roman" w:cs="Times New Roman"/>
                <w:sz w:val="18"/>
                <w:szCs w:val="18"/>
                <w:lang w:eastAsia="ru-RU"/>
              </w:rPr>
              <w:t>Примечание 1. При параллельной прокладке нескольких линий водоводов расстояние между ними следует принимать в зависимости от технических и инженерно-геологических условий в соответствии с </w:t>
            </w:r>
            <w:hyperlink r:id="rId52" w:history="1">
              <w:r w:rsidRPr="00013691">
                <w:rPr>
                  <w:rFonts w:eastAsia="Times New Roman" w:cs="Times New Roman"/>
                  <w:sz w:val="22"/>
                  <w:lang w:eastAsia="ru-RU"/>
                </w:rPr>
                <w:t>СП 31.13330</w:t>
              </w:r>
            </w:hyperlink>
            <w:r w:rsidRPr="00013691">
              <w:rPr>
                <w:rFonts w:eastAsia="Times New Roman" w:cs="Times New Roman"/>
                <w:sz w:val="18"/>
                <w:szCs w:val="18"/>
                <w:lang w:eastAsia="ru-RU"/>
              </w:rPr>
              <w:t>.</w:t>
            </w:r>
          </w:p>
        </w:tc>
      </w:tr>
    </w:tbl>
    <w:p w:rsidR="00013691" w:rsidRDefault="005E4215" w:rsidP="00440620">
      <w:pPr>
        <w:pStyle w:val="e"/>
        <w:rPr>
          <w:rFonts w:ascii="Arial" w:hAnsi="Arial" w:cs="Arial"/>
          <w:color w:val="000000"/>
        </w:rPr>
      </w:pPr>
      <w:r w:rsidRPr="004F2B43">
        <w:t>При пересечении инженерных сетей между собой расстояния по вертикали (в свету) следует принимать в соответствии с требованиями пункта 6.12 </w:t>
      </w:r>
      <w:hyperlink r:id="rId53" w:history="1">
        <w:r w:rsidRPr="00440620">
          <w:t>СП 18.13330.2019</w:t>
        </w:r>
      </w:hyperlink>
      <w:r w:rsidRPr="004F2B43">
        <w:rPr>
          <w:rFonts w:ascii="Arial" w:hAnsi="Arial" w:cs="Arial"/>
          <w:color w:val="000000"/>
        </w:rPr>
        <w:t>.</w:t>
      </w:r>
    </w:p>
    <w:p w:rsidR="006C17F1" w:rsidRDefault="00057DBC" w:rsidP="00057DBC">
      <w:pPr>
        <w:pStyle w:val="20"/>
      </w:pPr>
      <w:bookmarkStart w:id="59" w:name="_Toc367265726"/>
      <w:r>
        <w:t>Карты (схемы) существующего и планируемого размещения объектов централизованных систем горячего водоснабжения, холодного водоснабжения</w:t>
      </w:r>
      <w:bookmarkEnd w:id="59"/>
    </w:p>
    <w:p w:rsidR="006A27E5" w:rsidRPr="006C17F1" w:rsidRDefault="00D41781" w:rsidP="006A27E5">
      <w:pPr>
        <w:pStyle w:val="e"/>
      </w:pPr>
      <w:r>
        <w:t>Карт</w:t>
      </w:r>
      <w:r w:rsidR="00AB092B">
        <w:t>а</w:t>
      </w:r>
      <w:r>
        <w:t xml:space="preserve"> (схем</w:t>
      </w:r>
      <w:r w:rsidR="00AB092B">
        <w:t>а</w:t>
      </w:r>
      <w:r>
        <w:t>) существующего и планируемого размещения объектов централизованных систем холодного водоснабжения прилага</w:t>
      </w:r>
      <w:r w:rsidR="00AB092B">
        <w:t>е</w:t>
      </w:r>
      <w:r>
        <w:t>тся</w:t>
      </w:r>
      <w:r w:rsidR="00C410FC">
        <w:t>.</w:t>
      </w:r>
    </w:p>
    <w:p w:rsidR="005A7150" w:rsidRDefault="005A7150" w:rsidP="005A7150">
      <w:pPr>
        <w:pStyle w:val="1"/>
      </w:pPr>
      <w:bookmarkStart w:id="60" w:name="_Toc367265727"/>
      <w:r>
        <w:lastRenderedPageBreak/>
        <w:t>экологические аспекты мероприятий по строительству, реконструкции и модернизации объектов централизованных систем водоснабжения</w:t>
      </w:r>
      <w:bookmarkEnd w:id="60"/>
    </w:p>
    <w:p w:rsidR="000F7292" w:rsidRDefault="000F7292" w:rsidP="000F7292">
      <w:pPr>
        <w:pStyle w:val="20"/>
      </w:pPr>
      <w:bookmarkStart w:id="61" w:name="_Toc367265728"/>
      <w:r w:rsidRPr="000F7292">
        <w:t>Сведения о мерах по предотвращению вредного воздействия</w:t>
      </w:r>
      <w:r>
        <w:t xml:space="preserve">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61"/>
    </w:p>
    <w:p w:rsidR="00B334DA" w:rsidRPr="00B334DA" w:rsidRDefault="00B334DA" w:rsidP="00B334DA">
      <w:pPr>
        <w:pStyle w:val="e"/>
      </w:pPr>
      <w:r w:rsidRPr="00B334DA">
        <w:t xml:space="preserve">В период строительства и эксплуатации </w:t>
      </w:r>
      <w:r>
        <w:t>объектов централизованных систем водоснабжения</w:t>
      </w:r>
      <w:r w:rsidRPr="00B334DA">
        <w:t xml:space="preserve"> необходимо вести мониторинг окружающей среды по основным компонентам (атмосферный воздух, физические факторы воздействия (шум), </w:t>
      </w:r>
      <w:r>
        <w:t>водный бассейн</w:t>
      </w:r>
      <w:r w:rsidRPr="00B334DA">
        <w:t>, почвы).</w:t>
      </w:r>
    </w:p>
    <w:p w:rsidR="00B334DA" w:rsidRPr="00B334DA" w:rsidRDefault="00B334DA" w:rsidP="00B334DA">
      <w:pPr>
        <w:pStyle w:val="e"/>
      </w:pPr>
      <w:r w:rsidRPr="00B334DA">
        <w:t xml:space="preserve">Мероприятия по охране </w:t>
      </w:r>
      <w:r>
        <w:t>водного бассейна</w:t>
      </w:r>
      <w:r w:rsidRPr="00B334DA">
        <w:t xml:space="preserve">: </w:t>
      </w:r>
    </w:p>
    <w:p w:rsidR="00B334DA" w:rsidRPr="00B334DA" w:rsidRDefault="00B334DA" w:rsidP="00B334DA">
      <w:pPr>
        <w:pStyle w:val="e"/>
      </w:pPr>
      <w:r w:rsidRPr="00B334DA">
        <w:t>1. Поддержание в чистоте площадки строительства и прилегающей территории, подъездов и внутренних проездов при строительстве.</w:t>
      </w:r>
    </w:p>
    <w:p w:rsidR="00B334DA" w:rsidRPr="00B334DA" w:rsidRDefault="00B334DA" w:rsidP="00B334DA">
      <w:pPr>
        <w:pStyle w:val="e"/>
      </w:pPr>
      <w:r w:rsidRPr="00B334DA">
        <w:t>2. Соблюдение технологии производства работ и поддержание техники в исправном состоянии.</w:t>
      </w:r>
    </w:p>
    <w:p w:rsidR="00B334DA" w:rsidRPr="00B334DA" w:rsidRDefault="00B334DA" w:rsidP="00B334DA">
      <w:pPr>
        <w:pStyle w:val="e"/>
      </w:pPr>
      <w:r w:rsidRPr="00B334DA">
        <w:t>3. Производство  работ после прохождения половодья.</w:t>
      </w:r>
    </w:p>
    <w:p w:rsidR="00B334DA" w:rsidRPr="00B334DA" w:rsidRDefault="00B334DA" w:rsidP="00B334DA">
      <w:pPr>
        <w:pStyle w:val="e"/>
      </w:pPr>
      <w:r w:rsidRPr="00B334DA">
        <w:t>4. Использование  техники, прошедшей техосмотр.</w:t>
      </w:r>
    </w:p>
    <w:p w:rsidR="00B334DA" w:rsidRPr="00B334DA" w:rsidRDefault="00B334DA" w:rsidP="00B334DA">
      <w:pPr>
        <w:pStyle w:val="e"/>
      </w:pPr>
      <w:r w:rsidRPr="00B334DA">
        <w:t>5. Проведение ремонта строительной техники и механизмов только на базах строительных организаций.</w:t>
      </w:r>
    </w:p>
    <w:p w:rsidR="00B334DA" w:rsidRPr="00B334DA" w:rsidRDefault="00B334DA" w:rsidP="00B334DA">
      <w:pPr>
        <w:pStyle w:val="e"/>
      </w:pPr>
      <w:r w:rsidRPr="00B334DA">
        <w:t xml:space="preserve">6. Исключение сброса в поверхностный сток нефтепродуктов за счёт организации заправки техники на автомобильном шасси, а также строительно-дорожной техники на пневмоколесах ГСМ за пределами строительной площадки на стационарных АЗС. Техника с ограниченной подвижностью </w:t>
      </w:r>
      <w:r w:rsidR="009A228C">
        <w:t xml:space="preserve"> </w:t>
      </w:r>
      <w:r w:rsidRPr="00B334DA">
        <w:t>заправляется автотопливозаправщиком, оснащенным раздаточной колонкой, исключающей проливы топлива при заправке.  Применение для заправки ведер и др. открытой посуды не допускается.</w:t>
      </w:r>
    </w:p>
    <w:p w:rsidR="00B334DA" w:rsidRPr="00B334DA" w:rsidRDefault="00B334DA" w:rsidP="00B334DA">
      <w:pPr>
        <w:pStyle w:val="e"/>
      </w:pPr>
      <w:r w:rsidRPr="00B334DA">
        <w:t>7. Использование поддонов для предупреждения проливов ГСМ.</w:t>
      </w:r>
    </w:p>
    <w:p w:rsidR="00B334DA" w:rsidRPr="00B334DA" w:rsidRDefault="00B334DA" w:rsidP="00B334DA">
      <w:pPr>
        <w:pStyle w:val="e"/>
      </w:pPr>
      <w:r w:rsidRPr="00B334DA">
        <w:t>8. Локализация строительной площадки, упорядочение складирования и транспортировки сыпучих и жидких строительных материалов.</w:t>
      </w:r>
    </w:p>
    <w:p w:rsidR="00B334DA" w:rsidRPr="00B334DA" w:rsidRDefault="00B334DA" w:rsidP="00B334DA">
      <w:pPr>
        <w:pStyle w:val="e"/>
      </w:pPr>
      <w:r w:rsidRPr="00B334DA">
        <w:t>9. Применение металлических емкостей (контейнеров) для сбора и транспортировки ТБО и нечистот.</w:t>
      </w:r>
    </w:p>
    <w:p w:rsidR="00B334DA" w:rsidRPr="00B334DA" w:rsidRDefault="00B334DA" w:rsidP="00B334DA">
      <w:pPr>
        <w:pStyle w:val="e"/>
      </w:pPr>
      <w:r w:rsidRPr="00B334DA">
        <w:t>10. Хранение использованных обтирочных материалов в специальной закрывающейся водонепроницаемой таре и утилизация производиться отдельно от ТБО по специализируемому договору.</w:t>
      </w:r>
    </w:p>
    <w:p w:rsidR="00B334DA" w:rsidRPr="00B334DA" w:rsidRDefault="00B334DA" w:rsidP="00B334DA">
      <w:pPr>
        <w:pStyle w:val="e"/>
      </w:pPr>
      <w:r w:rsidRPr="00B334DA">
        <w:t>11. Максимальное использование эле</w:t>
      </w:r>
      <w:r w:rsidR="00BA7319">
        <w:t>ктроинструментов и электрообору</w:t>
      </w:r>
      <w:r w:rsidRPr="00B334DA">
        <w:t>дования.</w:t>
      </w:r>
    </w:p>
    <w:p w:rsidR="00B334DA" w:rsidRPr="00B334DA" w:rsidRDefault="00B334DA" w:rsidP="00B334DA">
      <w:pPr>
        <w:pStyle w:val="e"/>
      </w:pPr>
      <w:r w:rsidRPr="00B334DA">
        <w:t>12. Максимальное использование существующих проездов для движения техники.</w:t>
      </w:r>
    </w:p>
    <w:p w:rsidR="00B334DA" w:rsidRPr="00B334DA" w:rsidRDefault="00B334DA" w:rsidP="00B334DA">
      <w:pPr>
        <w:pStyle w:val="e"/>
      </w:pPr>
      <w:r w:rsidRPr="00B334DA">
        <w:t>13. Локализация строительной площадки - ограждение на период СМР.</w:t>
      </w:r>
    </w:p>
    <w:p w:rsidR="00B334DA" w:rsidRPr="00B334DA" w:rsidRDefault="00B334DA" w:rsidP="00B334DA">
      <w:pPr>
        <w:pStyle w:val="e"/>
      </w:pPr>
      <w:r w:rsidRPr="00B334DA">
        <w:t>14. Стройматериалы не складируются, а завозятся малыми объемами по мере потребности. При невозможности осуществления - упорядочение складирования строительных материалов в специально отведенном месте с последующей рекультивацией участка.</w:t>
      </w:r>
    </w:p>
    <w:p w:rsidR="000F7292" w:rsidRDefault="000F7292" w:rsidP="000F7292">
      <w:pPr>
        <w:pStyle w:val="20"/>
      </w:pPr>
      <w:bookmarkStart w:id="62" w:name="_Toc367265729"/>
      <w:r w:rsidRPr="000F7292">
        <w:lastRenderedPageBreak/>
        <w:t>Сведения о мерах по предотвращению вредного воздействия</w:t>
      </w:r>
      <w:r>
        <w:t xml:space="preserve"> на окружающую среду при реализации мероприятий по снабжению и хранению химических реагентов, используемых в водоподготовке (хлор и др.)</w:t>
      </w:r>
      <w:bookmarkEnd w:id="62"/>
    </w:p>
    <w:p w:rsidR="00391023" w:rsidRDefault="00391023" w:rsidP="00391023">
      <w:pPr>
        <w:pStyle w:val="Style8"/>
        <w:ind w:firstLine="567"/>
        <w:jc w:val="both"/>
      </w:pPr>
      <w:r>
        <w:t>В</w:t>
      </w:r>
      <w:r w:rsidRPr="004326B7">
        <w:t xml:space="preserve"> настоящее время на всех водозаборах водоподготовка отсутствует.</w:t>
      </w:r>
    </w:p>
    <w:p w:rsidR="00391023" w:rsidRPr="004326B7" w:rsidRDefault="00391023" w:rsidP="00391023">
      <w:pPr>
        <w:pStyle w:val="Style8"/>
        <w:ind w:firstLine="567"/>
        <w:jc w:val="both"/>
      </w:pPr>
    </w:p>
    <w:p w:rsidR="000B66F5" w:rsidRDefault="000B66F5" w:rsidP="006A27E5">
      <w:pPr>
        <w:pStyle w:val="Style8"/>
        <w:ind w:firstLine="567"/>
        <w:jc w:val="both"/>
      </w:pPr>
      <w:r>
        <w:t>Питьевая вода должна быть безопасна в эпидемическом и радиационном отношениях, безвредна по химическому составу и иметь благоприятные органолептические свойства.</w:t>
      </w:r>
    </w:p>
    <w:p w:rsidR="000B66F5" w:rsidRDefault="000B66F5" w:rsidP="006A27E5">
      <w:pPr>
        <w:pStyle w:val="Style8"/>
        <w:ind w:firstLine="567"/>
        <w:jc w:val="both"/>
      </w:pPr>
      <w:r>
        <w:t>В схемах фильтровальных станций чаще всего для обеззараживания воды применяют хлор. Х</w:t>
      </w:r>
      <w:r w:rsidR="0089113F">
        <w:t>лорирование являлось</w:t>
      </w:r>
      <w:r>
        <w:t xml:space="preserve"> самым простым, надежным, распространенным и общепринятым реагентным методом обеззараживания воды до настоящего времени.</w:t>
      </w:r>
      <w:r w:rsidR="0089113F">
        <w:t xml:space="preserve"> </w:t>
      </w:r>
      <w:r>
        <w:t xml:space="preserve">При эксплуатации фильтровальных станций рекомендуется рассмотрение возможности использования технологии без применения хлора. </w:t>
      </w:r>
    </w:p>
    <w:p w:rsidR="006A27E5" w:rsidRDefault="006A27E5" w:rsidP="006A27E5">
      <w:pPr>
        <w:pStyle w:val="Style8"/>
        <w:ind w:firstLine="567"/>
        <w:jc w:val="both"/>
      </w:pPr>
      <w:r w:rsidRPr="00E766EA">
        <w:t>При подготовке питьевой воды хорошей альтернативой жидкому хлору явля</w:t>
      </w:r>
      <w:r w:rsidR="000B66F5">
        <w:t>ю</w:t>
      </w:r>
      <w:r w:rsidRPr="00E766EA">
        <w:t xml:space="preserve">тся </w:t>
      </w:r>
      <w:r w:rsidR="000B66F5">
        <w:t>новые эффективные обеззараживающие реагенты</w:t>
      </w:r>
      <w:r w:rsidR="0089113F">
        <w:t xml:space="preserve"> (</w:t>
      </w:r>
      <w:r w:rsidRPr="00E766EA">
        <w:t>гипохлорит натрия</w:t>
      </w:r>
      <w:r w:rsidR="000B66F5">
        <w:t>, диоксид хлора</w:t>
      </w:r>
      <w:r w:rsidR="0089113F">
        <w:t>), а также ультрафиолетовое излучение (установки УФ-обеззараживания)</w:t>
      </w:r>
      <w:r w:rsidRPr="00E766EA">
        <w:t xml:space="preserve">. </w:t>
      </w:r>
      <w:r w:rsidR="0089113F">
        <w:t>Данные методы</w:t>
      </w:r>
      <w:r w:rsidRPr="00E766EA">
        <w:t xml:space="preserve"> значительно безопаснее в эксплуатации, име</w:t>
      </w:r>
      <w:r w:rsidR="0089113F">
        <w:t>ю</w:t>
      </w:r>
      <w:r w:rsidRPr="00E766EA">
        <w:t>т сильное дезинфицирующее действие, но оказыва</w:t>
      </w:r>
      <w:r w:rsidR="0089113F">
        <w:t>ю</w:t>
      </w:r>
      <w:r w:rsidRPr="00E766EA">
        <w:t>т менее пагубное влияние на воду.</w:t>
      </w:r>
      <w:r w:rsidR="00C13FB8">
        <w:t xml:space="preserve"> </w:t>
      </w:r>
    </w:p>
    <w:p w:rsidR="00391023" w:rsidRPr="004326B7" w:rsidRDefault="00391023" w:rsidP="00391023">
      <w:pPr>
        <w:pStyle w:val="Style8"/>
        <w:ind w:firstLine="567"/>
        <w:jc w:val="both"/>
      </w:pPr>
      <w:r w:rsidRPr="004326B7">
        <w:t>Преимущества УФ-дезинфекции:</w:t>
      </w:r>
    </w:p>
    <w:p w:rsidR="00391023" w:rsidRPr="004326B7" w:rsidRDefault="0089113F" w:rsidP="00391023">
      <w:pPr>
        <w:pStyle w:val="Style8"/>
        <w:ind w:firstLine="567"/>
        <w:jc w:val="both"/>
      </w:pPr>
      <w:r>
        <w:t xml:space="preserve">- </w:t>
      </w:r>
      <w:r w:rsidR="00391023" w:rsidRPr="004326B7">
        <w:t>высокая эффективность;</w:t>
      </w:r>
    </w:p>
    <w:p w:rsidR="00391023" w:rsidRPr="004326B7" w:rsidRDefault="0089113F" w:rsidP="00391023">
      <w:pPr>
        <w:pStyle w:val="Style8"/>
        <w:ind w:firstLine="567"/>
        <w:jc w:val="both"/>
      </w:pPr>
      <w:r>
        <w:t xml:space="preserve">- </w:t>
      </w:r>
      <w:r w:rsidR="00391023" w:rsidRPr="004326B7">
        <w:t>низкие капитальные и эксплуатационные затраты;</w:t>
      </w:r>
    </w:p>
    <w:p w:rsidR="00391023" w:rsidRPr="004326B7" w:rsidRDefault="0089113F" w:rsidP="00391023">
      <w:pPr>
        <w:pStyle w:val="Style8"/>
        <w:ind w:firstLine="567"/>
        <w:jc w:val="both"/>
      </w:pPr>
      <w:r>
        <w:t xml:space="preserve">- </w:t>
      </w:r>
      <w:r w:rsidR="00391023" w:rsidRPr="004326B7">
        <w:t>безопасность для окружающей среды;</w:t>
      </w:r>
    </w:p>
    <w:p w:rsidR="00391023" w:rsidRPr="004326B7" w:rsidRDefault="0089113F" w:rsidP="00391023">
      <w:pPr>
        <w:pStyle w:val="Style8"/>
        <w:ind w:firstLine="567"/>
        <w:jc w:val="both"/>
      </w:pPr>
      <w:r>
        <w:t xml:space="preserve">- </w:t>
      </w:r>
      <w:r w:rsidR="00391023" w:rsidRPr="004326B7">
        <w:t>не влияет на вкус и запах воды;</w:t>
      </w:r>
    </w:p>
    <w:p w:rsidR="00391023" w:rsidRPr="004326B7" w:rsidRDefault="0089113F" w:rsidP="00391023">
      <w:pPr>
        <w:pStyle w:val="Style8"/>
        <w:ind w:firstLine="567"/>
        <w:jc w:val="both"/>
      </w:pPr>
      <w:r>
        <w:t xml:space="preserve">- </w:t>
      </w:r>
      <w:r w:rsidR="00391023" w:rsidRPr="004326B7">
        <w:t>нет токсичных компонентов;</w:t>
      </w:r>
    </w:p>
    <w:p w:rsidR="00391023" w:rsidRPr="004326B7" w:rsidRDefault="0089113F" w:rsidP="00391023">
      <w:pPr>
        <w:pStyle w:val="Style8"/>
        <w:ind w:firstLine="567"/>
        <w:jc w:val="both"/>
      </w:pPr>
      <w:r>
        <w:t xml:space="preserve">- </w:t>
      </w:r>
      <w:r w:rsidR="00391023" w:rsidRPr="004326B7">
        <w:t>невозможность передозировки.</w:t>
      </w:r>
    </w:p>
    <w:p w:rsidR="00391023" w:rsidRDefault="00391023" w:rsidP="00391023">
      <w:pPr>
        <w:pStyle w:val="Style8"/>
        <w:ind w:firstLine="567"/>
        <w:jc w:val="both"/>
      </w:pPr>
      <w:r w:rsidRPr="004326B7">
        <w:t>Установка УФ-обеззараживания устанавливается в помещении насосной станции 1-го подъёма над скважиной. Замена ламп в установке проводится с последующей утилизацией их специализированной организацией.</w:t>
      </w:r>
    </w:p>
    <w:p w:rsidR="004326B7" w:rsidRDefault="004326B7" w:rsidP="006A27E5">
      <w:pPr>
        <w:pStyle w:val="Style8"/>
        <w:ind w:firstLine="567"/>
        <w:jc w:val="both"/>
      </w:pPr>
    </w:p>
    <w:p w:rsidR="006A27E5" w:rsidRDefault="0089113F" w:rsidP="006A27E5">
      <w:pPr>
        <w:pStyle w:val="Style8"/>
        <w:ind w:firstLine="567"/>
        <w:jc w:val="both"/>
      </w:pPr>
      <w:r>
        <w:t>В</w:t>
      </w:r>
      <w:r w:rsidRPr="00E766EA">
        <w:t xml:space="preserve"> соответствии с п.2.4.2 СанПин 2.1.4.1110-02</w:t>
      </w:r>
      <w:r w:rsidR="00304721">
        <w:t xml:space="preserve"> «</w:t>
      </w:r>
      <w:r w:rsidR="00304721" w:rsidRPr="00304721">
        <w:t>Зоны санитарной охраны источников водоснабжения и водопроводов питьевого назначения», гр</w:t>
      </w:r>
      <w:r w:rsidR="006A27E5" w:rsidRPr="00E766EA">
        <w:t xml:space="preserve">аница </w:t>
      </w:r>
      <w:r>
        <w:t xml:space="preserve">первого пояса </w:t>
      </w:r>
      <w:r w:rsidR="006A27E5" w:rsidRPr="00E766EA">
        <w:t xml:space="preserve">зоны санитарной охраны для склада </w:t>
      </w:r>
      <w:r>
        <w:t>хлора</w:t>
      </w:r>
      <w:r w:rsidR="006A27E5" w:rsidRPr="00E766EA">
        <w:t xml:space="preserve"> и реагентного хозяйства </w:t>
      </w:r>
      <w:r w:rsidR="00304721">
        <w:t xml:space="preserve">должна составлять </w:t>
      </w:r>
      <w:r>
        <w:t>не менее</w:t>
      </w:r>
      <w:r w:rsidR="006A27E5" w:rsidRPr="00E766EA">
        <w:t xml:space="preserve"> </w:t>
      </w:r>
      <w:r w:rsidR="00304721">
        <w:t xml:space="preserve">                </w:t>
      </w:r>
      <w:r w:rsidR="006A27E5" w:rsidRPr="00E766EA">
        <w:t>15</w:t>
      </w:r>
      <w:r w:rsidR="00426A12">
        <w:t xml:space="preserve"> </w:t>
      </w:r>
      <w:r w:rsidR="006A27E5" w:rsidRPr="00E766EA">
        <w:t>м</w:t>
      </w:r>
      <w:r w:rsidR="00304721">
        <w:t>.</w:t>
      </w:r>
      <w:r w:rsidR="006A27E5" w:rsidRPr="00E766EA">
        <w:t xml:space="preserve"> </w:t>
      </w:r>
    </w:p>
    <w:p w:rsidR="004326B7" w:rsidRDefault="004326B7" w:rsidP="006A27E5">
      <w:pPr>
        <w:pStyle w:val="Style8"/>
        <w:ind w:firstLine="567"/>
        <w:jc w:val="both"/>
      </w:pPr>
    </w:p>
    <w:p w:rsidR="006C17F1" w:rsidRPr="006C17F1" w:rsidRDefault="006C17F1" w:rsidP="006A27E5">
      <w:pPr>
        <w:pStyle w:val="e"/>
      </w:pPr>
    </w:p>
    <w:p w:rsidR="005A7150" w:rsidRDefault="00802B66" w:rsidP="005A7150">
      <w:pPr>
        <w:pStyle w:val="1"/>
      </w:pPr>
      <w:bookmarkStart w:id="63" w:name="_Toc367265730"/>
      <w:r>
        <w:lastRenderedPageBreak/>
        <w:t>О</w:t>
      </w:r>
      <w:r w:rsidR="005A7150">
        <w:t>ценка объемов капитальных вложений в строительство, реконструкцию и модернизацию объектов центра</w:t>
      </w:r>
      <w:r w:rsidR="00FA606C">
        <w:t>лизованных систем водоснабжения</w:t>
      </w:r>
      <w:bookmarkEnd w:id="63"/>
    </w:p>
    <w:p w:rsidR="00DC7307" w:rsidRDefault="000F7292" w:rsidP="006434BF">
      <w:pPr>
        <w:pStyle w:val="20"/>
      </w:pPr>
      <w:bookmarkStart w:id="64" w:name="_Toc367265731"/>
      <w:r>
        <w:t>Оценка стоимости основных мероприятий по реализации схем</w:t>
      </w:r>
      <w:r w:rsidR="00DC7307">
        <w:t>ы</w:t>
      </w:r>
      <w:r>
        <w:t xml:space="preserve"> водоснабжения</w:t>
      </w:r>
      <w:bookmarkEnd w:id="64"/>
    </w:p>
    <w:p w:rsidR="00760B24" w:rsidRDefault="00DC7307" w:rsidP="005526B7">
      <w:pPr>
        <w:pStyle w:val="e"/>
      </w:pPr>
      <w:r>
        <w:t>Стоимость основных мероприятий по реализации схемы водоснабжения оценена посредством выполнения локальных сметных расчетов</w:t>
      </w:r>
      <w:r w:rsidR="002A375D">
        <w:t xml:space="preserve">, а также сравнения предложений </w:t>
      </w:r>
      <w:r w:rsidR="00FF0D4E">
        <w:t>о разработке проектов, поставке оборудования</w:t>
      </w:r>
      <w:r>
        <w:t xml:space="preserve">, приведенных в Приложениях </w:t>
      </w:r>
      <w:r w:rsidR="00C14982">
        <w:t>1-3</w:t>
      </w:r>
      <w:r w:rsidR="003049C2">
        <w:t xml:space="preserve"> (см. таблицу №6.1.1)</w:t>
      </w:r>
      <w:r>
        <w:t>.</w:t>
      </w:r>
    </w:p>
    <w:p w:rsidR="005526B7" w:rsidRPr="003049C2" w:rsidRDefault="003049C2" w:rsidP="003049C2">
      <w:pPr>
        <w:pStyle w:val="e"/>
        <w:jc w:val="right"/>
        <w:rPr>
          <w:b/>
          <w:i/>
        </w:rPr>
      </w:pPr>
      <w:r w:rsidRPr="0041462F">
        <w:rPr>
          <w:b/>
          <w:i/>
        </w:rPr>
        <w:t xml:space="preserve">Таблица </w:t>
      </w:r>
      <w:r>
        <w:rPr>
          <w:b/>
          <w:i/>
        </w:rPr>
        <w:t>№</w:t>
      </w:r>
      <w:r w:rsidRPr="0041462F">
        <w:rPr>
          <w:b/>
          <w:i/>
        </w:rPr>
        <w:t>6.</w:t>
      </w:r>
      <w:r>
        <w:rPr>
          <w:b/>
          <w:i/>
        </w:rPr>
        <w:t>1</w:t>
      </w:r>
      <w:r w:rsidRPr="0041462F">
        <w:rPr>
          <w:b/>
          <w:i/>
        </w:rPr>
        <w:t>.1.</w:t>
      </w:r>
    </w:p>
    <w:tbl>
      <w:tblPr>
        <w:tblpPr w:leftFromText="180" w:rightFromText="180" w:vertAnchor="text" w:tblpY="1"/>
        <w:tblOverlap w:val="never"/>
        <w:tblW w:w="101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82"/>
        <w:gridCol w:w="4771"/>
        <w:gridCol w:w="1276"/>
        <w:gridCol w:w="1559"/>
        <w:gridCol w:w="1984"/>
      </w:tblGrid>
      <w:tr w:rsidR="0014055F" w:rsidRPr="007A7BD1" w:rsidTr="00EA1685">
        <w:trPr>
          <w:trHeight w:val="536"/>
          <w:tblHeader/>
        </w:trPr>
        <w:tc>
          <w:tcPr>
            <w:tcW w:w="582" w:type="dxa"/>
            <w:shd w:val="clear" w:color="000000" w:fill="F2DBDB"/>
            <w:vAlign w:val="center"/>
            <w:hideMark/>
          </w:tcPr>
          <w:p w:rsidR="0014055F" w:rsidRPr="00200052" w:rsidRDefault="0014055F" w:rsidP="00644FA8">
            <w:pPr>
              <w:jc w:val="center"/>
              <w:rPr>
                <w:rFonts w:eastAsia="Times New Roman" w:cs="Times New Roman"/>
                <w:b/>
                <w:bCs/>
                <w:i/>
                <w:iCs/>
                <w:color w:val="000000"/>
                <w:lang w:eastAsia="ru-RU"/>
              </w:rPr>
            </w:pPr>
            <w:r w:rsidRPr="00200052">
              <w:rPr>
                <w:rFonts w:eastAsia="Times New Roman" w:cs="Times New Roman"/>
                <w:b/>
                <w:bCs/>
                <w:i/>
                <w:iCs/>
                <w:color w:val="000000"/>
                <w:sz w:val="22"/>
                <w:lang w:eastAsia="ru-RU"/>
              </w:rPr>
              <w:t>№ п/п</w:t>
            </w:r>
          </w:p>
        </w:tc>
        <w:tc>
          <w:tcPr>
            <w:tcW w:w="4771" w:type="dxa"/>
            <w:shd w:val="clear" w:color="000000" w:fill="F2DBDB"/>
            <w:vAlign w:val="center"/>
            <w:hideMark/>
          </w:tcPr>
          <w:p w:rsidR="0014055F" w:rsidRPr="00200052" w:rsidRDefault="0014055F" w:rsidP="00644FA8">
            <w:pPr>
              <w:jc w:val="center"/>
              <w:rPr>
                <w:rFonts w:eastAsia="Times New Roman" w:cs="Times New Roman"/>
                <w:b/>
                <w:bCs/>
                <w:i/>
                <w:iCs/>
                <w:color w:val="000000"/>
                <w:lang w:eastAsia="ru-RU"/>
              </w:rPr>
            </w:pPr>
            <w:r w:rsidRPr="00200052">
              <w:rPr>
                <w:rFonts w:eastAsia="Times New Roman" w:cs="Times New Roman"/>
                <w:b/>
                <w:bCs/>
                <w:i/>
                <w:iCs/>
                <w:color w:val="000000"/>
                <w:sz w:val="22"/>
                <w:lang w:eastAsia="ru-RU"/>
              </w:rPr>
              <w:t>Наименование мероприятия</w:t>
            </w:r>
          </w:p>
        </w:tc>
        <w:tc>
          <w:tcPr>
            <w:tcW w:w="1276" w:type="dxa"/>
            <w:shd w:val="clear" w:color="000000" w:fill="F2DBDB"/>
            <w:vAlign w:val="center"/>
            <w:hideMark/>
          </w:tcPr>
          <w:p w:rsidR="0014055F" w:rsidRPr="00200052" w:rsidRDefault="0014055F" w:rsidP="00644FA8">
            <w:pPr>
              <w:jc w:val="center"/>
              <w:rPr>
                <w:rFonts w:eastAsia="Times New Roman" w:cs="Times New Roman"/>
                <w:b/>
                <w:bCs/>
                <w:i/>
                <w:iCs/>
                <w:color w:val="000000"/>
                <w:lang w:eastAsia="ru-RU"/>
              </w:rPr>
            </w:pPr>
            <w:r w:rsidRPr="00200052">
              <w:rPr>
                <w:rFonts w:eastAsia="Times New Roman" w:cs="Times New Roman"/>
                <w:b/>
                <w:bCs/>
                <w:i/>
                <w:iCs/>
                <w:color w:val="000000"/>
                <w:sz w:val="22"/>
                <w:lang w:eastAsia="ru-RU"/>
              </w:rPr>
              <w:t>Ед. изм.</w:t>
            </w:r>
          </w:p>
        </w:tc>
        <w:tc>
          <w:tcPr>
            <w:tcW w:w="1559" w:type="dxa"/>
            <w:shd w:val="clear" w:color="000000" w:fill="F2DBDB"/>
            <w:vAlign w:val="center"/>
          </w:tcPr>
          <w:p w:rsidR="0014055F" w:rsidRPr="00200052" w:rsidRDefault="0014055F" w:rsidP="00644FA8">
            <w:pPr>
              <w:jc w:val="center"/>
              <w:rPr>
                <w:rFonts w:eastAsia="Times New Roman" w:cs="Times New Roman"/>
                <w:b/>
                <w:bCs/>
                <w:i/>
                <w:iCs/>
                <w:color w:val="000000"/>
                <w:lang w:eastAsia="ru-RU"/>
              </w:rPr>
            </w:pPr>
            <w:r w:rsidRPr="00200052">
              <w:rPr>
                <w:rFonts w:eastAsia="Times New Roman" w:cs="Times New Roman"/>
                <w:b/>
                <w:bCs/>
                <w:i/>
                <w:iCs/>
                <w:color w:val="000000"/>
                <w:sz w:val="22"/>
                <w:lang w:eastAsia="ru-RU"/>
              </w:rPr>
              <w:t>Стоимость, руб.</w:t>
            </w:r>
          </w:p>
        </w:tc>
        <w:tc>
          <w:tcPr>
            <w:tcW w:w="1984" w:type="dxa"/>
            <w:shd w:val="clear" w:color="000000" w:fill="F2DBDB"/>
            <w:vAlign w:val="center"/>
            <w:hideMark/>
          </w:tcPr>
          <w:p w:rsidR="0014055F" w:rsidRPr="00200052" w:rsidRDefault="0014055F" w:rsidP="00644FA8">
            <w:pPr>
              <w:jc w:val="center"/>
              <w:rPr>
                <w:rFonts w:eastAsia="Times New Roman" w:cs="Times New Roman"/>
                <w:b/>
                <w:bCs/>
                <w:i/>
                <w:iCs/>
                <w:color w:val="000000"/>
                <w:lang w:eastAsia="ru-RU"/>
              </w:rPr>
            </w:pPr>
            <w:r w:rsidRPr="00200052">
              <w:rPr>
                <w:rFonts w:eastAsia="Times New Roman" w:cs="Times New Roman"/>
                <w:b/>
                <w:bCs/>
                <w:i/>
                <w:iCs/>
                <w:color w:val="000000"/>
                <w:sz w:val="22"/>
                <w:lang w:eastAsia="ru-RU"/>
              </w:rPr>
              <w:t xml:space="preserve">Номер </w:t>
            </w:r>
          </w:p>
          <w:p w:rsidR="0014055F" w:rsidRPr="00200052" w:rsidRDefault="0014055F" w:rsidP="00644FA8">
            <w:pPr>
              <w:jc w:val="center"/>
              <w:rPr>
                <w:rFonts w:eastAsia="Times New Roman" w:cs="Times New Roman"/>
                <w:b/>
                <w:bCs/>
                <w:i/>
                <w:iCs/>
                <w:color w:val="000000"/>
                <w:lang w:eastAsia="ru-RU"/>
              </w:rPr>
            </w:pPr>
            <w:r w:rsidRPr="00200052">
              <w:rPr>
                <w:rFonts w:eastAsia="Times New Roman" w:cs="Times New Roman"/>
                <w:b/>
                <w:bCs/>
                <w:i/>
                <w:iCs/>
                <w:color w:val="000000"/>
                <w:sz w:val="22"/>
                <w:lang w:eastAsia="ru-RU"/>
              </w:rPr>
              <w:t>Приложения</w:t>
            </w:r>
          </w:p>
        </w:tc>
      </w:tr>
      <w:tr w:rsidR="0014055F" w:rsidRPr="007A7BD1" w:rsidTr="000124B7">
        <w:trPr>
          <w:trHeight w:val="539"/>
        </w:trPr>
        <w:tc>
          <w:tcPr>
            <w:tcW w:w="582" w:type="dxa"/>
            <w:shd w:val="clear" w:color="auto" w:fill="FFFFFF" w:themeFill="background1"/>
            <w:vAlign w:val="center"/>
          </w:tcPr>
          <w:p w:rsidR="0014055F" w:rsidRPr="00B030B4" w:rsidRDefault="0014055F" w:rsidP="00644FA8">
            <w:pPr>
              <w:jc w:val="center"/>
              <w:rPr>
                <w:rFonts w:eastAsia="Times New Roman" w:cs="Times New Roman"/>
                <w:color w:val="000000"/>
                <w:lang w:eastAsia="ru-RU"/>
              </w:rPr>
            </w:pPr>
            <w:r>
              <w:rPr>
                <w:rFonts w:eastAsia="Times New Roman" w:cs="Times New Roman"/>
                <w:color w:val="000000"/>
                <w:sz w:val="22"/>
                <w:lang w:eastAsia="ru-RU"/>
              </w:rPr>
              <w:t>1</w:t>
            </w:r>
          </w:p>
        </w:tc>
        <w:tc>
          <w:tcPr>
            <w:tcW w:w="4771" w:type="dxa"/>
            <w:shd w:val="clear" w:color="auto" w:fill="FFFFFF" w:themeFill="background1"/>
          </w:tcPr>
          <w:p w:rsidR="0014055F" w:rsidRPr="00B030B4" w:rsidRDefault="0014055F" w:rsidP="00644FA8">
            <w:pPr>
              <w:pStyle w:val="e"/>
              <w:ind w:firstLine="0"/>
              <w:jc w:val="center"/>
              <w:rPr>
                <w:sz w:val="22"/>
                <w:szCs w:val="22"/>
              </w:rPr>
            </w:pPr>
            <w:r w:rsidRPr="00B030B4">
              <w:rPr>
                <w:sz w:val="22"/>
                <w:szCs w:val="22"/>
              </w:rPr>
              <w:t xml:space="preserve">Строительство </w:t>
            </w:r>
            <w:r>
              <w:rPr>
                <w:sz w:val="22"/>
                <w:szCs w:val="22"/>
              </w:rPr>
              <w:t xml:space="preserve">ограждения </w:t>
            </w:r>
            <w:r w:rsidRPr="00B030B4">
              <w:rPr>
                <w:sz w:val="22"/>
                <w:szCs w:val="22"/>
              </w:rPr>
              <w:t xml:space="preserve">зоны санитарной  охраны </w:t>
            </w:r>
            <w:r>
              <w:rPr>
                <w:sz w:val="22"/>
                <w:szCs w:val="22"/>
              </w:rPr>
              <w:t xml:space="preserve"> </w:t>
            </w:r>
            <w:r w:rsidRPr="00B030B4">
              <w:rPr>
                <w:sz w:val="22"/>
                <w:szCs w:val="22"/>
              </w:rPr>
              <w:t>артскважины</w:t>
            </w:r>
          </w:p>
        </w:tc>
        <w:tc>
          <w:tcPr>
            <w:tcW w:w="1276" w:type="dxa"/>
            <w:shd w:val="clear" w:color="auto" w:fill="FFFFFF" w:themeFill="background1"/>
            <w:vAlign w:val="center"/>
          </w:tcPr>
          <w:p w:rsidR="0014055F" w:rsidRPr="00B030B4" w:rsidRDefault="0014055F" w:rsidP="00644FA8">
            <w:pPr>
              <w:jc w:val="center"/>
            </w:pPr>
            <w:r w:rsidRPr="00B030B4">
              <w:rPr>
                <w:rFonts w:eastAsia="Times New Roman" w:cs="Times New Roman"/>
                <w:color w:val="000000"/>
                <w:sz w:val="22"/>
                <w:lang w:eastAsia="ru-RU"/>
              </w:rPr>
              <w:t>1 шт.</w:t>
            </w:r>
          </w:p>
        </w:tc>
        <w:tc>
          <w:tcPr>
            <w:tcW w:w="1559" w:type="dxa"/>
            <w:shd w:val="clear" w:color="auto" w:fill="FFFFFF" w:themeFill="background1"/>
            <w:vAlign w:val="center"/>
          </w:tcPr>
          <w:p w:rsidR="0014055F" w:rsidRPr="00BE3FA1" w:rsidRDefault="0014055F" w:rsidP="00644FA8">
            <w:pPr>
              <w:jc w:val="center"/>
              <w:rPr>
                <w:rFonts w:eastAsia="Times New Roman" w:cs="Times New Roman"/>
                <w:b/>
                <w:bCs/>
                <w:i/>
                <w:iCs/>
                <w:color w:val="000000"/>
                <w:lang w:eastAsia="ru-RU"/>
              </w:rPr>
            </w:pPr>
            <w:r>
              <w:rPr>
                <w:rFonts w:eastAsia="Times New Roman" w:cs="Times New Roman"/>
                <w:b/>
                <w:bCs/>
                <w:i/>
                <w:iCs/>
                <w:color w:val="000000"/>
                <w:sz w:val="22"/>
                <w:lang w:eastAsia="ru-RU"/>
              </w:rPr>
              <w:t>416 175,00</w:t>
            </w:r>
          </w:p>
        </w:tc>
        <w:tc>
          <w:tcPr>
            <w:tcW w:w="1984" w:type="dxa"/>
            <w:shd w:val="clear" w:color="auto" w:fill="FFFFFF" w:themeFill="background1"/>
            <w:noWrap/>
            <w:vAlign w:val="center"/>
          </w:tcPr>
          <w:p w:rsidR="0014055F" w:rsidRPr="00B030B4" w:rsidRDefault="0014055F" w:rsidP="00644FA8">
            <w:pPr>
              <w:jc w:val="center"/>
              <w:rPr>
                <w:rFonts w:eastAsia="Times New Roman" w:cs="Times New Roman"/>
                <w:b/>
                <w:bCs/>
                <w:i/>
                <w:iCs/>
                <w:color w:val="000000"/>
                <w:lang w:eastAsia="ru-RU"/>
              </w:rPr>
            </w:pPr>
            <w:r>
              <w:rPr>
                <w:rFonts w:eastAsia="Times New Roman" w:cs="Times New Roman"/>
                <w:b/>
                <w:bCs/>
                <w:i/>
                <w:iCs/>
                <w:color w:val="000000"/>
                <w:lang w:eastAsia="ru-RU"/>
              </w:rPr>
              <w:t>Приложение 1</w:t>
            </w:r>
          </w:p>
        </w:tc>
      </w:tr>
      <w:tr w:rsidR="0014055F" w:rsidRPr="007A7BD1" w:rsidTr="000124B7">
        <w:trPr>
          <w:trHeight w:val="605"/>
        </w:trPr>
        <w:tc>
          <w:tcPr>
            <w:tcW w:w="582" w:type="dxa"/>
            <w:shd w:val="clear" w:color="auto" w:fill="FFFFFF" w:themeFill="background1"/>
            <w:vAlign w:val="center"/>
          </w:tcPr>
          <w:p w:rsidR="0014055F" w:rsidRPr="00B030B4" w:rsidRDefault="0014055F" w:rsidP="00644FA8">
            <w:pPr>
              <w:jc w:val="center"/>
              <w:rPr>
                <w:rFonts w:eastAsia="Times New Roman" w:cs="Times New Roman"/>
                <w:color w:val="000000"/>
                <w:lang w:eastAsia="ru-RU"/>
              </w:rPr>
            </w:pPr>
            <w:r>
              <w:rPr>
                <w:rFonts w:eastAsia="Times New Roman" w:cs="Times New Roman"/>
                <w:color w:val="000000"/>
                <w:sz w:val="22"/>
                <w:lang w:eastAsia="ru-RU"/>
              </w:rPr>
              <w:t>2</w:t>
            </w:r>
          </w:p>
        </w:tc>
        <w:tc>
          <w:tcPr>
            <w:tcW w:w="4771" w:type="dxa"/>
            <w:shd w:val="clear" w:color="auto" w:fill="FFFFFF" w:themeFill="background1"/>
          </w:tcPr>
          <w:p w:rsidR="0014055F" w:rsidRPr="00B030B4" w:rsidRDefault="0014055F" w:rsidP="00644FA8">
            <w:pPr>
              <w:pStyle w:val="e"/>
              <w:ind w:firstLine="0"/>
              <w:jc w:val="center"/>
              <w:rPr>
                <w:sz w:val="22"/>
                <w:szCs w:val="22"/>
              </w:rPr>
            </w:pPr>
            <w:r w:rsidRPr="00B030B4">
              <w:rPr>
                <w:sz w:val="22"/>
                <w:szCs w:val="22"/>
              </w:rPr>
              <w:t>Разработка проекта зоны санитарной охраны водозаборной скважины</w:t>
            </w:r>
          </w:p>
        </w:tc>
        <w:tc>
          <w:tcPr>
            <w:tcW w:w="1276" w:type="dxa"/>
            <w:shd w:val="clear" w:color="auto" w:fill="FFFFFF" w:themeFill="background1"/>
            <w:vAlign w:val="center"/>
          </w:tcPr>
          <w:p w:rsidR="0014055F" w:rsidRPr="00B030B4" w:rsidRDefault="0014055F" w:rsidP="00644FA8">
            <w:pPr>
              <w:jc w:val="center"/>
            </w:pPr>
            <w:r w:rsidRPr="00B030B4">
              <w:rPr>
                <w:rFonts w:eastAsia="Times New Roman" w:cs="Times New Roman"/>
                <w:color w:val="000000"/>
                <w:sz w:val="22"/>
                <w:lang w:eastAsia="ru-RU"/>
              </w:rPr>
              <w:t>1 шт.</w:t>
            </w:r>
          </w:p>
        </w:tc>
        <w:tc>
          <w:tcPr>
            <w:tcW w:w="1559" w:type="dxa"/>
            <w:shd w:val="clear" w:color="auto" w:fill="FFFFFF" w:themeFill="background1"/>
            <w:vAlign w:val="center"/>
          </w:tcPr>
          <w:p w:rsidR="0014055F" w:rsidRPr="00BE3FA1" w:rsidRDefault="0014055F" w:rsidP="00644FA8">
            <w:pPr>
              <w:jc w:val="center"/>
              <w:rPr>
                <w:rFonts w:eastAsia="Times New Roman" w:cs="Times New Roman"/>
                <w:b/>
                <w:bCs/>
                <w:i/>
                <w:iCs/>
                <w:color w:val="000000"/>
                <w:lang w:eastAsia="ru-RU"/>
              </w:rPr>
            </w:pPr>
            <w:r>
              <w:rPr>
                <w:rFonts w:eastAsia="Times New Roman" w:cs="Times New Roman"/>
                <w:b/>
                <w:bCs/>
                <w:i/>
                <w:iCs/>
                <w:color w:val="000000"/>
                <w:sz w:val="22"/>
                <w:lang w:eastAsia="ru-RU"/>
              </w:rPr>
              <w:t>150 000,00</w:t>
            </w:r>
          </w:p>
        </w:tc>
        <w:tc>
          <w:tcPr>
            <w:tcW w:w="1984" w:type="dxa"/>
            <w:shd w:val="clear" w:color="auto" w:fill="FFFFFF" w:themeFill="background1"/>
            <w:noWrap/>
            <w:vAlign w:val="center"/>
          </w:tcPr>
          <w:p w:rsidR="0014055F" w:rsidRPr="00B030B4" w:rsidRDefault="0014055F" w:rsidP="00644FA8">
            <w:pPr>
              <w:jc w:val="center"/>
              <w:rPr>
                <w:rFonts w:eastAsia="Times New Roman" w:cs="Times New Roman"/>
                <w:b/>
                <w:bCs/>
                <w:i/>
                <w:iCs/>
                <w:color w:val="000000"/>
                <w:lang w:eastAsia="ru-RU"/>
              </w:rPr>
            </w:pPr>
            <w:r>
              <w:rPr>
                <w:rFonts w:eastAsia="Times New Roman" w:cs="Times New Roman"/>
                <w:b/>
                <w:bCs/>
                <w:i/>
                <w:iCs/>
                <w:color w:val="000000"/>
                <w:lang w:eastAsia="ru-RU"/>
              </w:rPr>
              <w:t>Приложение 2</w:t>
            </w:r>
          </w:p>
        </w:tc>
      </w:tr>
      <w:tr w:rsidR="00036299" w:rsidRPr="007A7BD1" w:rsidTr="000124B7">
        <w:trPr>
          <w:trHeight w:val="359"/>
        </w:trPr>
        <w:tc>
          <w:tcPr>
            <w:tcW w:w="582" w:type="dxa"/>
            <w:shd w:val="clear" w:color="auto" w:fill="FFFFFF" w:themeFill="background1"/>
            <w:vAlign w:val="center"/>
          </w:tcPr>
          <w:p w:rsidR="00036299" w:rsidRDefault="00E059F1" w:rsidP="00644FA8">
            <w:pPr>
              <w:jc w:val="center"/>
              <w:rPr>
                <w:rFonts w:eastAsia="Times New Roman" w:cs="Times New Roman"/>
                <w:color w:val="000000"/>
                <w:lang w:eastAsia="ru-RU"/>
              </w:rPr>
            </w:pPr>
            <w:r>
              <w:rPr>
                <w:rFonts w:eastAsia="Times New Roman" w:cs="Times New Roman"/>
                <w:color w:val="000000"/>
                <w:sz w:val="22"/>
                <w:lang w:eastAsia="ru-RU"/>
              </w:rPr>
              <w:t>3</w:t>
            </w:r>
          </w:p>
        </w:tc>
        <w:tc>
          <w:tcPr>
            <w:tcW w:w="4771" w:type="dxa"/>
            <w:shd w:val="clear" w:color="auto" w:fill="FFFFFF" w:themeFill="background1"/>
          </w:tcPr>
          <w:p w:rsidR="00036299" w:rsidRPr="00B030B4" w:rsidRDefault="00036299" w:rsidP="000124B7">
            <w:pPr>
              <w:pStyle w:val="e"/>
              <w:ind w:firstLine="0"/>
              <w:jc w:val="center"/>
              <w:rPr>
                <w:sz w:val="22"/>
                <w:szCs w:val="22"/>
              </w:rPr>
            </w:pPr>
            <w:r w:rsidRPr="00B030B4">
              <w:rPr>
                <w:sz w:val="22"/>
                <w:szCs w:val="22"/>
              </w:rPr>
              <w:t xml:space="preserve">Строительство </w:t>
            </w:r>
            <w:r w:rsidR="008B73A2">
              <w:rPr>
                <w:sz w:val="22"/>
                <w:szCs w:val="22"/>
              </w:rPr>
              <w:t xml:space="preserve">ограждения </w:t>
            </w:r>
            <w:r w:rsidR="000124B7">
              <w:rPr>
                <w:sz w:val="22"/>
                <w:szCs w:val="22"/>
              </w:rPr>
              <w:t>ЗСО</w:t>
            </w:r>
            <w:r w:rsidRPr="00B030B4">
              <w:rPr>
                <w:sz w:val="22"/>
                <w:szCs w:val="22"/>
              </w:rPr>
              <w:t xml:space="preserve"> </w:t>
            </w:r>
            <w:r>
              <w:rPr>
                <w:sz w:val="22"/>
                <w:szCs w:val="22"/>
              </w:rPr>
              <w:t>ВБР</w:t>
            </w:r>
            <w:r w:rsidR="00E059F1">
              <w:rPr>
                <w:sz w:val="22"/>
                <w:szCs w:val="22"/>
              </w:rPr>
              <w:t xml:space="preserve"> 25-12</w:t>
            </w:r>
          </w:p>
        </w:tc>
        <w:tc>
          <w:tcPr>
            <w:tcW w:w="1276" w:type="dxa"/>
            <w:shd w:val="clear" w:color="auto" w:fill="FFFFFF" w:themeFill="background1"/>
            <w:vAlign w:val="center"/>
          </w:tcPr>
          <w:p w:rsidR="00036299" w:rsidRPr="00B030B4" w:rsidRDefault="00036299" w:rsidP="00644FA8">
            <w:pPr>
              <w:jc w:val="center"/>
              <w:rPr>
                <w:rFonts w:eastAsia="Times New Roman" w:cs="Times New Roman"/>
                <w:color w:val="000000"/>
                <w:lang w:eastAsia="ru-RU"/>
              </w:rPr>
            </w:pPr>
            <w:r>
              <w:rPr>
                <w:rFonts w:eastAsia="Times New Roman" w:cs="Times New Roman"/>
                <w:color w:val="000000"/>
                <w:sz w:val="22"/>
                <w:lang w:eastAsia="ru-RU"/>
              </w:rPr>
              <w:t>1 шт.</w:t>
            </w:r>
          </w:p>
        </w:tc>
        <w:tc>
          <w:tcPr>
            <w:tcW w:w="1559" w:type="dxa"/>
            <w:shd w:val="clear" w:color="auto" w:fill="FFFFFF" w:themeFill="background1"/>
            <w:vAlign w:val="center"/>
          </w:tcPr>
          <w:p w:rsidR="00036299" w:rsidRDefault="00036299" w:rsidP="00644FA8">
            <w:pPr>
              <w:jc w:val="center"/>
              <w:rPr>
                <w:rFonts w:eastAsia="Times New Roman" w:cs="Times New Roman"/>
                <w:b/>
                <w:bCs/>
                <w:i/>
                <w:iCs/>
                <w:color w:val="000000"/>
                <w:lang w:eastAsia="ru-RU"/>
              </w:rPr>
            </w:pPr>
            <w:r>
              <w:rPr>
                <w:rFonts w:eastAsia="Times New Roman" w:cs="Times New Roman"/>
                <w:b/>
                <w:bCs/>
                <w:i/>
                <w:iCs/>
                <w:color w:val="000000"/>
                <w:sz w:val="22"/>
                <w:lang w:eastAsia="ru-RU"/>
              </w:rPr>
              <w:t>138 725,00</w:t>
            </w:r>
          </w:p>
        </w:tc>
        <w:tc>
          <w:tcPr>
            <w:tcW w:w="1984" w:type="dxa"/>
            <w:shd w:val="clear" w:color="auto" w:fill="FFFFFF" w:themeFill="background1"/>
            <w:noWrap/>
            <w:vAlign w:val="center"/>
          </w:tcPr>
          <w:p w:rsidR="00036299" w:rsidRDefault="00036299" w:rsidP="00644FA8">
            <w:pPr>
              <w:jc w:val="center"/>
              <w:rPr>
                <w:rFonts w:eastAsia="Times New Roman" w:cs="Times New Roman"/>
                <w:b/>
                <w:bCs/>
                <w:i/>
                <w:iCs/>
                <w:color w:val="000000"/>
                <w:lang w:eastAsia="ru-RU"/>
              </w:rPr>
            </w:pPr>
            <w:r>
              <w:rPr>
                <w:rFonts w:eastAsia="Times New Roman" w:cs="Times New Roman"/>
                <w:b/>
                <w:bCs/>
                <w:i/>
                <w:iCs/>
                <w:color w:val="000000"/>
                <w:lang w:eastAsia="ru-RU"/>
              </w:rPr>
              <w:t>Приложение 1</w:t>
            </w:r>
          </w:p>
        </w:tc>
      </w:tr>
      <w:tr w:rsidR="0014055F" w:rsidRPr="007A7BD1" w:rsidTr="00EA1685">
        <w:trPr>
          <w:trHeight w:val="397"/>
        </w:trPr>
        <w:tc>
          <w:tcPr>
            <w:tcW w:w="582" w:type="dxa"/>
            <w:shd w:val="clear" w:color="auto" w:fill="FFFFFF" w:themeFill="background1"/>
            <w:vAlign w:val="center"/>
          </w:tcPr>
          <w:p w:rsidR="0014055F" w:rsidRPr="00B030B4" w:rsidRDefault="00E059F1" w:rsidP="00644FA8">
            <w:pPr>
              <w:jc w:val="center"/>
              <w:rPr>
                <w:rFonts w:eastAsia="Times New Roman" w:cs="Times New Roman"/>
                <w:color w:val="000000"/>
                <w:lang w:eastAsia="ru-RU"/>
              </w:rPr>
            </w:pPr>
            <w:r>
              <w:rPr>
                <w:rFonts w:eastAsia="Times New Roman" w:cs="Times New Roman"/>
                <w:color w:val="000000"/>
                <w:sz w:val="22"/>
                <w:lang w:eastAsia="ru-RU"/>
              </w:rPr>
              <w:t>4</w:t>
            </w:r>
          </w:p>
        </w:tc>
        <w:tc>
          <w:tcPr>
            <w:tcW w:w="4771" w:type="dxa"/>
            <w:shd w:val="clear" w:color="auto" w:fill="FFFFFF" w:themeFill="background1"/>
          </w:tcPr>
          <w:p w:rsidR="0014055F" w:rsidRPr="00B030B4" w:rsidRDefault="0014055F" w:rsidP="00644FA8">
            <w:pPr>
              <w:pStyle w:val="e"/>
              <w:ind w:firstLine="0"/>
              <w:jc w:val="center"/>
              <w:rPr>
                <w:sz w:val="22"/>
                <w:szCs w:val="22"/>
              </w:rPr>
            </w:pPr>
            <w:r w:rsidRPr="00B030B4">
              <w:rPr>
                <w:sz w:val="22"/>
                <w:szCs w:val="22"/>
              </w:rPr>
              <w:t>Строительство водопроводной сети</w:t>
            </w:r>
          </w:p>
        </w:tc>
        <w:tc>
          <w:tcPr>
            <w:tcW w:w="1276" w:type="dxa"/>
            <w:shd w:val="clear" w:color="auto" w:fill="FFFFFF" w:themeFill="background1"/>
            <w:vAlign w:val="center"/>
          </w:tcPr>
          <w:p w:rsidR="0014055F" w:rsidRPr="00B030B4" w:rsidRDefault="0014055F" w:rsidP="00644FA8">
            <w:pPr>
              <w:jc w:val="center"/>
              <w:rPr>
                <w:rFonts w:eastAsia="Times New Roman" w:cs="Times New Roman"/>
                <w:color w:val="000000"/>
                <w:lang w:eastAsia="ru-RU"/>
              </w:rPr>
            </w:pPr>
            <w:r w:rsidRPr="00B030B4">
              <w:rPr>
                <w:rFonts w:eastAsia="Times New Roman" w:cs="Times New Roman"/>
                <w:color w:val="000000"/>
                <w:sz w:val="22"/>
                <w:lang w:eastAsia="ru-RU"/>
              </w:rPr>
              <w:t>1</w:t>
            </w:r>
            <w:r>
              <w:rPr>
                <w:rFonts w:eastAsia="Times New Roman" w:cs="Times New Roman"/>
                <w:color w:val="000000"/>
                <w:sz w:val="22"/>
                <w:lang w:eastAsia="ru-RU"/>
              </w:rPr>
              <w:t>00</w:t>
            </w:r>
            <w:r w:rsidRPr="00B030B4">
              <w:rPr>
                <w:rFonts w:eastAsia="Times New Roman" w:cs="Times New Roman"/>
                <w:color w:val="000000"/>
                <w:sz w:val="22"/>
                <w:lang w:eastAsia="ru-RU"/>
              </w:rPr>
              <w:t xml:space="preserve"> м</w:t>
            </w:r>
          </w:p>
        </w:tc>
        <w:tc>
          <w:tcPr>
            <w:tcW w:w="1559" w:type="dxa"/>
            <w:shd w:val="clear" w:color="auto" w:fill="FFFFFF" w:themeFill="background1"/>
            <w:vAlign w:val="center"/>
          </w:tcPr>
          <w:p w:rsidR="0014055F" w:rsidRPr="00BE3FA1" w:rsidRDefault="0014055F" w:rsidP="00644FA8">
            <w:pPr>
              <w:jc w:val="center"/>
              <w:rPr>
                <w:rFonts w:eastAsia="Times New Roman" w:cs="Times New Roman"/>
                <w:b/>
                <w:bCs/>
                <w:i/>
                <w:iCs/>
                <w:color w:val="000000"/>
                <w:lang w:eastAsia="ru-RU"/>
              </w:rPr>
            </w:pPr>
            <w:r>
              <w:rPr>
                <w:rFonts w:eastAsia="Times New Roman" w:cs="Times New Roman"/>
                <w:b/>
                <w:bCs/>
                <w:i/>
                <w:iCs/>
                <w:color w:val="000000"/>
                <w:sz w:val="22"/>
                <w:lang w:eastAsia="ru-RU"/>
              </w:rPr>
              <w:t>415 345,00</w:t>
            </w:r>
          </w:p>
        </w:tc>
        <w:tc>
          <w:tcPr>
            <w:tcW w:w="1984" w:type="dxa"/>
            <w:shd w:val="clear" w:color="auto" w:fill="FFFFFF" w:themeFill="background1"/>
            <w:noWrap/>
            <w:vAlign w:val="center"/>
          </w:tcPr>
          <w:p w:rsidR="0014055F" w:rsidRPr="00B030B4" w:rsidRDefault="0014055F" w:rsidP="00644FA8">
            <w:pPr>
              <w:jc w:val="center"/>
              <w:rPr>
                <w:rFonts w:eastAsia="Times New Roman" w:cs="Times New Roman"/>
                <w:b/>
                <w:bCs/>
                <w:i/>
                <w:iCs/>
                <w:color w:val="000000"/>
                <w:lang w:eastAsia="ru-RU"/>
              </w:rPr>
            </w:pPr>
            <w:r>
              <w:rPr>
                <w:rFonts w:eastAsia="Times New Roman" w:cs="Times New Roman"/>
                <w:b/>
                <w:bCs/>
                <w:i/>
                <w:iCs/>
                <w:color w:val="000000"/>
                <w:lang w:eastAsia="ru-RU"/>
              </w:rPr>
              <w:t>Приложение 1</w:t>
            </w:r>
          </w:p>
        </w:tc>
      </w:tr>
      <w:tr w:rsidR="0014055F" w:rsidRPr="007A7BD1" w:rsidTr="00EA1685">
        <w:trPr>
          <w:trHeight w:val="397"/>
        </w:trPr>
        <w:tc>
          <w:tcPr>
            <w:tcW w:w="582" w:type="dxa"/>
            <w:shd w:val="clear" w:color="auto" w:fill="FFFFFF" w:themeFill="background1"/>
            <w:vAlign w:val="center"/>
          </w:tcPr>
          <w:p w:rsidR="0014055F" w:rsidRPr="00B030B4" w:rsidRDefault="00E059F1" w:rsidP="00644FA8">
            <w:pPr>
              <w:jc w:val="center"/>
              <w:rPr>
                <w:rFonts w:eastAsia="Times New Roman" w:cs="Times New Roman"/>
                <w:color w:val="000000"/>
                <w:lang w:eastAsia="ru-RU"/>
              </w:rPr>
            </w:pPr>
            <w:r>
              <w:rPr>
                <w:rFonts w:eastAsia="Times New Roman" w:cs="Times New Roman"/>
                <w:color w:val="000000"/>
                <w:sz w:val="22"/>
                <w:lang w:eastAsia="ru-RU"/>
              </w:rPr>
              <w:t>5</w:t>
            </w:r>
          </w:p>
        </w:tc>
        <w:tc>
          <w:tcPr>
            <w:tcW w:w="4771" w:type="dxa"/>
            <w:shd w:val="clear" w:color="auto" w:fill="FFFFFF" w:themeFill="background1"/>
          </w:tcPr>
          <w:p w:rsidR="0014055F" w:rsidRPr="00B030B4" w:rsidRDefault="0014055F" w:rsidP="00EA1685">
            <w:pPr>
              <w:pStyle w:val="e"/>
              <w:ind w:firstLine="0"/>
              <w:jc w:val="center"/>
              <w:rPr>
                <w:sz w:val="22"/>
                <w:szCs w:val="22"/>
              </w:rPr>
            </w:pPr>
            <w:r w:rsidRPr="00B030B4">
              <w:rPr>
                <w:sz w:val="22"/>
                <w:szCs w:val="22"/>
              </w:rPr>
              <w:t>Реконструкция водопроводной сети</w:t>
            </w:r>
            <w:r>
              <w:rPr>
                <w:sz w:val="22"/>
                <w:szCs w:val="22"/>
              </w:rPr>
              <w:t xml:space="preserve">  (замена </w:t>
            </w:r>
            <w:r w:rsidR="009C171A">
              <w:rPr>
                <w:sz w:val="22"/>
                <w:szCs w:val="22"/>
              </w:rPr>
              <w:t>чугунного</w:t>
            </w:r>
            <w:r w:rsidR="003B218C">
              <w:rPr>
                <w:sz w:val="22"/>
                <w:szCs w:val="22"/>
              </w:rPr>
              <w:t xml:space="preserve"> </w:t>
            </w:r>
            <w:r>
              <w:rPr>
                <w:sz w:val="22"/>
                <w:szCs w:val="22"/>
              </w:rPr>
              <w:t>водопровода на п/э)</w:t>
            </w:r>
          </w:p>
        </w:tc>
        <w:tc>
          <w:tcPr>
            <w:tcW w:w="1276" w:type="dxa"/>
            <w:shd w:val="clear" w:color="auto" w:fill="FFFFFF" w:themeFill="background1"/>
            <w:vAlign w:val="center"/>
          </w:tcPr>
          <w:p w:rsidR="0014055F" w:rsidRPr="00B030B4" w:rsidRDefault="0014055F" w:rsidP="00644FA8">
            <w:pPr>
              <w:jc w:val="center"/>
              <w:rPr>
                <w:rFonts w:eastAsia="Times New Roman" w:cs="Times New Roman"/>
                <w:color w:val="000000"/>
                <w:lang w:eastAsia="ru-RU"/>
              </w:rPr>
            </w:pPr>
            <w:r>
              <w:rPr>
                <w:rFonts w:eastAsia="Times New Roman" w:cs="Times New Roman"/>
                <w:color w:val="000000"/>
                <w:sz w:val="22"/>
                <w:lang w:eastAsia="ru-RU"/>
              </w:rPr>
              <w:t>100</w:t>
            </w:r>
            <w:r w:rsidRPr="00B030B4">
              <w:rPr>
                <w:rFonts w:eastAsia="Times New Roman" w:cs="Times New Roman"/>
                <w:color w:val="000000"/>
                <w:sz w:val="22"/>
                <w:lang w:eastAsia="ru-RU"/>
              </w:rPr>
              <w:t xml:space="preserve"> м</w:t>
            </w:r>
          </w:p>
        </w:tc>
        <w:tc>
          <w:tcPr>
            <w:tcW w:w="1559" w:type="dxa"/>
            <w:shd w:val="clear" w:color="auto" w:fill="FFFFFF" w:themeFill="background1"/>
            <w:vAlign w:val="center"/>
          </w:tcPr>
          <w:p w:rsidR="0014055F" w:rsidRPr="00BE3FA1" w:rsidRDefault="0014055F" w:rsidP="00644FA8">
            <w:pPr>
              <w:jc w:val="center"/>
              <w:rPr>
                <w:rFonts w:eastAsia="Times New Roman" w:cs="Times New Roman"/>
                <w:b/>
                <w:bCs/>
                <w:i/>
                <w:iCs/>
                <w:color w:val="000000"/>
                <w:lang w:eastAsia="ru-RU"/>
              </w:rPr>
            </w:pPr>
            <w:r>
              <w:rPr>
                <w:rFonts w:eastAsia="Times New Roman" w:cs="Times New Roman"/>
                <w:b/>
                <w:bCs/>
                <w:i/>
                <w:iCs/>
                <w:color w:val="000000"/>
                <w:sz w:val="22"/>
                <w:lang w:eastAsia="ru-RU"/>
              </w:rPr>
              <w:t>176 052,00</w:t>
            </w:r>
          </w:p>
        </w:tc>
        <w:tc>
          <w:tcPr>
            <w:tcW w:w="1984" w:type="dxa"/>
            <w:shd w:val="clear" w:color="auto" w:fill="FFFFFF" w:themeFill="background1"/>
            <w:noWrap/>
            <w:vAlign w:val="center"/>
          </w:tcPr>
          <w:p w:rsidR="0014055F" w:rsidRPr="00B030B4" w:rsidRDefault="0014055F" w:rsidP="00644FA8">
            <w:pPr>
              <w:jc w:val="center"/>
              <w:rPr>
                <w:rFonts w:eastAsia="Times New Roman" w:cs="Times New Roman"/>
                <w:b/>
                <w:bCs/>
                <w:i/>
                <w:iCs/>
                <w:color w:val="000000"/>
                <w:lang w:eastAsia="ru-RU"/>
              </w:rPr>
            </w:pPr>
            <w:r>
              <w:rPr>
                <w:rFonts w:eastAsia="Times New Roman" w:cs="Times New Roman"/>
                <w:b/>
                <w:bCs/>
                <w:i/>
                <w:iCs/>
                <w:color w:val="000000"/>
                <w:lang w:eastAsia="ru-RU"/>
              </w:rPr>
              <w:t>Приложение 1</w:t>
            </w:r>
          </w:p>
        </w:tc>
      </w:tr>
      <w:tr w:rsidR="0014055F" w:rsidRPr="007A7BD1" w:rsidTr="00EA1685">
        <w:trPr>
          <w:trHeight w:val="344"/>
        </w:trPr>
        <w:tc>
          <w:tcPr>
            <w:tcW w:w="582" w:type="dxa"/>
            <w:shd w:val="clear" w:color="auto" w:fill="FFFFFF" w:themeFill="background1"/>
            <w:vAlign w:val="center"/>
          </w:tcPr>
          <w:p w:rsidR="0014055F" w:rsidRPr="00B030B4" w:rsidRDefault="00E059F1" w:rsidP="00644FA8">
            <w:pPr>
              <w:jc w:val="center"/>
              <w:rPr>
                <w:rFonts w:eastAsia="Times New Roman" w:cs="Times New Roman"/>
                <w:color w:val="000000"/>
                <w:lang w:eastAsia="ru-RU"/>
              </w:rPr>
            </w:pPr>
            <w:r>
              <w:rPr>
                <w:rFonts w:eastAsia="Times New Roman" w:cs="Times New Roman"/>
                <w:color w:val="000000"/>
                <w:lang w:eastAsia="ru-RU"/>
              </w:rPr>
              <w:t>6</w:t>
            </w:r>
          </w:p>
        </w:tc>
        <w:tc>
          <w:tcPr>
            <w:tcW w:w="4771" w:type="dxa"/>
            <w:shd w:val="clear" w:color="auto" w:fill="FFFFFF"/>
          </w:tcPr>
          <w:p w:rsidR="0014055F" w:rsidRPr="00895B34" w:rsidRDefault="0014055F" w:rsidP="00644FA8">
            <w:pPr>
              <w:pStyle w:val="e"/>
              <w:ind w:firstLine="0"/>
              <w:jc w:val="center"/>
              <w:rPr>
                <w:sz w:val="22"/>
                <w:szCs w:val="22"/>
              </w:rPr>
            </w:pPr>
            <w:r w:rsidRPr="00895B34">
              <w:rPr>
                <w:sz w:val="22"/>
                <w:szCs w:val="22"/>
              </w:rPr>
              <w:t>Строительство водопроводного колодца диаметром 1 м</w:t>
            </w:r>
          </w:p>
        </w:tc>
        <w:tc>
          <w:tcPr>
            <w:tcW w:w="1276" w:type="dxa"/>
            <w:shd w:val="clear" w:color="auto" w:fill="FFFFFF" w:themeFill="background1"/>
            <w:vAlign w:val="center"/>
          </w:tcPr>
          <w:p w:rsidR="0014055F" w:rsidRPr="00B030B4" w:rsidRDefault="0014055F" w:rsidP="00644FA8">
            <w:pPr>
              <w:jc w:val="center"/>
              <w:rPr>
                <w:rFonts w:eastAsia="Times New Roman" w:cs="Times New Roman"/>
                <w:color w:val="000000"/>
                <w:lang w:eastAsia="ru-RU"/>
              </w:rPr>
            </w:pPr>
            <w:r w:rsidRPr="00B030B4">
              <w:rPr>
                <w:rFonts w:eastAsia="Times New Roman" w:cs="Times New Roman"/>
                <w:color w:val="000000"/>
                <w:sz w:val="22"/>
                <w:lang w:eastAsia="ru-RU"/>
              </w:rPr>
              <w:t>1 шт.</w:t>
            </w:r>
          </w:p>
        </w:tc>
        <w:tc>
          <w:tcPr>
            <w:tcW w:w="1559" w:type="dxa"/>
            <w:shd w:val="clear" w:color="auto" w:fill="FFFFFF" w:themeFill="background1"/>
            <w:vAlign w:val="center"/>
          </w:tcPr>
          <w:p w:rsidR="0014055F" w:rsidRPr="00BE3FA1" w:rsidRDefault="0014055F" w:rsidP="00644FA8">
            <w:pPr>
              <w:jc w:val="center"/>
              <w:rPr>
                <w:rFonts w:eastAsia="Times New Roman" w:cs="Times New Roman"/>
                <w:b/>
                <w:bCs/>
                <w:i/>
                <w:iCs/>
                <w:color w:val="000000"/>
                <w:lang w:eastAsia="ru-RU"/>
              </w:rPr>
            </w:pPr>
            <w:r>
              <w:rPr>
                <w:rFonts w:eastAsia="Times New Roman" w:cs="Times New Roman"/>
                <w:b/>
                <w:bCs/>
                <w:i/>
                <w:iCs/>
                <w:color w:val="000000"/>
                <w:sz w:val="22"/>
                <w:lang w:eastAsia="ru-RU"/>
              </w:rPr>
              <w:t>55 794,00</w:t>
            </w:r>
          </w:p>
        </w:tc>
        <w:tc>
          <w:tcPr>
            <w:tcW w:w="1984" w:type="dxa"/>
            <w:shd w:val="clear" w:color="auto" w:fill="FFFFFF" w:themeFill="background1"/>
            <w:noWrap/>
            <w:vAlign w:val="center"/>
          </w:tcPr>
          <w:p w:rsidR="0014055F" w:rsidRPr="00B030B4" w:rsidRDefault="0014055F" w:rsidP="00644FA8">
            <w:pPr>
              <w:jc w:val="center"/>
              <w:rPr>
                <w:rFonts w:eastAsia="Times New Roman" w:cs="Times New Roman"/>
                <w:b/>
                <w:bCs/>
                <w:i/>
                <w:iCs/>
                <w:color w:val="000000"/>
                <w:lang w:eastAsia="ru-RU"/>
              </w:rPr>
            </w:pPr>
            <w:r>
              <w:rPr>
                <w:rFonts w:eastAsia="Times New Roman" w:cs="Times New Roman"/>
                <w:b/>
                <w:bCs/>
                <w:i/>
                <w:iCs/>
                <w:color w:val="000000"/>
                <w:lang w:eastAsia="ru-RU"/>
              </w:rPr>
              <w:t>Приложение 1</w:t>
            </w:r>
          </w:p>
        </w:tc>
      </w:tr>
      <w:tr w:rsidR="0014055F" w:rsidRPr="007A7BD1" w:rsidTr="000124B7">
        <w:trPr>
          <w:trHeight w:val="488"/>
        </w:trPr>
        <w:tc>
          <w:tcPr>
            <w:tcW w:w="582" w:type="dxa"/>
            <w:shd w:val="clear" w:color="auto" w:fill="FFFFFF" w:themeFill="background1"/>
            <w:vAlign w:val="center"/>
          </w:tcPr>
          <w:p w:rsidR="0014055F" w:rsidRPr="00B030B4" w:rsidRDefault="00E059F1" w:rsidP="00644FA8">
            <w:pPr>
              <w:jc w:val="center"/>
              <w:rPr>
                <w:rFonts w:eastAsia="Times New Roman" w:cs="Times New Roman"/>
                <w:color w:val="000000"/>
                <w:lang w:eastAsia="ru-RU"/>
              </w:rPr>
            </w:pPr>
            <w:r>
              <w:rPr>
                <w:rFonts w:eastAsia="Times New Roman" w:cs="Times New Roman"/>
                <w:color w:val="000000"/>
                <w:lang w:eastAsia="ru-RU"/>
              </w:rPr>
              <w:t>7</w:t>
            </w:r>
          </w:p>
        </w:tc>
        <w:tc>
          <w:tcPr>
            <w:tcW w:w="4771" w:type="dxa"/>
            <w:shd w:val="clear" w:color="auto" w:fill="FFFFFF"/>
          </w:tcPr>
          <w:p w:rsidR="0014055F" w:rsidRPr="00895B34" w:rsidRDefault="0014055F" w:rsidP="00644FA8">
            <w:pPr>
              <w:pStyle w:val="e"/>
              <w:ind w:firstLine="0"/>
              <w:jc w:val="center"/>
              <w:rPr>
                <w:sz w:val="22"/>
                <w:szCs w:val="22"/>
              </w:rPr>
            </w:pPr>
            <w:r w:rsidRPr="00895B34">
              <w:rPr>
                <w:sz w:val="22"/>
                <w:szCs w:val="22"/>
              </w:rPr>
              <w:t>Строительство водопроводного колодца диаметром 1,5 м с пожарным гидрантом</w:t>
            </w:r>
          </w:p>
        </w:tc>
        <w:tc>
          <w:tcPr>
            <w:tcW w:w="1276" w:type="dxa"/>
            <w:shd w:val="clear" w:color="auto" w:fill="FFFFFF" w:themeFill="background1"/>
            <w:vAlign w:val="center"/>
          </w:tcPr>
          <w:p w:rsidR="0014055F" w:rsidRPr="00B030B4" w:rsidRDefault="0014055F" w:rsidP="00644FA8">
            <w:pPr>
              <w:jc w:val="center"/>
              <w:rPr>
                <w:rFonts w:eastAsia="Times New Roman" w:cs="Times New Roman"/>
                <w:color w:val="000000"/>
                <w:lang w:eastAsia="ru-RU"/>
              </w:rPr>
            </w:pPr>
            <w:r w:rsidRPr="00B030B4">
              <w:rPr>
                <w:rFonts w:eastAsia="Times New Roman" w:cs="Times New Roman"/>
                <w:color w:val="000000"/>
                <w:sz w:val="22"/>
                <w:lang w:eastAsia="ru-RU"/>
              </w:rPr>
              <w:t>1 шт.</w:t>
            </w:r>
          </w:p>
        </w:tc>
        <w:tc>
          <w:tcPr>
            <w:tcW w:w="1559" w:type="dxa"/>
            <w:shd w:val="clear" w:color="auto" w:fill="FFFFFF" w:themeFill="background1"/>
            <w:vAlign w:val="center"/>
          </w:tcPr>
          <w:p w:rsidR="0014055F" w:rsidRPr="00BE3FA1" w:rsidRDefault="0014055F" w:rsidP="00644FA8">
            <w:pPr>
              <w:jc w:val="center"/>
              <w:rPr>
                <w:rFonts w:eastAsia="Times New Roman" w:cs="Times New Roman"/>
                <w:b/>
                <w:bCs/>
                <w:i/>
                <w:iCs/>
                <w:color w:val="000000"/>
                <w:lang w:eastAsia="ru-RU"/>
              </w:rPr>
            </w:pPr>
            <w:r>
              <w:rPr>
                <w:rFonts w:eastAsia="Times New Roman" w:cs="Times New Roman"/>
                <w:b/>
                <w:bCs/>
                <w:i/>
                <w:iCs/>
                <w:color w:val="000000"/>
                <w:sz w:val="22"/>
                <w:lang w:eastAsia="ru-RU"/>
              </w:rPr>
              <w:t>64 178,00</w:t>
            </w:r>
          </w:p>
        </w:tc>
        <w:tc>
          <w:tcPr>
            <w:tcW w:w="1984" w:type="dxa"/>
            <w:shd w:val="clear" w:color="auto" w:fill="FFFFFF" w:themeFill="background1"/>
            <w:noWrap/>
            <w:vAlign w:val="center"/>
          </w:tcPr>
          <w:p w:rsidR="0014055F" w:rsidRPr="00B030B4" w:rsidRDefault="0014055F" w:rsidP="00644FA8">
            <w:pPr>
              <w:jc w:val="center"/>
              <w:rPr>
                <w:rFonts w:eastAsia="Times New Roman" w:cs="Times New Roman"/>
                <w:b/>
                <w:bCs/>
                <w:i/>
                <w:iCs/>
                <w:color w:val="000000"/>
                <w:lang w:eastAsia="ru-RU"/>
              </w:rPr>
            </w:pPr>
            <w:r>
              <w:rPr>
                <w:rFonts w:eastAsia="Times New Roman" w:cs="Times New Roman"/>
                <w:b/>
                <w:bCs/>
                <w:i/>
                <w:iCs/>
                <w:color w:val="000000"/>
                <w:lang w:eastAsia="ru-RU"/>
              </w:rPr>
              <w:t>Приложение 1</w:t>
            </w:r>
          </w:p>
        </w:tc>
      </w:tr>
      <w:tr w:rsidR="002A03C8" w:rsidRPr="007A7BD1" w:rsidTr="00EA1685">
        <w:trPr>
          <w:trHeight w:val="397"/>
        </w:trPr>
        <w:tc>
          <w:tcPr>
            <w:tcW w:w="582" w:type="dxa"/>
            <w:shd w:val="clear" w:color="auto" w:fill="FFFFFF" w:themeFill="background1"/>
            <w:vAlign w:val="center"/>
          </w:tcPr>
          <w:p w:rsidR="002A03C8" w:rsidRDefault="002A03C8" w:rsidP="002A03C8">
            <w:pPr>
              <w:jc w:val="center"/>
              <w:rPr>
                <w:rFonts w:eastAsia="Times New Roman" w:cs="Times New Roman"/>
                <w:color w:val="000000"/>
                <w:lang w:eastAsia="ru-RU"/>
              </w:rPr>
            </w:pPr>
            <w:r>
              <w:rPr>
                <w:rFonts w:eastAsia="Times New Roman" w:cs="Times New Roman"/>
                <w:color w:val="000000"/>
                <w:sz w:val="22"/>
                <w:lang w:eastAsia="ru-RU"/>
              </w:rPr>
              <w:t>8</w:t>
            </w:r>
          </w:p>
        </w:tc>
        <w:tc>
          <w:tcPr>
            <w:tcW w:w="4771" w:type="dxa"/>
            <w:shd w:val="clear" w:color="auto" w:fill="FFFFFF"/>
          </w:tcPr>
          <w:p w:rsidR="002A03C8" w:rsidRPr="00686BC4" w:rsidRDefault="002A03C8" w:rsidP="00EA1685">
            <w:pPr>
              <w:keepLines/>
              <w:spacing w:before="120"/>
              <w:jc w:val="center"/>
              <w:rPr>
                <w:rFonts w:eastAsia="Times New Roman" w:cs="Times New Roman"/>
                <w:lang w:eastAsia="ru-RU"/>
              </w:rPr>
            </w:pPr>
            <w:r w:rsidRPr="00686BC4">
              <w:rPr>
                <w:rFonts w:eastAsia="Times New Roman" w:cs="Times New Roman"/>
                <w:sz w:val="22"/>
                <w:lang w:eastAsia="ru-RU"/>
              </w:rPr>
              <w:t xml:space="preserve">Бурение артезианской скважины </w:t>
            </w:r>
            <w:r w:rsidR="00EA1685">
              <w:rPr>
                <w:rFonts w:eastAsia="Times New Roman" w:cs="Times New Roman"/>
                <w:sz w:val="22"/>
                <w:lang w:eastAsia="ru-RU"/>
              </w:rPr>
              <w:t xml:space="preserve">                            </w:t>
            </w:r>
            <w:r w:rsidRPr="00686BC4">
              <w:rPr>
                <w:rFonts w:eastAsia="Times New Roman" w:cs="Times New Roman"/>
                <w:sz w:val="22"/>
                <w:lang w:eastAsia="ru-RU"/>
              </w:rPr>
              <w:t>(глубиной 100 м)</w:t>
            </w:r>
          </w:p>
        </w:tc>
        <w:tc>
          <w:tcPr>
            <w:tcW w:w="1276" w:type="dxa"/>
            <w:shd w:val="clear" w:color="auto" w:fill="FFFFFF"/>
            <w:vAlign w:val="center"/>
          </w:tcPr>
          <w:p w:rsidR="002A03C8" w:rsidRPr="00686BC4" w:rsidRDefault="002A03C8" w:rsidP="002A03C8">
            <w:pPr>
              <w:jc w:val="center"/>
              <w:rPr>
                <w:rFonts w:eastAsia="Times New Roman" w:cs="Times New Roman"/>
                <w:lang w:eastAsia="ru-RU"/>
              </w:rPr>
            </w:pPr>
            <w:r w:rsidRPr="00686BC4">
              <w:rPr>
                <w:rFonts w:eastAsia="Times New Roman" w:cs="Times New Roman"/>
                <w:sz w:val="22"/>
                <w:lang w:eastAsia="ru-RU"/>
              </w:rPr>
              <w:t>1 шт.</w:t>
            </w:r>
          </w:p>
        </w:tc>
        <w:tc>
          <w:tcPr>
            <w:tcW w:w="1559" w:type="dxa"/>
            <w:shd w:val="clear" w:color="auto" w:fill="FFFFFF"/>
            <w:vAlign w:val="center"/>
          </w:tcPr>
          <w:p w:rsidR="002A03C8" w:rsidRPr="00D40520" w:rsidRDefault="002A03C8" w:rsidP="002A03C8">
            <w:pPr>
              <w:jc w:val="center"/>
              <w:rPr>
                <w:rFonts w:eastAsia="Times New Roman" w:cs="Times New Roman"/>
                <w:b/>
                <w:bCs/>
                <w:i/>
                <w:iCs/>
                <w:color w:val="000000"/>
                <w:lang w:eastAsia="ru-RU"/>
              </w:rPr>
            </w:pPr>
            <w:r w:rsidRPr="00D40520">
              <w:rPr>
                <w:rFonts w:eastAsia="Times New Roman" w:cs="Times New Roman"/>
                <w:b/>
                <w:bCs/>
                <w:i/>
                <w:iCs/>
                <w:color w:val="000000"/>
                <w:sz w:val="22"/>
                <w:lang w:eastAsia="ru-RU"/>
              </w:rPr>
              <w:t>5 260 158,00</w:t>
            </w:r>
          </w:p>
        </w:tc>
        <w:tc>
          <w:tcPr>
            <w:tcW w:w="1984" w:type="dxa"/>
            <w:shd w:val="clear" w:color="auto" w:fill="FFFFFF" w:themeFill="background1"/>
            <w:noWrap/>
            <w:vAlign w:val="center"/>
          </w:tcPr>
          <w:p w:rsidR="002A03C8" w:rsidRDefault="002A03C8" w:rsidP="002A03C8">
            <w:pPr>
              <w:jc w:val="center"/>
            </w:pPr>
            <w:r w:rsidRPr="00263D21">
              <w:rPr>
                <w:rFonts w:eastAsia="Times New Roman" w:cs="Times New Roman"/>
                <w:b/>
                <w:bCs/>
                <w:i/>
                <w:iCs/>
                <w:color w:val="000000"/>
                <w:lang w:eastAsia="ru-RU"/>
              </w:rPr>
              <w:t>Приложение 1</w:t>
            </w:r>
          </w:p>
        </w:tc>
      </w:tr>
      <w:tr w:rsidR="002A03C8" w:rsidRPr="007A7BD1" w:rsidTr="00EA1685">
        <w:trPr>
          <w:trHeight w:val="397"/>
        </w:trPr>
        <w:tc>
          <w:tcPr>
            <w:tcW w:w="582" w:type="dxa"/>
            <w:shd w:val="clear" w:color="auto" w:fill="FFFFFF" w:themeFill="background1"/>
            <w:vAlign w:val="center"/>
          </w:tcPr>
          <w:p w:rsidR="002A03C8" w:rsidRDefault="002A03C8" w:rsidP="002A03C8">
            <w:pPr>
              <w:jc w:val="center"/>
              <w:rPr>
                <w:rFonts w:eastAsia="Times New Roman" w:cs="Times New Roman"/>
                <w:color w:val="000000"/>
                <w:lang w:eastAsia="ru-RU"/>
              </w:rPr>
            </w:pPr>
            <w:r>
              <w:rPr>
                <w:rFonts w:eastAsia="Times New Roman" w:cs="Times New Roman"/>
                <w:color w:val="000000"/>
                <w:sz w:val="22"/>
                <w:lang w:eastAsia="ru-RU"/>
              </w:rPr>
              <w:t>9</w:t>
            </w:r>
          </w:p>
        </w:tc>
        <w:tc>
          <w:tcPr>
            <w:tcW w:w="4771" w:type="dxa"/>
            <w:shd w:val="clear" w:color="auto" w:fill="FFFFFF" w:themeFill="background1"/>
          </w:tcPr>
          <w:p w:rsidR="002A03C8" w:rsidRPr="00686BC4" w:rsidRDefault="002A03C8" w:rsidP="002A03C8">
            <w:pPr>
              <w:pStyle w:val="e"/>
              <w:ind w:firstLine="0"/>
              <w:jc w:val="center"/>
              <w:rPr>
                <w:sz w:val="22"/>
                <w:szCs w:val="22"/>
              </w:rPr>
            </w:pPr>
            <w:r w:rsidRPr="00686BC4">
              <w:rPr>
                <w:sz w:val="22"/>
                <w:szCs w:val="22"/>
              </w:rPr>
              <w:t>Строительство водопроводной сети методом горизонтально-направленного бурения (ГНБ)</w:t>
            </w:r>
          </w:p>
        </w:tc>
        <w:tc>
          <w:tcPr>
            <w:tcW w:w="1276" w:type="dxa"/>
            <w:shd w:val="clear" w:color="auto" w:fill="FFFFFF"/>
            <w:vAlign w:val="center"/>
          </w:tcPr>
          <w:p w:rsidR="002A03C8" w:rsidRPr="00686BC4" w:rsidRDefault="002A03C8" w:rsidP="002A03C8">
            <w:pPr>
              <w:jc w:val="center"/>
              <w:rPr>
                <w:rFonts w:eastAsia="Times New Roman" w:cs="Times New Roman"/>
                <w:lang w:eastAsia="ru-RU"/>
              </w:rPr>
            </w:pPr>
            <w:r w:rsidRPr="00686BC4">
              <w:rPr>
                <w:rFonts w:eastAsia="Times New Roman" w:cs="Times New Roman"/>
                <w:sz w:val="22"/>
                <w:lang w:eastAsia="ru-RU"/>
              </w:rPr>
              <w:t>10 м</w:t>
            </w:r>
          </w:p>
        </w:tc>
        <w:tc>
          <w:tcPr>
            <w:tcW w:w="1559" w:type="dxa"/>
            <w:shd w:val="clear" w:color="auto" w:fill="FFFFFF"/>
            <w:vAlign w:val="center"/>
          </w:tcPr>
          <w:p w:rsidR="002A03C8" w:rsidRDefault="002A03C8" w:rsidP="002A03C8">
            <w:pPr>
              <w:jc w:val="center"/>
              <w:rPr>
                <w:rFonts w:eastAsia="Times New Roman"/>
                <w:b/>
                <w:bCs/>
                <w:i/>
                <w:iCs/>
                <w:color w:val="000000"/>
                <w:lang w:eastAsia="ru-RU"/>
              </w:rPr>
            </w:pPr>
            <w:r w:rsidRPr="00A64425">
              <w:rPr>
                <w:rFonts w:eastAsia="Times New Roman"/>
                <w:b/>
                <w:bCs/>
                <w:i/>
                <w:iCs/>
                <w:color w:val="000000"/>
                <w:lang w:eastAsia="ru-RU"/>
              </w:rPr>
              <w:t>542</w:t>
            </w:r>
            <w:r>
              <w:rPr>
                <w:rFonts w:eastAsia="Times New Roman"/>
                <w:b/>
                <w:bCs/>
                <w:i/>
                <w:iCs/>
                <w:color w:val="000000"/>
                <w:lang w:eastAsia="ru-RU"/>
              </w:rPr>
              <w:t xml:space="preserve"> </w:t>
            </w:r>
            <w:r w:rsidRPr="00A64425">
              <w:rPr>
                <w:rFonts w:eastAsia="Times New Roman"/>
                <w:b/>
                <w:bCs/>
                <w:i/>
                <w:iCs/>
                <w:color w:val="000000"/>
                <w:lang w:eastAsia="ru-RU"/>
              </w:rPr>
              <w:t>461,00</w:t>
            </w:r>
          </w:p>
        </w:tc>
        <w:tc>
          <w:tcPr>
            <w:tcW w:w="1984" w:type="dxa"/>
            <w:shd w:val="clear" w:color="auto" w:fill="FFFFFF" w:themeFill="background1"/>
            <w:noWrap/>
            <w:vAlign w:val="center"/>
          </w:tcPr>
          <w:p w:rsidR="002A03C8" w:rsidRDefault="002A03C8" w:rsidP="002A03C8">
            <w:pPr>
              <w:jc w:val="center"/>
            </w:pPr>
            <w:r w:rsidRPr="00263D21">
              <w:rPr>
                <w:rFonts w:eastAsia="Times New Roman" w:cs="Times New Roman"/>
                <w:b/>
                <w:bCs/>
                <w:i/>
                <w:iCs/>
                <w:color w:val="000000"/>
                <w:lang w:eastAsia="ru-RU"/>
              </w:rPr>
              <w:t>Приложение 1</w:t>
            </w:r>
          </w:p>
        </w:tc>
      </w:tr>
      <w:tr w:rsidR="00AD7CEC" w:rsidRPr="007A7BD1" w:rsidTr="00EA1685">
        <w:trPr>
          <w:trHeight w:val="397"/>
        </w:trPr>
        <w:tc>
          <w:tcPr>
            <w:tcW w:w="582" w:type="dxa"/>
            <w:shd w:val="clear" w:color="auto" w:fill="FFFFFF" w:themeFill="background1"/>
            <w:vAlign w:val="center"/>
          </w:tcPr>
          <w:p w:rsidR="00AD7CEC" w:rsidRDefault="00AD7CEC" w:rsidP="002A03C8">
            <w:pPr>
              <w:jc w:val="center"/>
              <w:rPr>
                <w:rFonts w:eastAsia="Times New Roman" w:cs="Times New Roman"/>
                <w:color w:val="000000"/>
                <w:lang w:eastAsia="ru-RU"/>
              </w:rPr>
            </w:pPr>
            <w:r>
              <w:rPr>
                <w:rFonts w:eastAsia="Times New Roman" w:cs="Times New Roman"/>
                <w:color w:val="000000"/>
                <w:sz w:val="22"/>
                <w:lang w:eastAsia="ru-RU"/>
              </w:rPr>
              <w:t>10</w:t>
            </w:r>
          </w:p>
        </w:tc>
        <w:tc>
          <w:tcPr>
            <w:tcW w:w="4771" w:type="dxa"/>
            <w:shd w:val="clear" w:color="auto" w:fill="FFFFFF" w:themeFill="background1"/>
          </w:tcPr>
          <w:p w:rsidR="00AD7CEC" w:rsidRPr="00686BC4" w:rsidRDefault="00AD7CEC" w:rsidP="002A03C8">
            <w:pPr>
              <w:pStyle w:val="e"/>
              <w:ind w:firstLine="0"/>
              <w:jc w:val="center"/>
              <w:rPr>
                <w:sz w:val="22"/>
                <w:szCs w:val="22"/>
              </w:rPr>
            </w:pPr>
            <w:r w:rsidRPr="00AD7CEC">
              <w:rPr>
                <w:sz w:val="22"/>
                <w:szCs w:val="22"/>
              </w:rPr>
              <w:t>Строительство водонапорной башни ВБР 25-15</w:t>
            </w:r>
          </w:p>
        </w:tc>
        <w:tc>
          <w:tcPr>
            <w:tcW w:w="1276" w:type="dxa"/>
            <w:shd w:val="clear" w:color="auto" w:fill="FFFFFF"/>
            <w:vAlign w:val="center"/>
          </w:tcPr>
          <w:p w:rsidR="00AD7CEC" w:rsidRPr="00686BC4" w:rsidRDefault="00DE77C7" w:rsidP="002A03C8">
            <w:pPr>
              <w:jc w:val="center"/>
              <w:rPr>
                <w:rFonts w:eastAsia="Times New Roman" w:cs="Times New Roman"/>
                <w:lang w:eastAsia="ru-RU"/>
              </w:rPr>
            </w:pPr>
            <w:r>
              <w:rPr>
                <w:rFonts w:eastAsia="Times New Roman" w:cs="Times New Roman"/>
                <w:sz w:val="22"/>
                <w:lang w:eastAsia="ru-RU"/>
              </w:rPr>
              <w:t>1 шт.</w:t>
            </w:r>
          </w:p>
        </w:tc>
        <w:tc>
          <w:tcPr>
            <w:tcW w:w="1559" w:type="dxa"/>
            <w:shd w:val="clear" w:color="auto" w:fill="FFFFFF"/>
            <w:vAlign w:val="center"/>
          </w:tcPr>
          <w:p w:rsidR="00AD7CEC" w:rsidRPr="00A64425" w:rsidRDefault="00AD7CEC" w:rsidP="002A03C8">
            <w:pPr>
              <w:jc w:val="center"/>
              <w:rPr>
                <w:rFonts w:eastAsia="Times New Roman"/>
                <w:b/>
                <w:bCs/>
                <w:i/>
                <w:iCs/>
                <w:color w:val="000000"/>
                <w:lang w:eastAsia="ru-RU"/>
              </w:rPr>
            </w:pPr>
            <w:r>
              <w:rPr>
                <w:rFonts w:eastAsia="Times New Roman"/>
                <w:b/>
                <w:bCs/>
                <w:i/>
                <w:iCs/>
                <w:color w:val="000000"/>
                <w:lang w:eastAsia="ru-RU"/>
              </w:rPr>
              <w:t>974 621,00</w:t>
            </w:r>
          </w:p>
        </w:tc>
        <w:tc>
          <w:tcPr>
            <w:tcW w:w="1984" w:type="dxa"/>
            <w:shd w:val="clear" w:color="auto" w:fill="FFFFFF" w:themeFill="background1"/>
            <w:noWrap/>
            <w:vAlign w:val="center"/>
          </w:tcPr>
          <w:p w:rsidR="00AD7CEC" w:rsidRPr="00263D21" w:rsidRDefault="00DE77C7" w:rsidP="002A03C8">
            <w:pPr>
              <w:jc w:val="center"/>
              <w:rPr>
                <w:rFonts w:eastAsia="Times New Roman" w:cs="Times New Roman"/>
                <w:b/>
                <w:bCs/>
                <w:i/>
                <w:iCs/>
                <w:color w:val="000000"/>
                <w:lang w:eastAsia="ru-RU"/>
              </w:rPr>
            </w:pPr>
            <w:r w:rsidRPr="00263D21">
              <w:rPr>
                <w:rFonts w:eastAsia="Times New Roman" w:cs="Times New Roman"/>
                <w:b/>
                <w:bCs/>
                <w:i/>
                <w:iCs/>
                <w:color w:val="000000"/>
                <w:lang w:eastAsia="ru-RU"/>
              </w:rPr>
              <w:t>Приложение 1</w:t>
            </w:r>
          </w:p>
        </w:tc>
      </w:tr>
      <w:tr w:rsidR="001F3338" w:rsidRPr="007A7BD1" w:rsidTr="00EA1685">
        <w:trPr>
          <w:trHeight w:val="397"/>
        </w:trPr>
        <w:tc>
          <w:tcPr>
            <w:tcW w:w="582" w:type="dxa"/>
            <w:shd w:val="clear" w:color="auto" w:fill="FFFFFF" w:themeFill="background1"/>
            <w:vAlign w:val="center"/>
          </w:tcPr>
          <w:p w:rsidR="001F3338" w:rsidRDefault="00E059F1" w:rsidP="00AD7CEC">
            <w:pPr>
              <w:jc w:val="center"/>
              <w:rPr>
                <w:rFonts w:eastAsia="Times New Roman" w:cs="Times New Roman"/>
                <w:color w:val="000000"/>
                <w:lang w:eastAsia="ru-RU"/>
              </w:rPr>
            </w:pPr>
            <w:r>
              <w:rPr>
                <w:rFonts w:eastAsia="Times New Roman" w:cs="Times New Roman"/>
                <w:color w:val="000000"/>
                <w:sz w:val="22"/>
                <w:lang w:eastAsia="ru-RU"/>
              </w:rPr>
              <w:t>1</w:t>
            </w:r>
            <w:r w:rsidR="00AD7CEC">
              <w:rPr>
                <w:rFonts w:eastAsia="Times New Roman" w:cs="Times New Roman"/>
                <w:color w:val="000000"/>
                <w:sz w:val="22"/>
                <w:lang w:eastAsia="ru-RU"/>
              </w:rPr>
              <w:t>1</w:t>
            </w:r>
          </w:p>
        </w:tc>
        <w:tc>
          <w:tcPr>
            <w:tcW w:w="4771" w:type="dxa"/>
            <w:shd w:val="clear" w:color="auto" w:fill="FFFFFF" w:themeFill="background1"/>
          </w:tcPr>
          <w:p w:rsidR="001F3338" w:rsidRDefault="00ED5A43" w:rsidP="00ED5A43">
            <w:pPr>
              <w:pStyle w:val="e"/>
              <w:ind w:firstLine="0"/>
              <w:jc w:val="center"/>
              <w:rPr>
                <w:sz w:val="22"/>
                <w:szCs w:val="22"/>
              </w:rPr>
            </w:pPr>
            <w:r>
              <w:rPr>
                <w:sz w:val="22"/>
                <w:szCs w:val="22"/>
              </w:rPr>
              <w:t>Оборудование скважины установкой умягчения воды 7,3 – 10,8 м</w:t>
            </w:r>
            <w:r w:rsidRPr="000237AC">
              <w:rPr>
                <w:sz w:val="22"/>
                <w:szCs w:val="22"/>
                <w:vertAlign w:val="superscript"/>
              </w:rPr>
              <w:t>3</w:t>
            </w:r>
            <w:r>
              <w:rPr>
                <w:sz w:val="22"/>
                <w:szCs w:val="22"/>
              </w:rPr>
              <w:t>/час</w:t>
            </w:r>
          </w:p>
        </w:tc>
        <w:tc>
          <w:tcPr>
            <w:tcW w:w="1276" w:type="dxa"/>
            <w:shd w:val="clear" w:color="auto" w:fill="FFFFFF" w:themeFill="background1"/>
            <w:vAlign w:val="center"/>
          </w:tcPr>
          <w:p w:rsidR="001F3338" w:rsidRPr="00B030B4" w:rsidRDefault="001F3338" w:rsidP="001F3338">
            <w:pPr>
              <w:jc w:val="center"/>
              <w:rPr>
                <w:rFonts w:eastAsia="Times New Roman" w:cs="Times New Roman"/>
                <w:color w:val="000000"/>
                <w:lang w:eastAsia="ru-RU"/>
              </w:rPr>
            </w:pPr>
            <w:r>
              <w:rPr>
                <w:rFonts w:eastAsia="Times New Roman" w:cs="Times New Roman"/>
                <w:color w:val="000000"/>
                <w:sz w:val="22"/>
                <w:lang w:eastAsia="ru-RU"/>
              </w:rPr>
              <w:t>1 шт.</w:t>
            </w:r>
          </w:p>
        </w:tc>
        <w:tc>
          <w:tcPr>
            <w:tcW w:w="1559" w:type="dxa"/>
            <w:shd w:val="clear" w:color="auto" w:fill="FFFFFF" w:themeFill="background1"/>
            <w:vAlign w:val="center"/>
          </w:tcPr>
          <w:p w:rsidR="001F3338" w:rsidRPr="007E7EB8" w:rsidRDefault="00ED5A43" w:rsidP="001F3338">
            <w:pPr>
              <w:jc w:val="center"/>
              <w:rPr>
                <w:rFonts w:eastAsia="Times New Roman" w:cs="Times New Roman"/>
                <w:b/>
                <w:bCs/>
                <w:i/>
                <w:iCs/>
                <w:color w:val="000000"/>
                <w:lang w:eastAsia="ru-RU"/>
              </w:rPr>
            </w:pPr>
            <w:r>
              <w:rPr>
                <w:rFonts w:eastAsia="Times New Roman" w:cs="Times New Roman"/>
                <w:b/>
                <w:bCs/>
                <w:i/>
                <w:iCs/>
                <w:color w:val="000000"/>
                <w:sz w:val="22"/>
                <w:lang w:eastAsia="ru-RU"/>
              </w:rPr>
              <w:t>413 753</w:t>
            </w:r>
            <w:r w:rsidR="001F3338" w:rsidRPr="00A970DC">
              <w:rPr>
                <w:rFonts w:eastAsia="Times New Roman" w:cs="Times New Roman"/>
                <w:b/>
                <w:bCs/>
                <w:i/>
                <w:iCs/>
                <w:color w:val="000000"/>
                <w:sz w:val="22"/>
                <w:lang w:eastAsia="ru-RU"/>
              </w:rPr>
              <w:t>,00</w:t>
            </w:r>
          </w:p>
        </w:tc>
        <w:tc>
          <w:tcPr>
            <w:tcW w:w="1984" w:type="dxa"/>
            <w:shd w:val="clear" w:color="auto" w:fill="FFFFFF" w:themeFill="background1"/>
            <w:noWrap/>
            <w:vAlign w:val="center"/>
          </w:tcPr>
          <w:p w:rsidR="001F3338" w:rsidRPr="00402101" w:rsidRDefault="001F3338" w:rsidP="001F3338">
            <w:pPr>
              <w:jc w:val="center"/>
              <w:rPr>
                <w:rFonts w:eastAsia="Times New Roman" w:cs="Times New Roman"/>
                <w:b/>
                <w:bCs/>
                <w:i/>
                <w:iCs/>
                <w:color w:val="000000"/>
                <w:lang w:eastAsia="ru-RU"/>
              </w:rPr>
            </w:pPr>
            <w:r w:rsidRPr="00A970DC">
              <w:rPr>
                <w:rFonts w:eastAsia="Times New Roman" w:cs="Times New Roman"/>
                <w:b/>
                <w:bCs/>
                <w:i/>
                <w:iCs/>
                <w:color w:val="000000"/>
                <w:lang w:eastAsia="ru-RU"/>
              </w:rPr>
              <w:t>Приложение 3</w:t>
            </w:r>
          </w:p>
        </w:tc>
      </w:tr>
      <w:tr w:rsidR="00A970DC" w:rsidRPr="007A7BD1" w:rsidTr="00EA1685">
        <w:trPr>
          <w:trHeight w:val="397"/>
        </w:trPr>
        <w:tc>
          <w:tcPr>
            <w:tcW w:w="582" w:type="dxa"/>
            <w:shd w:val="clear" w:color="auto" w:fill="FFFFFF" w:themeFill="background1"/>
            <w:vAlign w:val="center"/>
          </w:tcPr>
          <w:p w:rsidR="00A970DC" w:rsidRDefault="00A970DC" w:rsidP="00AD7CEC">
            <w:pPr>
              <w:jc w:val="center"/>
              <w:rPr>
                <w:rFonts w:eastAsia="Times New Roman" w:cs="Times New Roman"/>
                <w:color w:val="000000"/>
                <w:lang w:eastAsia="ru-RU"/>
              </w:rPr>
            </w:pPr>
            <w:r>
              <w:rPr>
                <w:rFonts w:eastAsia="Times New Roman" w:cs="Times New Roman"/>
                <w:color w:val="000000"/>
                <w:sz w:val="22"/>
                <w:lang w:eastAsia="ru-RU"/>
              </w:rPr>
              <w:t>1</w:t>
            </w:r>
            <w:r w:rsidR="00AD7CEC">
              <w:rPr>
                <w:rFonts w:eastAsia="Times New Roman" w:cs="Times New Roman"/>
                <w:color w:val="000000"/>
                <w:sz w:val="22"/>
                <w:lang w:eastAsia="ru-RU"/>
              </w:rPr>
              <w:t>2</w:t>
            </w:r>
          </w:p>
        </w:tc>
        <w:tc>
          <w:tcPr>
            <w:tcW w:w="4771" w:type="dxa"/>
            <w:shd w:val="clear" w:color="auto" w:fill="FFFFFF" w:themeFill="background1"/>
          </w:tcPr>
          <w:p w:rsidR="00A970DC" w:rsidRPr="00B030B4" w:rsidRDefault="00002D14" w:rsidP="00512B55">
            <w:pPr>
              <w:pStyle w:val="e"/>
              <w:ind w:firstLine="0"/>
              <w:jc w:val="center"/>
              <w:rPr>
                <w:sz w:val="22"/>
                <w:szCs w:val="22"/>
              </w:rPr>
            </w:pPr>
            <w:r>
              <w:rPr>
                <w:sz w:val="22"/>
                <w:szCs w:val="22"/>
              </w:rPr>
              <w:t>Оборудование скважины станцией водоподготовки  производительностью 10 м</w:t>
            </w:r>
            <w:r w:rsidRPr="00002D14">
              <w:rPr>
                <w:sz w:val="22"/>
                <w:szCs w:val="22"/>
                <w:vertAlign w:val="superscript"/>
              </w:rPr>
              <w:t>3</w:t>
            </w:r>
            <w:r>
              <w:rPr>
                <w:sz w:val="22"/>
                <w:szCs w:val="22"/>
              </w:rPr>
              <w:t>/час</w:t>
            </w:r>
          </w:p>
        </w:tc>
        <w:tc>
          <w:tcPr>
            <w:tcW w:w="1276" w:type="dxa"/>
            <w:shd w:val="clear" w:color="auto" w:fill="FFFFFF" w:themeFill="background1"/>
            <w:vAlign w:val="center"/>
          </w:tcPr>
          <w:p w:rsidR="00A970DC" w:rsidRPr="00B030B4" w:rsidRDefault="00A970DC" w:rsidP="00A970DC">
            <w:pPr>
              <w:jc w:val="center"/>
              <w:rPr>
                <w:rFonts w:eastAsia="Times New Roman" w:cs="Times New Roman"/>
                <w:color w:val="000000"/>
                <w:lang w:eastAsia="ru-RU"/>
              </w:rPr>
            </w:pPr>
            <w:r w:rsidRPr="00B030B4">
              <w:rPr>
                <w:rFonts w:eastAsia="Times New Roman" w:cs="Times New Roman"/>
                <w:color w:val="000000"/>
                <w:sz w:val="22"/>
                <w:lang w:eastAsia="ru-RU"/>
              </w:rPr>
              <w:t>1 шт.</w:t>
            </w:r>
          </w:p>
        </w:tc>
        <w:tc>
          <w:tcPr>
            <w:tcW w:w="1559" w:type="dxa"/>
            <w:shd w:val="clear" w:color="auto" w:fill="FFFFFF" w:themeFill="background1"/>
            <w:vAlign w:val="center"/>
          </w:tcPr>
          <w:p w:rsidR="00A970DC" w:rsidRPr="00002D14" w:rsidRDefault="00002D14" w:rsidP="00A970DC">
            <w:pPr>
              <w:jc w:val="center"/>
              <w:rPr>
                <w:rFonts w:eastAsia="Times New Roman" w:cs="Times New Roman"/>
                <w:b/>
                <w:bCs/>
                <w:i/>
                <w:iCs/>
                <w:color w:val="000000"/>
                <w:lang w:eastAsia="ru-RU"/>
              </w:rPr>
            </w:pPr>
            <w:r w:rsidRPr="00002D14">
              <w:rPr>
                <w:rFonts w:eastAsia="Times New Roman" w:cs="Times New Roman"/>
                <w:b/>
                <w:bCs/>
                <w:i/>
                <w:iCs/>
                <w:color w:val="000000"/>
                <w:sz w:val="22"/>
                <w:lang w:eastAsia="ru-RU"/>
              </w:rPr>
              <w:t>1 950 000,00</w:t>
            </w:r>
          </w:p>
        </w:tc>
        <w:tc>
          <w:tcPr>
            <w:tcW w:w="1984" w:type="dxa"/>
            <w:shd w:val="clear" w:color="auto" w:fill="FFFFFF" w:themeFill="background1"/>
            <w:noWrap/>
            <w:vAlign w:val="center"/>
          </w:tcPr>
          <w:p w:rsidR="00A970DC" w:rsidRPr="00B030B4" w:rsidRDefault="00002D14" w:rsidP="00002D14">
            <w:pPr>
              <w:jc w:val="center"/>
              <w:rPr>
                <w:rFonts w:eastAsia="Times New Roman" w:cs="Times New Roman"/>
                <w:b/>
                <w:bCs/>
                <w:i/>
                <w:iCs/>
                <w:color w:val="000000"/>
                <w:lang w:eastAsia="ru-RU"/>
              </w:rPr>
            </w:pPr>
            <w:r w:rsidRPr="00263D21">
              <w:rPr>
                <w:rFonts w:eastAsia="Times New Roman" w:cs="Times New Roman"/>
                <w:b/>
                <w:bCs/>
                <w:i/>
                <w:iCs/>
                <w:color w:val="000000"/>
                <w:lang w:eastAsia="ru-RU"/>
              </w:rPr>
              <w:t xml:space="preserve">Приложение </w:t>
            </w:r>
            <w:r>
              <w:rPr>
                <w:rFonts w:eastAsia="Times New Roman" w:cs="Times New Roman"/>
                <w:b/>
                <w:bCs/>
                <w:i/>
                <w:iCs/>
                <w:color w:val="000000"/>
                <w:lang w:eastAsia="ru-RU"/>
              </w:rPr>
              <w:t>4</w:t>
            </w:r>
          </w:p>
        </w:tc>
      </w:tr>
      <w:tr w:rsidR="00A970DC" w:rsidRPr="007A7BD1" w:rsidTr="00EA1685">
        <w:trPr>
          <w:trHeight w:val="397"/>
        </w:trPr>
        <w:tc>
          <w:tcPr>
            <w:tcW w:w="10172" w:type="dxa"/>
            <w:gridSpan w:val="5"/>
            <w:shd w:val="clear" w:color="auto" w:fill="FFFFFF" w:themeFill="background1"/>
            <w:vAlign w:val="center"/>
          </w:tcPr>
          <w:p w:rsidR="00A970DC" w:rsidRDefault="00A970DC" w:rsidP="00A04FAA">
            <w:pPr>
              <w:jc w:val="left"/>
              <w:rPr>
                <w:rFonts w:eastAsia="Times New Roman" w:cs="Times New Roman"/>
                <w:b/>
                <w:bCs/>
                <w:i/>
                <w:iCs/>
                <w:color w:val="000000"/>
                <w:lang w:eastAsia="ru-RU"/>
              </w:rPr>
            </w:pPr>
            <w:r>
              <w:rPr>
                <w:rFonts w:eastAsia="Times New Roman" w:cs="Times New Roman"/>
                <w:b/>
                <w:bCs/>
                <w:i/>
                <w:iCs/>
                <w:color w:val="000000"/>
                <w:sz w:val="22"/>
                <w:lang w:eastAsia="ru-RU"/>
              </w:rPr>
              <w:t>Примечание: Приложения 1-</w:t>
            </w:r>
            <w:r w:rsidR="00A04FAA">
              <w:rPr>
                <w:rFonts w:eastAsia="Times New Roman" w:cs="Times New Roman"/>
                <w:b/>
                <w:bCs/>
                <w:i/>
                <w:iCs/>
                <w:color w:val="000000"/>
                <w:sz w:val="22"/>
                <w:lang w:eastAsia="ru-RU"/>
              </w:rPr>
              <w:t>4</w:t>
            </w:r>
            <w:r>
              <w:rPr>
                <w:rFonts w:eastAsia="Times New Roman" w:cs="Times New Roman"/>
                <w:b/>
                <w:bCs/>
                <w:i/>
                <w:iCs/>
                <w:color w:val="000000"/>
                <w:sz w:val="22"/>
                <w:lang w:eastAsia="ru-RU"/>
              </w:rPr>
              <w:t xml:space="preserve"> приведены в электронном виде</w:t>
            </w:r>
          </w:p>
        </w:tc>
      </w:tr>
    </w:tbl>
    <w:p w:rsidR="00DC7307" w:rsidRDefault="00DC7307" w:rsidP="00DC7307">
      <w:pPr>
        <w:pStyle w:val="e"/>
      </w:pPr>
      <w:r>
        <w:t>С</w:t>
      </w:r>
      <w:r w:rsidR="006A27E5" w:rsidRPr="00A20EF1">
        <w:t>тоимост</w:t>
      </w:r>
      <w:r>
        <w:t>ь</w:t>
      </w:r>
      <w:r w:rsidR="006A27E5" w:rsidRPr="00A20EF1">
        <w:t xml:space="preserve"> основных мероприятий составляет</w:t>
      </w:r>
      <w:r w:rsidR="006A27E5" w:rsidRPr="0011447E">
        <w:t xml:space="preserve"> </w:t>
      </w:r>
      <w:r w:rsidR="00415C4E">
        <w:rPr>
          <w:color w:val="000000"/>
        </w:rPr>
        <w:t>77 141,82</w:t>
      </w:r>
      <w:r w:rsidR="00346653">
        <w:t xml:space="preserve"> </w:t>
      </w:r>
      <w:r w:rsidR="006A27E5" w:rsidRPr="0011447E">
        <w:t>тыс. руб</w:t>
      </w:r>
      <w:bookmarkStart w:id="65" w:name="_Toc367265732"/>
      <w:r>
        <w:t>.</w:t>
      </w:r>
    </w:p>
    <w:p w:rsidR="000F7292" w:rsidRDefault="000F7292" w:rsidP="000562EB">
      <w:pPr>
        <w:pStyle w:val="20"/>
      </w:pPr>
      <w:r>
        <w:t>Оценка величины необходимых капитальных вложений в строительство и реконструкцию объектов централизованных систем водоснабжения</w:t>
      </w:r>
      <w:bookmarkEnd w:id="65"/>
    </w:p>
    <w:p w:rsidR="006A27E5" w:rsidRDefault="006A27E5" w:rsidP="006A27E5">
      <w:pPr>
        <w:pStyle w:val="e"/>
      </w:pPr>
      <w:r w:rsidRPr="00A20EF1">
        <w:t>Оценка капитальных вложений в новое строительство, реконструкцию и модернизацию объектов централизованных систем водо</w:t>
      </w:r>
      <w:r w:rsidR="00BE1A06">
        <w:t>снабжен</w:t>
      </w:r>
      <w:r w:rsidRPr="00A20EF1">
        <w:t xml:space="preserve">ия представлена в таблице </w:t>
      </w:r>
      <w:r w:rsidR="003049C2">
        <w:t>№</w:t>
      </w:r>
      <w:r w:rsidR="00A15BEA">
        <w:t>6.</w:t>
      </w:r>
      <w:r w:rsidRPr="00A20EF1">
        <w:t>2.1</w:t>
      </w:r>
      <w:r w:rsidR="00BE1A06">
        <w:t>.</w:t>
      </w:r>
    </w:p>
    <w:p w:rsidR="00C65C9E" w:rsidRPr="00DE1FCA" w:rsidRDefault="00C65C9E" w:rsidP="00C65C9E">
      <w:pPr>
        <w:pStyle w:val="e"/>
        <w:sectPr w:rsidR="00C65C9E" w:rsidRPr="00DE1FCA" w:rsidSect="00FA1243">
          <w:headerReference w:type="even" r:id="rId54"/>
          <w:headerReference w:type="default" r:id="rId55"/>
          <w:footerReference w:type="even" r:id="rId56"/>
          <w:footerReference w:type="default" r:id="rId57"/>
          <w:headerReference w:type="first" r:id="rId58"/>
          <w:footerReference w:type="first" r:id="rId59"/>
          <w:pgSz w:w="11906" w:h="16838"/>
          <w:pgMar w:top="624" w:right="652" w:bottom="1276" w:left="1418" w:header="283" w:footer="312" w:gutter="0"/>
          <w:pgBorders>
            <w:top w:val="single" w:sz="8" w:space="14" w:color="auto"/>
            <w:left w:val="single" w:sz="8" w:space="10" w:color="auto"/>
            <w:bottom w:val="single" w:sz="8" w:space="0" w:color="auto"/>
            <w:right w:val="single" w:sz="8" w:space="17" w:color="auto"/>
          </w:pgBorders>
          <w:cols w:space="708"/>
          <w:docGrid w:linePitch="360"/>
        </w:sectPr>
      </w:pPr>
    </w:p>
    <w:p w:rsidR="00C65C9E" w:rsidRDefault="00CC7C7B" w:rsidP="00CC7C7B">
      <w:pPr>
        <w:pStyle w:val="e"/>
        <w:jc w:val="right"/>
        <w:rPr>
          <w:b/>
          <w:i/>
        </w:rPr>
      </w:pPr>
      <w:r w:rsidRPr="0041462F">
        <w:rPr>
          <w:b/>
          <w:i/>
        </w:rPr>
        <w:lastRenderedPageBreak/>
        <w:t xml:space="preserve">Таблица </w:t>
      </w:r>
      <w:r w:rsidR="003049C2">
        <w:rPr>
          <w:b/>
          <w:i/>
        </w:rPr>
        <w:t>№</w:t>
      </w:r>
      <w:r w:rsidRPr="0041462F">
        <w:rPr>
          <w:b/>
          <w:i/>
        </w:rPr>
        <w:t>6.2.1.</w:t>
      </w:r>
    </w:p>
    <w:tbl>
      <w:tblPr>
        <w:tblW w:w="15844" w:type="dxa"/>
        <w:tblBorders>
          <w:top w:val="single" w:sz="12" w:space="0" w:color="000000"/>
          <w:left w:val="single" w:sz="12" w:space="0" w:color="000000"/>
          <w:bottom w:val="single" w:sz="12" w:space="0" w:color="000000"/>
          <w:right w:val="single" w:sz="12" w:space="0" w:color="000000"/>
          <w:insideH w:val="single" w:sz="12" w:space="0" w:color="000000"/>
          <w:insideV w:val="single" w:sz="8" w:space="0" w:color="000000"/>
        </w:tblBorders>
        <w:tblLayout w:type="fixed"/>
        <w:tblLook w:val="04A0" w:firstRow="1" w:lastRow="0" w:firstColumn="1" w:lastColumn="0" w:noHBand="0" w:noVBand="1"/>
      </w:tblPr>
      <w:tblGrid>
        <w:gridCol w:w="534"/>
        <w:gridCol w:w="2976"/>
        <w:gridCol w:w="1276"/>
        <w:gridCol w:w="998"/>
        <w:gridCol w:w="703"/>
        <w:gridCol w:w="851"/>
        <w:gridCol w:w="709"/>
        <w:gridCol w:w="708"/>
        <w:gridCol w:w="709"/>
        <w:gridCol w:w="709"/>
        <w:gridCol w:w="709"/>
        <w:gridCol w:w="708"/>
        <w:gridCol w:w="709"/>
        <w:gridCol w:w="709"/>
        <w:gridCol w:w="709"/>
        <w:gridCol w:w="709"/>
        <w:gridCol w:w="709"/>
        <w:gridCol w:w="709"/>
      </w:tblGrid>
      <w:tr w:rsidR="000725C2" w:rsidRPr="003F1407" w:rsidTr="00644FA8">
        <w:trPr>
          <w:trHeight w:val="397"/>
          <w:tblHeader/>
        </w:trPr>
        <w:tc>
          <w:tcPr>
            <w:tcW w:w="15844" w:type="dxa"/>
            <w:gridSpan w:val="18"/>
            <w:shd w:val="clear" w:color="auto" w:fill="DBE5F1" w:themeFill="accent1" w:themeFillTint="33"/>
            <w:vAlign w:val="center"/>
          </w:tcPr>
          <w:p w:rsidR="000725C2" w:rsidRPr="000B37C3" w:rsidRDefault="000725C2" w:rsidP="00644FA8">
            <w:pPr>
              <w:jc w:val="center"/>
              <w:rPr>
                <w:rFonts w:eastAsia="Times New Roman" w:cs="Times New Roman"/>
                <w:b/>
                <w:i/>
                <w:color w:val="000000"/>
                <w:sz w:val="20"/>
                <w:szCs w:val="20"/>
                <w:lang w:eastAsia="ru-RU"/>
              </w:rPr>
            </w:pPr>
            <w:r w:rsidRPr="000B37C3">
              <w:rPr>
                <w:rFonts w:eastAsia="Times New Roman" w:cs="Times New Roman"/>
                <w:b/>
                <w:i/>
                <w:color w:val="000000"/>
                <w:sz w:val="20"/>
                <w:szCs w:val="20"/>
                <w:lang w:eastAsia="ru-RU"/>
              </w:rPr>
              <w:t>Оценка капитальных вложений в новое строительство, реконструкцию и модернизацию объектов централизованных систем водоснабжени</w:t>
            </w:r>
            <w:r>
              <w:rPr>
                <w:rFonts w:eastAsia="Times New Roman" w:cs="Times New Roman"/>
                <w:b/>
                <w:i/>
                <w:color w:val="000000"/>
                <w:sz w:val="20"/>
                <w:szCs w:val="20"/>
                <w:lang w:eastAsia="ru-RU"/>
              </w:rPr>
              <w:t>я</w:t>
            </w:r>
          </w:p>
        </w:tc>
      </w:tr>
      <w:tr w:rsidR="000725C2" w:rsidRPr="003F1407" w:rsidTr="00644FA8">
        <w:trPr>
          <w:trHeight w:val="397"/>
          <w:tblHeader/>
        </w:trPr>
        <w:tc>
          <w:tcPr>
            <w:tcW w:w="534" w:type="dxa"/>
            <w:vMerge w:val="restart"/>
            <w:tcBorders>
              <w:right w:val="single" w:sz="12" w:space="0" w:color="000000"/>
            </w:tcBorders>
            <w:shd w:val="clear" w:color="auto" w:fill="DBE5F1" w:themeFill="accent1" w:themeFillTint="33"/>
            <w:vAlign w:val="center"/>
            <w:hideMark/>
          </w:tcPr>
          <w:p w:rsidR="000725C2" w:rsidRPr="000B37C3" w:rsidRDefault="000725C2" w:rsidP="00644FA8">
            <w:pPr>
              <w:jc w:val="center"/>
              <w:rPr>
                <w:rFonts w:eastAsia="Times New Roman" w:cs="Times New Roman"/>
                <w:b/>
                <w:i/>
                <w:color w:val="000000"/>
                <w:sz w:val="20"/>
                <w:szCs w:val="20"/>
                <w:lang w:eastAsia="ru-RU"/>
              </w:rPr>
            </w:pPr>
            <w:r w:rsidRPr="000B37C3">
              <w:rPr>
                <w:rFonts w:eastAsia="Times New Roman" w:cs="Times New Roman"/>
                <w:b/>
                <w:i/>
                <w:color w:val="000000"/>
                <w:sz w:val="20"/>
                <w:szCs w:val="20"/>
                <w:lang w:eastAsia="ru-RU"/>
              </w:rPr>
              <w:t>№ п/п</w:t>
            </w:r>
          </w:p>
        </w:tc>
        <w:tc>
          <w:tcPr>
            <w:tcW w:w="2976" w:type="dxa"/>
            <w:vMerge w:val="restart"/>
            <w:tcBorders>
              <w:left w:val="single" w:sz="12" w:space="0" w:color="000000"/>
              <w:right w:val="single" w:sz="12" w:space="0" w:color="000000"/>
            </w:tcBorders>
            <w:shd w:val="clear" w:color="auto" w:fill="F2DBDB" w:themeFill="accent2" w:themeFillTint="33"/>
            <w:vAlign w:val="center"/>
            <w:hideMark/>
          </w:tcPr>
          <w:p w:rsidR="000725C2" w:rsidRPr="000B37C3" w:rsidRDefault="000725C2" w:rsidP="00644FA8">
            <w:pPr>
              <w:jc w:val="center"/>
              <w:rPr>
                <w:rFonts w:eastAsia="Times New Roman" w:cs="Times New Roman"/>
                <w:b/>
                <w:i/>
                <w:color w:val="000000"/>
                <w:sz w:val="20"/>
                <w:szCs w:val="20"/>
                <w:lang w:eastAsia="ru-RU"/>
              </w:rPr>
            </w:pPr>
            <w:r w:rsidRPr="000B37C3">
              <w:rPr>
                <w:rFonts w:eastAsia="Times New Roman" w:cs="Times New Roman"/>
                <w:b/>
                <w:i/>
                <w:color w:val="000000"/>
                <w:sz w:val="20"/>
                <w:szCs w:val="20"/>
                <w:lang w:eastAsia="ru-RU"/>
              </w:rPr>
              <w:t>Наименование мероприятия</w:t>
            </w:r>
          </w:p>
        </w:tc>
        <w:tc>
          <w:tcPr>
            <w:tcW w:w="1276" w:type="dxa"/>
            <w:vMerge w:val="restart"/>
            <w:tcBorders>
              <w:left w:val="single" w:sz="12" w:space="0" w:color="000000"/>
              <w:right w:val="single" w:sz="12" w:space="0" w:color="000000"/>
            </w:tcBorders>
            <w:shd w:val="clear" w:color="auto" w:fill="F2DBDB" w:themeFill="accent2" w:themeFillTint="33"/>
            <w:vAlign w:val="center"/>
            <w:hideMark/>
          </w:tcPr>
          <w:p w:rsidR="000725C2" w:rsidRPr="000B37C3" w:rsidRDefault="000725C2" w:rsidP="00644FA8">
            <w:pPr>
              <w:jc w:val="center"/>
              <w:rPr>
                <w:rFonts w:eastAsia="Times New Roman" w:cs="Times New Roman"/>
                <w:b/>
                <w:i/>
                <w:color w:val="000000"/>
                <w:sz w:val="20"/>
                <w:szCs w:val="20"/>
                <w:lang w:eastAsia="ru-RU"/>
              </w:rPr>
            </w:pPr>
            <w:r w:rsidRPr="000B37C3">
              <w:rPr>
                <w:rFonts w:eastAsia="Times New Roman" w:cs="Times New Roman"/>
                <w:b/>
                <w:i/>
                <w:color w:val="000000"/>
                <w:sz w:val="20"/>
                <w:szCs w:val="20"/>
                <w:lang w:eastAsia="ru-RU"/>
              </w:rPr>
              <w:t>Характеристики</w:t>
            </w:r>
          </w:p>
        </w:tc>
        <w:tc>
          <w:tcPr>
            <w:tcW w:w="998" w:type="dxa"/>
            <w:vMerge w:val="restart"/>
            <w:tcBorders>
              <w:left w:val="single" w:sz="12" w:space="0" w:color="000000"/>
              <w:right w:val="single" w:sz="12" w:space="0" w:color="000000"/>
            </w:tcBorders>
            <w:shd w:val="clear" w:color="auto" w:fill="F2DBDB" w:themeFill="accent2" w:themeFillTint="33"/>
            <w:vAlign w:val="center"/>
            <w:hideMark/>
          </w:tcPr>
          <w:p w:rsidR="000725C2" w:rsidRPr="000B37C3" w:rsidRDefault="000725C2" w:rsidP="00644FA8">
            <w:pPr>
              <w:ind w:left="-108" w:right="-102"/>
              <w:jc w:val="center"/>
              <w:rPr>
                <w:rFonts w:eastAsia="Times New Roman" w:cs="Times New Roman"/>
                <w:b/>
                <w:i/>
                <w:color w:val="000000"/>
                <w:sz w:val="20"/>
                <w:szCs w:val="20"/>
                <w:lang w:eastAsia="ru-RU"/>
              </w:rPr>
            </w:pPr>
            <w:r w:rsidRPr="000B37C3">
              <w:rPr>
                <w:rFonts w:eastAsia="Times New Roman" w:cs="Times New Roman"/>
                <w:b/>
                <w:i/>
                <w:color w:val="000000"/>
                <w:sz w:val="20"/>
                <w:szCs w:val="20"/>
                <w:lang w:eastAsia="ru-RU"/>
              </w:rPr>
              <w:t>Ориентировочный объем инвестиции, тыс.руб.</w:t>
            </w:r>
          </w:p>
        </w:tc>
        <w:tc>
          <w:tcPr>
            <w:tcW w:w="10060" w:type="dxa"/>
            <w:gridSpan w:val="14"/>
            <w:tcBorders>
              <w:left w:val="single" w:sz="12" w:space="0" w:color="000000"/>
            </w:tcBorders>
            <w:shd w:val="clear" w:color="auto" w:fill="F2DBDB" w:themeFill="accent2" w:themeFillTint="33"/>
            <w:vAlign w:val="center"/>
            <w:hideMark/>
          </w:tcPr>
          <w:p w:rsidR="000725C2" w:rsidRPr="000B37C3" w:rsidRDefault="000725C2" w:rsidP="00644FA8">
            <w:pPr>
              <w:jc w:val="center"/>
              <w:rPr>
                <w:rFonts w:eastAsia="Times New Roman" w:cs="Times New Roman"/>
                <w:b/>
                <w:i/>
                <w:color w:val="000000"/>
                <w:sz w:val="20"/>
                <w:szCs w:val="20"/>
                <w:lang w:eastAsia="ru-RU"/>
              </w:rPr>
            </w:pPr>
            <w:r w:rsidRPr="000B37C3">
              <w:rPr>
                <w:rFonts w:eastAsia="Times New Roman" w:cs="Times New Roman"/>
                <w:b/>
                <w:i/>
                <w:color w:val="000000"/>
                <w:sz w:val="20"/>
                <w:szCs w:val="20"/>
                <w:lang w:eastAsia="ru-RU"/>
              </w:rPr>
              <w:t xml:space="preserve">Сумма освоения, тыс.руб. </w:t>
            </w:r>
          </w:p>
        </w:tc>
      </w:tr>
      <w:tr w:rsidR="000725C2" w:rsidRPr="003F1407" w:rsidTr="00644FA8">
        <w:trPr>
          <w:trHeight w:val="397"/>
          <w:tblHeader/>
        </w:trPr>
        <w:tc>
          <w:tcPr>
            <w:tcW w:w="534" w:type="dxa"/>
            <w:vMerge/>
            <w:tcBorders>
              <w:right w:val="single" w:sz="12" w:space="0" w:color="000000"/>
            </w:tcBorders>
            <w:shd w:val="clear" w:color="auto" w:fill="DBE5F1" w:themeFill="accent1" w:themeFillTint="33"/>
            <w:vAlign w:val="center"/>
            <w:hideMark/>
          </w:tcPr>
          <w:p w:rsidR="000725C2" w:rsidRPr="003F1407" w:rsidRDefault="000725C2" w:rsidP="00644FA8">
            <w:pPr>
              <w:jc w:val="center"/>
              <w:rPr>
                <w:rFonts w:eastAsia="Times New Roman" w:cs="Times New Roman"/>
                <w:color w:val="000000"/>
                <w:lang w:eastAsia="ru-RU"/>
              </w:rPr>
            </w:pPr>
          </w:p>
        </w:tc>
        <w:tc>
          <w:tcPr>
            <w:tcW w:w="2976" w:type="dxa"/>
            <w:vMerge/>
            <w:tcBorders>
              <w:left w:val="single" w:sz="12" w:space="0" w:color="000000"/>
              <w:right w:val="single" w:sz="12" w:space="0" w:color="000000"/>
            </w:tcBorders>
            <w:shd w:val="clear" w:color="auto" w:fill="F2DBDB" w:themeFill="accent2" w:themeFillTint="33"/>
            <w:vAlign w:val="center"/>
            <w:hideMark/>
          </w:tcPr>
          <w:p w:rsidR="000725C2" w:rsidRPr="00537FFB" w:rsidRDefault="000725C2" w:rsidP="00644FA8">
            <w:pPr>
              <w:jc w:val="center"/>
              <w:rPr>
                <w:rFonts w:eastAsia="Times New Roman" w:cs="Times New Roman"/>
                <w:b/>
                <w:i/>
                <w:color w:val="000000"/>
                <w:lang w:eastAsia="ru-RU"/>
              </w:rPr>
            </w:pPr>
          </w:p>
        </w:tc>
        <w:tc>
          <w:tcPr>
            <w:tcW w:w="1276" w:type="dxa"/>
            <w:vMerge/>
            <w:tcBorders>
              <w:left w:val="single" w:sz="12" w:space="0" w:color="000000"/>
              <w:right w:val="single" w:sz="12" w:space="0" w:color="000000"/>
            </w:tcBorders>
            <w:shd w:val="clear" w:color="auto" w:fill="F2DBDB" w:themeFill="accent2" w:themeFillTint="33"/>
            <w:vAlign w:val="center"/>
            <w:hideMark/>
          </w:tcPr>
          <w:p w:rsidR="000725C2" w:rsidRPr="00537FFB" w:rsidRDefault="000725C2" w:rsidP="00644FA8">
            <w:pPr>
              <w:jc w:val="center"/>
              <w:rPr>
                <w:rFonts w:eastAsia="Times New Roman" w:cs="Times New Roman"/>
                <w:b/>
                <w:i/>
                <w:color w:val="000000"/>
                <w:lang w:eastAsia="ru-RU"/>
              </w:rPr>
            </w:pPr>
          </w:p>
        </w:tc>
        <w:tc>
          <w:tcPr>
            <w:tcW w:w="998" w:type="dxa"/>
            <w:vMerge/>
            <w:tcBorders>
              <w:left w:val="single" w:sz="12" w:space="0" w:color="000000"/>
              <w:right w:val="single" w:sz="12" w:space="0" w:color="000000"/>
            </w:tcBorders>
            <w:shd w:val="clear" w:color="auto" w:fill="F2DBDB" w:themeFill="accent2" w:themeFillTint="33"/>
            <w:vAlign w:val="center"/>
            <w:hideMark/>
          </w:tcPr>
          <w:p w:rsidR="000725C2" w:rsidRPr="00537FFB" w:rsidRDefault="000725C2" w:rsidP="00644FA8">
            <w:pPr>
              <w:jc w:val="center"/>
              <w:rPr>
                <w:rFonts w:eastAsia="Times New Roman" w:cs="Times New Roman"/>
                <w:b/>
                <w:i/>
                <w:color w:val="000000"/>
                <w:lang w:eastAsia="ru-RU"/>
              </w:rPr>
            </w:pPr>
          </w:p>
        </w:tc>
        <w:tc>
          <w:tcPr>
            <w:tcW w:w="703" w:type="dxa"/>
            <w:tcBorders>
              <w:left w:val="single" w:sz="12" w:space="0" w:color="000000"/>
              <w:right w:val="single" w:sz="12" w:space="0" w:color="000000"/>
            </w:tcBorders>
            <w:shd w:val="clear" w:color="auto" w:fill="F2DBDB" w:themeFill="accent2" w:themeFillTint="33"/>
            <w:vAlign w:val="center"/>
            <w:hideMark/>
          </w:tcPr>
          <w:p w:rsidR="000725C2" w:rsidRPr="000B37C3" w:rsidRDefault="000725C2" w:rsidP="00644FA8">
            <w:pPr>
              <w:jc w:val="center"/>
              <w:rPr>
                <w:rFonts w:eastAsia="Times New Roman" w:cs="Times New Roman"/>
                <w:b/>
                <w:i/>
                <w:color w:val="000000"/>
                <w:sz w:val="20"/>
                <w:szCs w:val="20"/>
                <w:lang w:eastAsia="ru-RU"/>
              </w:rPr>
            </w:pPr>
            <w:r w:rsidRPr="000B37C3">
              <w:rPr>
                <w:rFonts w:eastAsia="Times New Roman" w:cs="Times New Roman"/>
                <w:b/>
                <w:i/>
                <w:color w:val="000000"/>
                <w:sz w:val="20"/>
                <w:szCs w:val="20"/>
                <w:lang w:eastAsia="ru-RU"/>
              </w:rPr>
              <w:t>20</w:t>
            </w:r>
            <w:r>
              <w:rPr>
                <w:rFonts w:eastAsia="Times New Roman" w:cs="Times New Roman"/>
                <w:b/>
                <w:i/>
                <w:color w:val="000000"/>
                <w:sz w:val="20"/>
                <w:szCs w:val="20"/>
                <w:lang w:eastAsia="ru-RU"/>
              </w:rPr>
              <w:t>22</w:t>
            </w:r>
          </w:p>
        </w:tc>
        <w:tc>
          <w:tcPr>
            <w:tcW w:w="851" w:type="dxa"/>
            <w:tcBorders>
              <w:left w:val="single" w:sz="12" w:space="0" w:color="000000"/>
              <w:right w:val="single" w:sz="12" w:space="0" w:color="000000"/>
            </w:tcBorders>
            <w:shd w:val="clear" w:color="auto" w:fill="F2DBDB" w:themeFill="accent2" w:themeFillTint="33"/>
            <w:vAlign w:val="center"/>
            <w:hideMark/>
          </w:tcPr>
          <w:p w:rsidR="000725C2" w:rsidRPr="000B37C3" w:rsidRDefault="000725C2" w:rsidP="00644FA8">
            <w:pPr>
              <w:jc w:val="center"/>
              <w:rPr>
                <w:rFonts w:eastAsia="Times New Roman" w:cs="Times New Roman"/>
                <w:b/>
                <w:i/>
                <w:color w:val="000000"/>
                <w:sz w:val="20"/>
                <w:szCs w:val="20"/>
                <w:lang w:eastAsia="ru-RU"/>
              </w:rPr>
            </w:pPr>
            <w:r w:rsidRPr="000B37C3">
              <w:rPr>
                <w:rFonts w:eastAsia="Times New Roman" w:cs="Times New Roman"/>
                <w:b/>
                <w:i/>
                <w:color w:val="000000"/>
                <w:sz w:val="20"/>
                <w:szCs w:val="20"/>
                <w:lang w:eastAsia="ru-RU"/>
              </w:rPr>
              <w:t>20</w:t>
            </w:r>
            <w:r>
              <w:rPr>
                <w:rFonts w:eastAsia="Times New Roman" w:cs="Times New Roman"/>
                <w:b/>
                <w:i/>
                <w:color w:val="000000"/>
                <w:sz w:val="20"/>
                <w:szCs w:val="20"/>
                <w:lang w:eastAsia="ru-RU"/>
              </w:rPr>
              <w:t>23</w:t>
            </w:r>
          </w:p>
        </w:tc>
        <w:tc>
          <w:tcPr>
            <w:tcW w:w="709" w:type="dxa"/>
            <w:tcBorders>
              <w:left w:val="single" w:sz="12" w:space="0" w:color="000000"/>
              <w:right w:val="single" w:sz="12" w:space="0" w:color="000000"/>
            </w:tcBorders>
            <w:shd w:val="clear" w:color="auto" w:fill="F2DBDB" w:themeFill="accent2" w:themeFillTint="33"/>
            <w:vAlign w:val="center"/>
            <w:hideMark/>
          </w:tcPr>
          <w:p w:rsidR="000725C2" w:rsidRPr="000B37C3" w:rsidRDefault="000725C2" w:rsidP="00644FA8">
            <w:pPr>
              <w:jc w:val="center"/>
              <w:rPr>
                <w:rFonts w:eastAsia="Times New Roman" w:cs="Times New Roman"/>
                <w:b/>
                <w:i/>
                <w:color w:val="000000"/>
                <w:sz w:val="20"/>
                <w:szCs w:val="20"/>
                <w:lang w:eastAsia="ru-RU"/>
              </w:rPr>
            </w:pPr>
            <w:r w:rsidRPr="000B37C3">
              <w:rPr>
                <w:rFonts w:eastAsia="Times New Roman" w:cs="Times New Roman"/>
                <w:b/>
                <w:i/>
                <w:color w:val="000000"/>
                <w:sz w:val="20"/>
                <w:szCs w:val="20"/>
                <w:lang w:eastAsia="ru-RU"/>
              </w:rPr>
              <w:t>20</w:t>
            </w:r>
            <w:r>
              <w:rPr>
                <w:rFonts w:eastAsia="Times New Roman" w:cs="Times New Roman"/>
                <w:b/>
                <w:i/>
                <w:color w:val="000000"/>
                <w:sz w:val="20"/>
                <w:szCs w:val="20"/>
                <w:lang w:eastAsia="ru-RU"/>
              </w:rPr>
              <w:t>24</w:t>
            </w:r>
          </w:p>
        </w:tc>
        <w:tc>
          <w:tcPr>
            <w:tcW w:w="708" w:type="dxa"/>
            <w:tcBorders>
              <w:left w:val="single" w:sz="12" w:space="0" w:color="000000"/>
              <w:right w:val="single" w:sz="12" w:space="0" w:color="000000"/>
            </w:tcBorders>
            <w:shd w:val="clear" w:color="auto" w:fill="F2DBDB" w:themeFill="accent2" w:themeFillTint="33"/>
            <w:vAlign w:val="center"/>
            <w:hideMark/>
          </w:tcPr>
          <w:p w:rsidR="000725C2" w:rsidRPr="000B37C3" w:rsidRDefault="000725C2" w:rsidP="00644FA8">
            <w:pPr>
              <w:jc w:val="center"/>
              <w:rPr>
                <w:rFonts w:eastAsia="Times New Roman" w:cs="Times New Roman"/>
                <w:b/>
                <w:i/>
                <w:color w:val="000000"/>
                <w:sz w:val="20"/>
                <w:szCs w:val="20"/>
                <w:lang w:eastAsia="ru-RU"/>
              </w:rPr>
            </w:pPr>
            <w:r w:rsidRPr="000B37C3">
              <w:rPr>
                <w:rFonts w:eastAsia="Times New Roman" w:cs="Times New Roman"/>
                <w:b/>
                <w:i/>
                <w:color w:val="000000"/>
                <w:sz w:val="20"/>
                <w:szCs w:val="20"/>
                <w:lang w:eastAsia="ru-RU"/>
              </w:rPr>
              <w:t>20</w:t>
            </w:r>
            <w:r>
              <w:rPr>
                <w:rFonts w:eastAsia="Times New Roman" w:cs="Times New Roman"/>
                <w:b/>
                <w:i/>
                <w:color w:val="000000"/>
                <w:sz w:val="20"/>
                <w:szCs w:val="20"/>
                <w:lang w:eastAsia="ru-RU"/>
              </w:rPr>
              <w:t>25</w:t>
            </w:r>
          </w:p>
        </w:tc>
        <w:tc>
          <w:tcPr>
            <w:tcW w:w="709" w:type="dxa"/>
            <w:tcBorders>
              <w:left w:val="single" w:sz="12" w:space="0" w:color="000000"/>
              <w:right w:val="single" w:sz="12" w:space="0" w:color="000000"/>
            </w:tcBorders>
            <w:shd w:val="clear" w:color="auto" w:fill="F2DBDB" w:themeFill="accent2" w:themeFillTint="33"/>
            <w:vAlign w:val="center"/>
            <w:hideMark/>
          </w:tcPr>
          <w:p w:rsidR="000725C2" w:rsidRPr="000B37C3" w:rsidRDefault="000725C2" w:rsidP="00644FA8">
            <w:pPr>
              <w:jc w:val="center"/>
              <w:rPr>
                <w:rFonts w:eastAsia="Times New Roman" w:cs="Times New Roman"/>
                <w:b/>
                <w:i/>
                <w:color w:val="000000"/>
                <w:sz w:val="20"/>
                <w:szCs w:val="20"/>
                <w:lang w:eastAsia="ru-RU"/>
              </w:rPr>
            </w:pPr>
            <w:r w:rsidRPr="000B37C3">
              <w:rPr>
                <w:rFonts w:eastAsia="Times New Roman" w:cs="Times New Roman"/>
                <w:b/>
                <w:i/>
                <w:color w:val="000000"/>
                <w:sz w:val="20"/>
                <w:szCs w:val="20"/>
                <w:lang w:eastAsia="ru-RU"/>
              </w:rPr>
              <w:t>20</w:t>
            </w:r>
            <w:r>
              <w:rPr>
                <w:rFonts w:eastAsia="Times New Roman" w:cs="Times New Roman"/>
                <w:b/>
                <w:i/>
                <w:color w:val="000000"/>
                <w:sz w:val="20"/>
                <w:szCs w:val="20"/>
                <w:lang w:eastAsia="ru-RU"/>
              </w:rPr>
              <w:t>26</w:t>
            </w:r>
          </w:p>
        </w:tc>
        <w:tc>
          <w:tcPr>
            <w:tcW w:w="709" w:type="dxa"/>
            <w:tcBorders>
              <w:left w:val="single" w:sz="12" w:space="0" w:color="000000"/>
              <w:right w:val="single" w:sz="12" w:space="0" w:color="000000"/>
            </w:tcBorders>
            <w:shd w:val="clear" w:color="auto" w:fill="F2DBDB" w:themeFill="accent2" w:themeFillTint="33"/>
            <w:vAlign w:val="center"/>
            <w:hideMark/>
          </w:tcPr>
          <w:p w:rsidR="000725C2" w:rsidRPr="000B37C3" w:rsidRDefault="000725C2" w:rsidP="00644FA8">
            <w:pPr>
              <w:jc w:val="center"/>
              <w:rPr>
                <w:rFonts w:eastAsia="Times New Roman" w:cs="Times New Roman"/>
                <w:b/>
                <w:i/>
                <w:color w:val="000000"/>
                <w:sz w:val="20"/>
                <w:szCs w:val="20"/>
                <w:lang w:eastAsia="ru-RU"/>
              </w:rPr>
            </w:pPr>
            <w:r w:rsidRPr="000B37C3">
              <w:rPr>
                <w:rFonts w:eastAsia="Times New Roman" w:cs="Times New Roman"/>
                <w:b/>
                <w:i/>
                <w:color w:val="000000"/>
                <w:sz w:val="20"/>
                <w:szCs w:val="20"/>
                <w:lang w:eastAsia="ru-RU"/>
              </w:rPr>
              <w:t>20</w:t>
            </w:r>
            <w:r>
              <w:rPr>
                <w:rFonts w:eastAsia="Times New Roman" w:cs="Times New Roman"/>
                <w:b/>
                <w:i/>
                <w:color w:val="000000"/>
                <w:sz w:val="20"/>
                <w:szCs w:val="20"/>
                <w:lang w:eastAsia="ru-RU"/>
              </w:rPr>
              <w:t>27</w:t>
            </w:r>
          </w:p>
        </w:tc>
        <w:tc>
          <w:tcPr>
            <w:tcW w:w="709" w:type="dxa"/>
            <w:tcBorders>
              <w:left w:val="single" w:sz="12" w:space="0" w:color="000000"/>
              <w:right w:val="single" w:sz="12" w:space="0" w:color="000000"/>
            </w:tcBorders>
            <w:shd w:val="clear" w:color="auto" w:fill="F2DBDB" w:themeFill="accent2" w:themeFillTint="33"/>
            <w:vAlign w:val="center"/>
            <w:hideMark/>
          </w:tcPr>
          <w:p w:rsidR="000725C2" w:rsidRPr="000B37C3" w:rsidRDefault="000725C2" w:rsidP="00644FA8">
            <w:pPr>
              <w:jc w:val="center"/>
              <w:rPr>
                <w:rFonts w:eastAsia="Times New Roman" w:cs="Times New Roman"/>
                <w:b/>
                <w:i/>
                <w:color w:val="000000"/>
                <w:sz w:val="20"/>
                <w:szCs w:val="20"/>
                <w:lang w:eastAsia="ru-RU"/>
              </w:rPr>
            </w:pPr>
            <w:r w:rsidRPr="000B37C3">
              <w:rPr>
                <w:rFonts w:eastAsia="Times New Roman" w:cs="Times New Roman"/>
                <w:b/>
                <w:i/>
                <w:color w:val="000000"/>
                <w:sz w:val="20"/>
                <w:szCs w:val="20"/>
                <w:lang w:eastAsia="ru-RU"/>
              </w:rPr>
              <w:t>20</w:t>
            </w:r>
            <w:r>
              <w:rPr>
                <w:rFonts w:eastAsia="Times New Roman" w:cs="Times New Roman"/>
                <w:b/>
                <w:i/>
                <w:color w:val="000000"/>
                <w:sz w:val="20"/>
                <w:szCs w:val="20"/>
                <w:lang w:eastAsia="ru-RU"/>
              </w:rPr>
              <w:t>28</w:t>
            </w:r>
          </w:p>
        </w:tc>
        <w:tc>
          <w:tcPr>
            <w:tcW w:w="708" w:type="dxa"/>
            <w:tcBorders>
              <w:left w:val="single" w:sz="12" w:space="0" w:color="000000"/>
              <w:right w:val="single" w:sz="12" w:space="0" w:color="000000"/>
            </w:tcBorders>
            <w:shd w:val="clear" w:color="auto" w:fill="F2DBDB" w:themeFill="accent2" w:themeFillTint="33"/>
            <w:vAlign w:val="center"/>
            <w:hideMark/>
          </w:tcPr>
          <w:p w:rsidR="000725C2" w:rsidRPr="000B37C3" w:rsidRDefault="000725C2" w:rsidP="00644FA8">
            <w:pPr>
              <w:jc w:val="center"/>
              <w:rPr>
                <w:rFonts w:eastAsia="Times New Roman" w:cs="Times New Roman"/>
                <w:b/>
                <w:i/>
                <w:color w:val="000000"/>
                <w:sz w:val="20"/>
                <w:szCs w:val="20"/>
                <w:lang w:eastAsia="ru-RU"/>
              </w:rPr>
            </w:pPr>
            <w:r w:rsidRPr="000B37C3">
              <w:rPr>
                <w:rFonts w:eastAsia="Times New Roman" w:cs="Times New Roman"/>
                <w:b/>
                <w:i/>
                <w:color w:val="000000"/>
                <w:sz w:val="20"/>
                <w:szCs w:val="20"/>
                <w:lang w:eastAsia="ru-RU"/>
              </w:rPr>
              <w:t>202</w:t>
            </w:r>
            <w:r>
              <w:rPr>
                <w:rFonts w:eastAsia="Times New Roman" w:cs="Times New Roman"/>
                <w:b/>
                <w:i/>
                <w:color w:val="000000"/>
                <w:sz w:val="20"/>
                <w:szCs w:val="20"/>
                <w:lang w:eastAsia="ru-RU"/>
              </w:rPr>
              <w:t>9</w:t>
            </w:r>
          </w:p>
        </w:tc>
        <w:tc>
          <w:tcPr>
            <w:tcW w:w="709" w:type="dxa"/>
            <w:tcBorders>
              <w:left w:val="single" w:sz="12" w:space="0" w:color="000000"/>
              <w:right w:val="single" w:sz="12" w:space="0" w:color="000000"/>
            </w:tcBorders>
            <w:shd w:val="clear" w:color="auto" w:fill="F2DBDB" w:themeFill="accent2" w:themeFillTint="33"/>
            <w:vAlign w:val="center"/>
            <w:hideMark/>
          </w:tcPr>
          <w:p w:rsidR="000725C2" w:rsidRPr="000B37C3" w:rsidRDefault="000725C2" w:rsidP="00644FA8">
            <w:pPr>
              <w:jc w:val="center"/>
              <w:rPr>
                <w:rFonts w:eastAsia="Times New Roman" w:cs="Times New Roman"/>
                <w:b/>
                <w:i/>
                <w:color w:val="000000"/>
                <w:sz w:val="20"/>
                <w:szCs w:val="20"/>
                <w:lang w:eastAsia="ru-RU"/>
              </w:rPr>
            </w:pPr>
            <w:r w:rsidRPr="000B37C3">
              <w:rPr>
                <w:rFonts w:eastAsia="Times New Roman" w:cs="Times New Roman"/>
                <w:b/>
                <w:i/>
                <w:color w:val="000000"/>
                <w:sz w:val="20"/>
                <w:szCs w:val="20"/>
                <w:lang w:eastAsia="ru-RU"/>
              </w:rPr>
              <w:t>20</w:t>
            </w:r>
            <w:r>
              <w:rPr>
                <w:rFonts w:eastAsia="Times New Roman" w:cs="Times New Roman"/>
                <w:b/>
                <w:i/>
                <w:color w:val="000000"/>
                <w:sz w:val="20"/>
                <w:szCs w:val="20"/>
                <w:lang w:eastAsia="ru-RU"/>
              </w:rPr>
              <w:t>30</w:t>
            </w:r>
          </w:p>
        </w:tc>
        <w:tc>
          <w:tcPr>
            <w:tcW w:w="709" w:type="dxa"/>
            <w:tcBorders>
              <w:left w:val="single" w:sz="12" w:space="0" w:color="000000"/>
            </w:tcBorders>
            <w:shd w:val="clear" w:color="auto" w:fill="F2DBDB" w:themeFill="accent2" w:themeFillTint="33"/>
            <w:vAlign w:val="center"/>
            <w:hideMark/>
          </w:tcPr>
          <w:p w:rsidR="000725C2" w:rsidRPr="000B37C3" w:rsidRDefault="000725C2" w:rsidP="00644FA8">
            <w:pPr>
              <w:jc w:val="center"/>
              <w:rPr>
                <w:rFonts w:eastAsia="Times New Roman" w:cs="Times New Roman"/>
                <w:b/>
                <w:i/>
                <w:color w:val="000000"/>
                <w:sz w:val="20"/>
                <w:szCs w:val="20"/>
                <w:lang w:eastAsia="ru-RU"/>
              </w:rPr>
            </w:pPr>
            <w:r w:rsidRPr="000B37C3">
              <w:rPr>
                <w:rFonts w:eastAsia="Times New Roman" w:cs="Times New Roman"/>
                <w:b/>
                <w:i/>
                <w:color w:val="000000"/>
                <w:sz w:val="20"/>
                <w:szCs w:val="20"/>
                <w:lang w:eastAsia="ru-RU"/>
              </w:rPr>
              <w:t>20</w:t>
            </w:r>
            <w:r>
              <w:rPr>
                <w:rFonts w:eastAsia="Times New Roman" w:cs="Times New Roman"/>
                <w:b/>
                <w:i/>
                <w:color w:val="000000"/>
                <w:sz w:val="20"/>
                <w:szCs w:val="20"/>
                <w:lang w:eastAsia="ru-RU"/>
              </w:rPr>
              <w:t>31</w:t>
            </w:r>
          </w:p>
        </w:tc>
        <w:tc>
          <w:tcPr>
            <w:tcW w:w="709" w:type="dxa"/>
            <w:tcBorders>
              <w:left w:val="single" w:sz="12" w:space="0" w:color="000000"/>
            </w:tcBorders>
            <w:shd w:val="clear" w:color="auto" w:fill="F2DBDB" w:themeFill="accent2" w:themeFillTint="33"/>
            <w:vAlign w:val="center"/>
          </w:tcPr>
          <w:p w:rsidR="000725C2" w:rsidRPr="000B37C3" w:rsidRDefault="000725C2" w:rsidP="00644FA8">
            <w:pPr>
              <w:jc w:val="center"/>
              <w:rPr>
                <w:rFonts w:eastAsia="Times New Roman" w:cs="Times New Roman"/>
                <w:b/>
                <w:i/>
                <w:color w:val="000000"/>
                <w:sz w:val="20"/>
                <w:szCs w:val="20"/>
                <w:lang w:eastAsia="ru-RU"/>
              </w:rPr>
            </w:pPr>
            <w:r>
              <w:rPr>
                <w:rFonts w:eastAsia="Times New Roman" w:cs="Times New Roman"/>
                <w:b/>
                <w:i/>
                <w:color w:val="000000"/>
                <w:sz w:val="20"/>
                <w:szCs w:val="20"/>
                <w:lang w:eastAsia="ru-RU"/>
              </w:rPr>
              <w:t>2032</w:t>
            </w:r>
          </w:p>
        </w:tc>
        <w:tc>
          <w:tcPr>
            <w:tcW w:w="709" w:type="dxa"/>
            <w:tcBorders>
              <w:left w:val="single" w:sz="12" w:space="0" w:color="000000"/>
            </w:tcBorders>
            <w:shd w:val="clear" w:color="auto" w:fill="F2DBDB" w:themeFill="accent2" w:themeFillTint="33"/>
            <w:vAlign w:val="center"/>
          </w:tcPr>
          <w:p w:rsidR="000725C2" w:rsidRPr="000B37C3" w:rsidRDefault="000725C2" w:rsidP="00644FA8">
            <w:pPr>
              <w:jc w:val="center"/>
              <w:rPr>
                <w:rFonts w:eastAsia="Times New Roman" w:cs="Times New Roman"/>
                <w:b/>
                <w:i/>
                <w:color w:val="000000"/>
                <w:sz w:val="20"/>
                <w:szCs w:val="20"/>
                <w:lang w:eastAsia="ru-RU"/>
              </w:rPr>
            </w:pPr>
            <w:r>
              <w:rPr>
                <w:rFonts w:eastAsia="Times New Roman" w:cs="Times New Roman"/>
                <w:b/>
                <w:i/>
                <w:color w:val="000000"/>
                <w:sz w:val="20"/>
                <w:szCs w:val="20"/>
                <w:lang w:eastAsia="ru-RU"/>
              </w:rPr>
              <w:t>2033</w:t>
            </w:r>
          </w:p>
        </w:tc>
        <w:tc>
          <w:tcPr>
            <w:tcW w:w="709" w:type="dxa"/>
            <w:tcBorders>
              <w:left w:val="single" w:sz="12" w:space="0" w:color="000000"/>
            </w:tcBorders>
            <w:shd w:val="clear" w:color="auto" w:fill="F2DBDB" w:themeFill="accent2" w:themeFillTint="33"/>
            <w:vAlign w:val="center"/>
          </w:tcPr>
          <w:p w:rsidR="000725C2" w:rsidRPr="000B37C3" w:rsidRDefault="000725C2" w:rsidP="00644FA8">
            <w:pPr>
              <w:jc w:val="center"/>
              <w:rPr>
                <w:rFonts w:eastAsia="Times New Roman" w:cs="Times New Roman"/>
                <w:b/>
                <w:i/>
                <w:color w:val="000000"/>
                <w:sz w:val="20"/>
                <w:szCs w:val="20"/>
                <w:lang w:eastAsia="ru-RU"/>
              </w:rPr>
            </w:pPr>
            <w:r>
              <w:rPr>
                <w:rFonts w:eastAsia="Times New Roman" w:cs="Times New Roman"/>
                <w:b/>
                <w:i/>
                <w:color w:val="000000"/>
                <w:sz w:val="20"/>
                <w:szCs w:val="20"/>
                <w:lang w:eastAsia="ru-RU"/>
              </w:rPr>
              <w:t>2034</w:t>
            </w:r>
          </w:p>
        </w:tc>
        <w:tc>
          <w:tcPr>
            <w:tcW w:w="709" w:type="dxa"/>
            <w:tcBorders>
              <w:left w:val="single" w:sz="12" w:space="0" w:color="000000"/>
            </w:tcBorders>
            <w:shd w:val="clear" w:color="auto" w:fill="F2DBDB" w:themeFill="accent2" w:themeFillTint="33"/>
            <w:vAlign w:val="center"/>
          </w:tcPr>
          <w:p w:rsidR="000725C2" w:rsidRPr="000B37C3" w:rsidRDefault="000725C2" w:rsidP="00644FA8">
            <w:pPr>
              <w:jc w:val="center"/>
              <w:rPr>
                <w:rFonts w:eastAsia="Times New Roman" w:cs="Times New Roman"/>
                <w:b/>
                <w:i/>
                <w:color w:val="000000"/>
                <w:sz w:val="20"/>
                <w:szCs w:val="20"/>
                <w:lang w:eastAsia="ru-RU"/>
              </w:rPr>
            </w:pPr>
            <w:r>
              <w:rPr>
                <w:rFonts w:eastAsia="Times New Roman" w:cs="Times New Roman"/>
                <w:b/>
                <w:i/>
                <w:color w:val="000000"/>
                <w:sz w:val="20"/>
                <w:szCs w:val="20"/>
                <w:lang w:eastAsia="ru-RU"/>
              </w:rPr>
              <w:t>2035</w:t>
            </w:r>
          </w:p>
        </w:tc>
      </w:tr>
      <w:tr w:rsidR="000725C2" w:rsidRPr="0091532C" w:rsidTr="00644FA8">
        <w:trPr>
          <w:trHeight w:val="397"/>
        </w:trPr>
        <w:tc>
          <w:tcPr>
            <w:tcW w:w="15844" w:type="dxa"/>
            <w:gridSpan w:val="18"/>
            <w:shd w:val="clear" w:color="auto" w:fill="DBE5F1" w:themeFill="accent1" w:themeFillTint="33"/>
            <w:vAlign w:val="center"/>
          </w:tcPr>
          <w:p w:rsidR="000725C2" w:rsidRPr="00C86CD0" w:rsidRDefault="000725C2" w:rsidP="00CF1584">
            <w:pPr>
              <w:jc w:val="center"/>
              <w:rPr>
                <w:rFonts w:eastAsia="Times New Roman" w:cs="Times New Roman"/>
                <w:color w:val="000000"/>
                <w:sz w:val="16"/>
                <w:szCs w:val="16"/>
                <w:lang w:eastAsia="ru-RU"/>
              </w:rPr>
            </w:pPr>
            <w:r>
              <w:rPr>
                <w:rFonts w:eastAsia="Calibri" w:cs="Times New Roman"/>
                <w:sz w:val="20"/>
                <w:szCs w:val="20"/>
              </w:rPr>
              <w:t xml:space="preserve">с. </w:t>
            </w:r>
            <w:r w:rsidR="00CF1584">
              <w:rPr>
                <w:rFonts w:eastAsia="Calibri" w:cs="Times New Roman"/>
                <w:sz w:val="20"/>
                <w:szCs w:val="20"/>
              </w:rPr>
              <w:t>Фомино-Негачевка + с. Крещенка</w:t>
            </w:r>
          </w:p>
        </w:tc>
      </w:tr>
      <w:tr w:rsidR="00A15CA0" w:rsidRPr="0091532C" w:rsidTr="00644FA8">
        <w:trPr>
          <w:trHeight w:val="397"/>
        </w:trPr>
        <w:tc>
          <w:tcPr>
            <w:tcW w:w="534" w:type="dxa"/>
            <w:tcBorders>
              <w:right w:val="single" w:sz="12" w:space="0" w:color="000000"/>
            </w:tcBorders>
            <w:shd w:val="clear" w:color="auto" w:fill="DBE5F1" w:themeFill="accent1" w:themeFillTint="33"/>
            <w:vAlign w:val="center"/>
          </w:tcPr>
          <w:p w:rsidR="00A15CA0" w:rsidRPr="00D65D1A" w:rsidRDefault="005E7998" w:rsidP="00A15CA0">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w:t>
            </w:r>
          </w:p>
        </w:tc>
        <w:tc>
          <w:tcPr>
            <w:tcW w:w="2976" w:type="dxa"/>
            <w:tcBorders>
              <w:left w:val="single" w:sz="12" w:space="0" w:color="000000"/>
              <w:right w:val="single" w:sz="12" w:space="0" w:color="000000"/>
            </w:tcBorders>
            <w:shd w:val="clear" w:color="auto" w:fill="auto"/>
            <w:vAlign w:val="center"/>
          </w:tcPr>
          <w:p w:rsidR="00A15CA0" w:rsidRPr="008B638C" w:rsidRDefault="00A15CA0" w:rsidP="00A15CA0">
            <w:pPr>
              <w:jc w:val="center"/>
              <w:rPr>
                <w:rFonts w:eastAsia="Calibri" w:cs="Times New Roman"/>
                <w:sz w:val="20"/>
                <w:szCs w:val="20"/>
              </w:rPr>
            </w:pPr>
            <w:r w:rsidRPr="008B638C">
              <w:rPr>
                <w:rFonts w:eastAsia="Calibri" w:cs="Times New Roman"/>
                <w:sz w:val="20"/>
                <w:szCs w:val="20"/>
              </w:rPr>
              <w:t>Разработка проекта зоны санитарной охраны водозаборной скважины</w:t>
            </w:r>
          </w:p>
        </w:tc>
        <w:tc>
          <w:tcPr>
            <w:tcW w:w="1276" w:type="dxa"/>
            <w:tcBorders>
              <w:left w:val="single" w:sz="12" w:space="0" w:color="000000"/>
              <w:right w:val="single" w:sz="12" w:space="0" w:color="000000"/>
            </w:tcBorders>
            <w:shd w:val="clear" w:color="auto" w:fill="auto"/>
            <w:vAlign w:val="center"/>
          </w:tcPr>
          <w:p w:rsidR="00A15CA0" w:rsidRDefault="005529FB" w:rsidP="00A15CA0">
            <w:pPr>
              <w:jc w:val="center"/>
              <w:rPr>
                <w:rFonts w:eastAsia="Calibri" w:cs="Times New Roman"/>
                <w:sz w:val="20"/>
                <w:szCs w:val="20"/>
              </w:rPr>
            </w:pPr>
            <w:r>
              <w:rPr>
                <w:rFonts w:eastAsia="Calibri" w:cs="Times New Roman"/>
                <w:sz w:val="20"/>
                <w:szCs w:val="20"/>
              </w:rPr>
              <w:t>1 шт.</w:t>
            </w:r>
          </w:p>
        </w:tc>
        <w:tc>
          <w:tcPr>
            <w:tcW w:w="998" w:type="dxa"/>
            <w:tcBorders>
              <w:left w:val="single" w:sz="12" w:space="0" w:color="000000"/>
              <w:right w:val="single" w:sz="12" w:space="0" w:color="000000"/>
            </w:tcBorders>
            <w:shd w:val="clear" w:color="auto" w:fill="auto"/>
            <w:vAlign w:val="center"/>
          </w:tcPr>
          <w:p w:rsidR="00A15CA0" w:rsidRDefault="003C36ED" w:rsidP="00193C4B">
            <w:pPr>
              <w:ind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150,000</w:t>
            </w:r>
          </w:p>
        </w:tc>
        <w:tc>
          <w:tcPr>
            <w:tcW w:w="703" w:type="dxa"/>
            <w:tcBorders>
              <w:left w:val="single" w:sz="12" w:space="0" w:color="000000"/>
              <w:right w:val="single" w:sz="12" w:space="0" w:color="000000"/>
            </w:tcBorders>
            <w:shd w:val="clear" w:color="auto" w:fill="auto"/>
            <w:vAlign w:val="center"/>
          </w:tcPr>
          <w:p w:rsidR="00A15CA0" w:rsidRDefault="00A15CA0" w:rsidP="00A15CA0">
            <w:pPr>
              <w:ind w:left="-108" w:right="-107"/>
              <w:jc w:val="center"/>
              <w:rPr>
                <w:rFonts w:eastAsia="Times New Roman" w:cs="Times New Roman"/>
                <w:color w:val="000000"/>
                <w:sz w:val="16"/>
                <w:szCs w:val="16"/>
                <w:lang w:eastAsia="ru-RU"/>
              </w:rPr>
            </w:pPr>
          </w:p>
        </w:tc>
        <w:tc>
          <w:tcPr>
            <w:tcW w:w="851" w:type="dxa"/>
            <w:tcBorders>
              <w:left w:val="single" w:sz="12" w:space="0" w:color="000000"/>
              <w:right w:val="single" w:sz="12" w:space="0" w:color="000000"/>
            </w:tcBorders>
            <w:shd w:val="clear" w:color="auto" w:fill="auto"/>
            <w:vAlign w:val="center"/>
          </w:tcPr>
          <w:p w:rsidR="00D01880" w:rsidRDefault="005529FB" w:rsidP="00A15CA0">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150,000</w:t>
            </w:r>
          </w:p>
          <w:p w:rsidR="005529FB" w:rsidRDefault="005529FB" w:rsidP="00A15CA0">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(1 шт.)</w:t>
            </w:r>
          </w:p>
        </w:tc>
        <w:tc>
          <w:tcPr>
            <w:tcW w:w="709" w:type="dxa"/>
            <w:tcBorders>
              <w:left w:val="single" w:sz="12" w:space="0" w:color="000000"/>
              <w:right w:val="single" w:sz="12" w:space="0" w:color="000000"/>
            </w:tcBorders>
            <w:shd w:val="clear" w:color="auto" w:fill="auto"/>
            <w:vAlign w:val="center"/>
          </w:tcPr>
          <w:p w:rsidR="00A15CA0" w:rsidRPr="00C86CD0" w:rsidRDefault="00A15CA0" w:rsidP="00A15CA0">
            <w:pPr>
              <w:ind w:left="-108" w:right="-107"/>
              <w:jc w:val="center"/>
              <w:rPr>
                <w:rFonts w:eastAsia="Times New Roman" w:cs="Times New Roman"/>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A15CA0" w:rsidRPr="00C86CD0" w:rsidRDefault="00A15CA0" w:rsidP="00A15CA0">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A15CA0" w:rsidRPr="00C86CD0" w:rsidRDefault="00A15CA0" w:rsidP="00A15CA0">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A15CA0" w:rsidRPr="00C86CD0" w:rsidRDefault="00A15CA0" w:rsidP="00A15CA0">
            <w:pPr>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A15CA0" w:rsidRPr="00C86CD0" w:rsidRDefault="00A15CA0" w:rsidP="00A15CA0">
            <w:pPr>
              <w:jc w:val="center"/>
              <w:rPr>
                <w:rFonts w:eastAsia="Times New Roman" w:cs="Times New Roman"/>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A15CA0" w:rsidRPr="00C86CD0" w:rsidRDefault="00A15CA0" w:rsidP="00A15CA0">
            <w:pPr>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A15CA0" w:rsidRPr="00C86CD0" w:rsidRDefault="00A15CA0" w:rsidP="00A15CA0">
            <w:pPr>
              <w:jc w:val="center"/>
              <w:rPr>
                <w:rFonts w:eastAsia="Times New Roman" w:cs="Times New Roman"/>
                <w:color w:val="000000"/>
                <w:sz w:val="16"/>
                <w:szCs w:val="16"/>
                <w:lang w:eastAsia="ru-RU"/>
              </w:rPr>
            </w:pPr>
          </w:p>
        </w:tc>
        <w:tc>
          <w:tcPr>
            <w:tcW w:w="709" w:type="dxa"/>
            <w:tcBorders>
              <w:left w:val="single" w:sz="12" w:space="0" w:color="000000"/>
            </w:tcBorders>
            <w:shd w:val="clear" w:color="auto" w:fill="auto"/>
            <w:vAlign w:val="center"/>
          </w:tcPr>
          <w:p w:rsidR="00A15CA0" w:rsidRPr="00C86CD0" w:rsidRDefault="00A15CA0" w:rsidP="00A15CA0">
            <w:pPr>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A15CA0" w:rsidRPr="00C86CD0" w:rsidRDefault="00A15CA0" w:rsidP="00A15CA0">
            <w:pPr>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A15CA0" w:rsidRPr="00C86CD0" w:rsidRDefault="00A15CA0" w:rsidP="00A15CA0">
            <w:pPr>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A15CA0" w:rsidRPr="00C86CD0" w:rsidRDefault="00A15CA0" w:rsidP="00A15CA0">
            <w:pPr>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A15CA0" w:rsidRPr="00C86CD0" w:rsidRDefault="00A15CA0" w:rsidP="00A15CA0">
            <w:pPr>
              <w:jc w:val="center"/>
              <w:rPr>
                <w:rFonts w:eastAsia="Times New Roman" w:cs="Times New Roman"/>
                <w:color w:val="000000"/>
                <w:sz w:val="16"/>
                <w:szCs w:val="16"/>
                <w:lang w:eastAsia="ru-RU"/>
              </w:rPr>
            </w:pPr>
          </w:p>
        </w:tc>
      </w:tr>
      <w:tr w:rsidR="00A15CA0" w:rsidRPr="0091532C" w:rsidTr="00644FA8">
        <w:trPr>
          <w:trHeight w:val="397"/>
        </w:trPr>
        <w:tc>
          <w:tcPr>
            <w:tcW w:w="534" w:type="dxa"/>
            <w:tcBorders>
              <w:right w:val="single" w:sz="12" w:space="0" w:color="000000"/>
            </w:tcBorders>
            <w:shd w:val="clear" w:color="auto" w:fill="DBE5F1" w:themeFill="accent1" w:themeFillTint="33"/>
            <w:vAlign w:val="center"/>
          </w:tcPr>
          <w:p w:rsidR="00A15CA0" w:rsidRPr="00D65D1A" w:rsidRDefault="005E7998" w:rsidP="00A15CA0">
            <w:pPr>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p>
        </w:tc>
        <w:tc>
          <w:tcPr>
            <w:tcW w:w="2976" w:type="dxa"/>
            <w:tcBorders>
              <w:left w:val="single" w:sz="12" w:space="0" w:color="000000"/>
              <w:right w:val="single" w:sz="12" w:space="0" w:color="000000"/>
            </w:tcBorders>
            <w:shd w:val="clear" w:color="auto" w:fill="auto"/>
            <w:vAlign w:val="center"/>
          </w:tcPr>
          <w:p w:rsidR="00A15CA0" w:rsidRPr="008B638C" w:rsidRDefault="00A15CA0" w:rsidP="00BD5B84">
            <w:pPr>
              <w:jc w:val="center"/>
              <w:rPr>
                <w:rFonts w:eastAsia="Calibri" w:cs="Times New Roman"/>
                <w:sz w:val="20"/>
                <w:szCs w:val="20"/>
              </w:rPr>
            </w:pPr>
            <w:r w:rsidRPr="00214F1A">
              <w:rPr>
                <w:rFonts w:eastAsia="Calibri" w:cs="Times New Roman"/>
                <w:sz w:val="20"/>
                <w:szCs w:val="20"/>
              </w:rPr>
              <w:t xml:space="preserve">Строительство </w:t>
            </w:r>
            <w:r>
              <w:rPr>
                <w:rFonts w:eastAsia="Calibri" w:cs="Times New Roman"/>
                <w:sz w:val="20"/>
                <w:szCs w:val="20"/>
              </w:rPr>
              <w:t xml:space="preserve">ограждения </w:t>
            </w:r>
            <w:r w:rsidR="00BD5B84">
              <w:rPr>
                <w:rFonts w:eastAsia="Calibri" w:cs="Times New Roman"/>
                <w:sz w:val="20"/>
                <w:szCs w:val="20"/>
              </w:rPr>
              <w:t>ЗСО</w:t>
            </w:r>
            <w:r w:rsidRPr="00214F1A">
              <w:rPr>
                <w:rFonts w:eastAsia="Calibri" w:cs="Times New Roman"/>
                <w:sz w:val="20"/>
                <w:szCs w:val="20"/>
              </w:rPr>
              <w:t xml:space="preserve"> артскважины</w:t>
            </w:r>
          </w:p>
        </w:tc>
        <w:tc>
          <w:tcPr>
            <w:tcW w:w="1276" w:type="dxa"/>
            <w:tcBorders>
              <w:left w:val="single" w:sz="12" w:space="0" w:color="000000"/>
              <w:right w:val="single" w:sz="12" w:space="0" w:color="000000"/>
            </w:tcBorders>
            <w:shd w:val="clear" w:color="auto" w:fill="auto"/>
            <w:vAlign w:val="center"/>
          </w:tcPr>
          <w:p w:rsidR="00A15CA0" w:rsidRDefault="008F4761" w:rsidP="00A15CA0">
            <w:pPr>
              <w:jc w:val="center"/>
              <w:rPr>
                <w:rFonts w:eastAsia="Calibri" w:cs="Times New Roman"/>
                <w:sz w:val="20"/>
                <w:szCs w:val="20"/>
              </w:rPr>
            </w:pPr>
            <w:r>
              <w:rPr>
                <w:rFonts w:eastAsia="Calibri" w:cs="Times New Roman"/>
                <w:sz w:val="20"/>
                <w:szCs w:val="20"/>
              </w:rPr>
              <w:t>6 шт.</w:t>
            </w:r>
          </w:p>
        </w:tc>
        <w:tc>
          <w:tcPr>
            <w:tcW w:w="998" w:type="dxa"/>
            <w:tcBorders>
              <w:left w:val="single" w:sz="12" w:space="0" w:color="000000"/>
              <w:right w:val="single" w:sz="12" w:space="0" w:color="000000"/>
            </w:tcBorders>
            <w:shd w:val="clear" w:color="auto" w:fill="auto"/>
            <w:vAlign w:val="center"/>
          </w:tcPr>
          <w:p w:rsidR="00A15CA0" w:rsidRDefault="003C36ED" w:rsidP="00A15CA0">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2497,05</w:t>
            </w:r>
          </w:p>
        </w:tc>
        <w:tc>
          <w:tcPr>
            <w:tcW w:w="703" w:type="dxa"/>
            <w:tcBorders>
              <w:left w:val="single" w:sz="12" w:space="0" w:color="000000"/>
              <w:right w:val="single" w:sz="12" w:space="0" w:color="000000"/>
            </w:tcBorders>
            <w:shd w:val="clear" w:color="auto" w:fill="auto"/>
            <w:vAlign w:val="center"/>
          </w:tcPr>
          <w:p w:rsidR="00A15CA0" w:rsidRDefault="00A15CA0" w:rsidP="00A15CA0">
            <w:pPr>
              <w:ind w:left="-108" w:right="-107"/>
              <w:jc w:val="center"/>
              <w:rPr>
                <w:rFonts w:eastAsia="Times New Roman" w:cs="Times New Roman"/>
                <w:color w:val="000000"/>
                <w:sz w:val="16"/>
                <w:szCs w:val="16"/>
                <w:lang w:eastAsia="ru-RU"/>
              </w:rPr>
            </w:pPr>
          </w:p>
        </w:tc>
        <w:tc>
          <w:tcPr>
            <w:tcW w:w="851" w:type="dxa"/>
            <w:tcBorders>
              <w:left w:val="single" w:sz="12" w:space="0" w:color="000000"/>
              <w:right w:val="single" w:sz="12" w:space="0" w:color="000000"/>
            </w:tcBorders>
            <w:shd w:val="clear" w:color="auto" w:fill="auto"/>
            <w:vAlign w:val="center"/>
          </w:tcPr>
          <w:p w:rsidR="00D01880" w:rsidRDefault="008F4761" w:rsidP="00A15CA0">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1248,525</w:t>
            </w:r>
          </w:p>
          <w:p w:rsidR="008F4761" w:rsidRDefault="008F4761" w:rsidP="00A15CA0">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(3 шт.)</w:t>
            </w:r>
          </w:p>
        </w:tc>
        <w:tc>
          <w:tcPr>
            <w:tcW w:w="709" w:type="dxa"/>
            <w:tcBorders>
              <w:left w:val="single" w:sz="12" w:space="0" w:color="000000"/>
              <w:right w:val="single" w:sz="12" w:space="0" w:color="000000"/>
            </w:tcBorders>
            <w:shd w:val="clear" w:color="auto" w:fill="auto"/>
            <w:vAlign w:val="center"/>
          </w:tcPr>
          <w:p w:rsidR="008F4761" w:rsidRDefault="008F4761" w:rsidP="008F4761">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1248,525</w:t>
            </w:r>
          </w:p>
          <w:p w:rsidR="00A15CA0" w:rsidRPr="00C86CD0" w:rsidRDefault="008F4761" w:rsidP="008F4761">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(3 шт.)</w:t>
            </w:r>
          </w:p>
        </w:tc>
        <w:tc>
          <w:tcPr>
            <w:tcW w:w="708" w:type="dxa"/>
            <w:tcBorders>
              <w:left w:val="single" w:sz="12" w:space="0" w:color="000000"/>
              <w:right w:val="single" w:sz="12" w:space="0" w:color="000000"/>
            </w:tcBorders>
            <w:shd w:val="clear" w:color="auto" w:fill="auto"/>
            <w:vAlign w:val="center"/>
          </w:tcPr>
          <w:p w:rsidR="00A15CA0" w:rsidRPr="00C86CD0" w:rsidRDefault="00A15CA0" w:rsidP="00A15CA0">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A15CA0" w:rsidRPr="00C86CD0" w:rsidRDefault="00A15CA0" w:rsidP="00A15CA0">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A15CA0" w:rsidRPr="00C86CD0" w:rsidRDefault="00A15CA0" w:rsidP="00A15CA0">
            <w:pPr>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A15CA0" w:rsidRPr="00C86CD0" w:rsidRDefault="00A15CA0" w:rsidP="00A15CA0">
            <w:pPr>
              <w:jc w:val="center"/>
              <w:rPr>
                <w:rFonts w:eastAsia="Times New Roman" w:cs="Times New Roman"/>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A15CA0" w:rsidRPr="00C86CD0" w:rsidRDefault="00A15CA0" w:rsidP="00A15CA0">
            <w:pPr>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A15CA0" w:rsidRPr="00C86CD0" w:rsidRDefault="00A15CA0" w:rsidP="00A15CA0">
            <w:pPr>
              <w:jc w:val="center"/>
              <w:rPr>
                <w:rFonts w:eastAsia="Times New Roman" w:cs="Times New Roman"/>
                <w:color w:val="000000"/>
                <w:sz w:val="16"/>
                <w:szCs w:val="16"/>
                <w:lang w:eastAsia="ru-RU"/>
              </w:rPr>
            </w:pPr>
          </w:p>
        </w:tc>
        <w:tc>
          <w:tcPr>
            <w:tcW w:w="709" w:type="dxa"/>
            <w:tcBorders>
              <w:left w:val="single" w:sz="12" w:space="0" w:color="000000"/>
            </w:tcBorders>
            <w:shd w:val="clear" w:color="auto" w:fill="auto"/>
            <w:vAlign w:val="center"/>
          </w:tcPr>
          <w:p w:rsidR="00A15CA0" w:rsidRPr="00C86CD0" w:rsidRDefault="00A15CA0" w:rsidP="00A15CA0">
            <w:pPr>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A15CA0" w:rsidRPr="00C86CD0" w:rsidRDefault="00A15CA0" w:rsidP="00A15CA0">
            <w:pPr>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A15CA0" w:rsidRPr="00C86CD0" w:rsidRDefault="00A15CA0" w:rsidP="00A15CA0">
            <w:pPr>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A15CA0" w:rsidRPr="00C86CD0" w:rsidRDefault="00A15CA0" w:rsidP="00A15CA0">
            <w:pPr>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A15CA0" w:rsidRPr="00C86CD0" w:rsidRDefault="00A15CA0" w:rsidP="00A15CA0">
            <w:pPr>
              <w:jc w:val="center"/>
              <w:rPr>
                <w:rFonts w:eastAsia="Times New Roman" w:cs="Times New Roman"/>
                <w:color w:val="000000"/>
                <w:sz w:val="16"/>
                <w:szCs w:val="16"/>
                <w:lang w:eastAsia="ru-RU"/>
              </w:rPr>
            </w:pPr>
          </w:p>
        </w:tc>
      </w:tr>
      <w:tr w:rsidR="003403EF" w:rsidRPr="0091532C" w:rsidTr="00644FA8">
        <w:trPr>
          <w:trHeight w:val="397"/>
        </w:trPr>
        <w:tc>
          <w:tcPr>
            <w:tcW w:w="534" w:type="dxa"/>
            <w:tcBorders>
              <w:right w:val="single" w:sz="12" w:space="0" w:color="000000"/>
            </w:tcBorders>
            <w:shd w:val="clear" w:color="auto" w:fill="DBE5F1" w:themeFill="accent1" w:themeFillTint="33"/>
            <w:vAlign w:val="center"/>
          </w:tcPr>
          <w:p w:rsidR="003403EF" w:rsidRDefault="00F959BE" w:rsidP="003403EF">
            <w:pPr>
              <w:jc w:val="center"/>
              <w:rPr>
                <w:rFonts w:eastAsia="Times New Roman" w:cs="Times New Roman"/>
                <w:color w:val="000000"/>
                <w:sz w:val="20"/>
                <w:szCs w:val="20"/>
                <w:lang w:eastAsia="ru-RU"/>
              </w:rPr>
            </w:pPr>
            <w:r>
              <w:rPr>
                <w:rFonts w:eastAsia="Times New Roman" w:cs="Times New Roman"/>
                <w:color w:val="000000"/>
                <w:sz w:val="20"/>
                <w:szCs w:val="20"/>
                <w:lang w:eastAsia="ru-RU"/>
              </w:rPr>
              <w:t>3</w:t>
            </w:r>
          </w:p>
        </w:tc>
        <w:tc>
          <w:tcPr>
            <w:tcW w:w="2976" w:type="dxa"/>
            <w:tcBorders>
              <w:left w:val="single" w:sz="12" w:space="0" w:color="000000"/>
              <w:right w:val="single" w:sz="12" w:space="0" w:color="000000"/>
            </w:tcBorders>
            <w:shd w:val="clear" w:color="auto" w:fill="auto"/>
            <w:vAlign w:val="center"/>
          </w:tcPr>
          <w:p w:rsidR="003403EF" w:rsidRPr="008B638C" w:rsidRDefault="003403EF" w:rsidP="003403EF">
            <w:pPr>
              <w:jc w:val="center"/>
              <w:rPr>
                <w:rFonts w:eastAsia="Calibri" w:cs="Times New Roman"/>
                <w:sz w:val="20"/>
                <w:szCs w:val="20"/>
              </w:rPr>
            </w:pPr>
            <w:r w:rsidRPr="00214F1A">
              <w:rPr>
                <w:rFonts w:eastAsia="Calibri" w:cs="Times New Roman"/>
                <w:sz w:val="20"/>
                <w:szCs w:val="20"/>
              </w:rPr>
              <w:t xml:space="preserve">Строительство </w:t>
            </w:r>
            <w:r>
              <w:rPr>
                <w:rFonts w:eastAsia="Calibri" w:cs="Times New Roman"/>
                <w:sz w:val="20"/>
                <w:szCs w:val="20"/>
              </w:rPr>
              <w:t>ограждения ЗСО ВБР</w:t>
            </w:r>
          </w:p>
        </w:tc>
        <w:tc>
          <w:tcPr>
            <w:tcW w:w="1276" w:type="dxa"/>
            <w:tcBorders>
              <w:left w:val="single" w:sz="12" w:space="0" w:color="000000"/>
              <w:right w:val="single" w:sz="12" w:space="0" w:color="000000"/>
            </w:tcBorders>
            <w:shd w:val="clear" w:color="auto" w:fill="auto"/>
            <w:vAlign w:val="center"/>
          </w:tcPr>
          <w:p w:rsidR="003403EF" w:rsidRDefault="008F4761" w:rsidP="003403EF">
            <w:pPr>
              <w:jc w:val="center"/>
              <w:rPr>
                <w:rFonts w:eastAsia="Calibri" w:cs="Times New Roman"/>
                <w:sz w:val="20"/>
                <w:szCs w:val="20"/>
              </w:rPr>
            </w:pPr>
            <w:r>
              <w:rPr>
                <w:rFonts w:eastAsia="Calibri" w:cs="Times New Roman"/>
                <w:sz w:val="20"/>
                <w:szCs w:val="20"/>
              </w:rPr>
              <w:t>1 шт.</w:t>
            </w:r>
          </w:p>
        </w:tc>
        <w:tc>
          <w:tcPr>
            <w:tcW w:w="998" w:type="dxa"/>
            <w:tcBorders>
              <w:left w:val="single" w:sz="12" w:space="0" w:color="000000"/>
              <w:right w:val="single" w:sz="12" w:space="0" w:color="000000"/>
            </w:tcBorders>
            <w:shd w:val="clear" w:color="auto" w:fill="auto"/>
            <w:vAlign w:val="center"/>
          </w:tcPr>
          <w:p w:rsidR="003403EF" w:rsidRDefault="003C36ED" w:rsidP="003403EF">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138,725</w:t>
            </w:r>
          </w:p>
        </w:tc>
        <w:tc>
          <w:tcPr>
            <w:tcW w:w="703" w:type="dxa"/>
            <w:tcBorders>
              <w:left w:val="single" w:sz="12" w:space="0" w:color="000000"/>
              <w:right w:val="single" w:sz="12" w:space="0" w:color="000000"/>
            </w:tcBorders>
            <w:shd w:val="clear" w:color="auto" w:fill="auto"/>
            <w:vAlign w:val="center"/>
          </w:tcPr>
          <w:p w:rsidR="003403EF" w:rsidRDefault="003403EF" w:rsidP="003403EF">
            <w:pPr>
              <w:ind w:left="-108" w:right="-107"/>
              <w:jc w:val="center"/>
              <w:rPr>
                <w:rFonts w:eastAsia="Times New Roman" w:cs="Times New Roman"/>
                <w:color w:val="000000"/>
                <w:sz w:val="16"/>
                <w:szCs w:val="16"/>
                <w:lang w:eastAsia="ru-RU"/>
              </w:rPr>
            </w:pPr>
          </w:p>
        </w:tc>
        <w:tc>
          <w:tcPr>
            <w:tcW w:w="851" w:type="dxa"/>
            <w:tcBorders>
              <w:left w:val="single" w:sz="12" w:space="0" w:color="000000"/>
              <w:right w:val="single" w:sz="12" w:space="0" w:color="000000"/>
            </w:tcBorders>
            <w:shd w:val="clear" w:color="auto" w:fill="auto"/>
            <w:vAlign w:val="center"/>
          </w:tcPr>
          <w:p w:rsidR="003403EF" w:rsidRDefault="003403EF" w:rsidP="003403EF">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403EF" w:rsidRDefault="008F4761" w:rsidP="003403EF">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138,725</w:t>
            </w:r>
          </w:p>
          <w:p w:rsidR="008F4761" w:rsidRPr="00C86CD0" w:rsidRDefault="008F4761" w:rsidP="003403EF">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(1 шт.)</w:t>
            </w:r>
          </w:p>
        </w:tc>
        <w:tc>
          <w:tcPr>
            <w:tcW w:w="708" w:type="dxa"/>
            <w:tcBorders>
              <w:left w:val="single" w:sz="12" w:space="0" w:color="000000"/>
              <w:right w:val="single" w:sz="12" w:space="0" w:color="000000"/>
            </w:tcBorders>
            <w:shd w:val="clear" w:color="auto" w:fill="auto"/>
            <w:vAlign w:val="center"/>
          </w:tcPr>
          <w:p w:rsidR="003403EF" w:rsidRPr="00C86CD0" w:rsidRDefault="003403EF" w:rsidP="003403EF">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403EF" w:rsidRPr="00C86CD0" w:rsidRDefault="003403EF" w:rsidP="003403EF">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403EF" w:rsidRPr="00C86CD0" w:rsidRDefault="003403EF" w:rsidP="003403EF">
            <w:pPr>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403EF" w:rsidRPr="00C86CD0" w:rsidRDefault="003403EF" w:rsidP="003403EF">
            <w:pPr>
              <w:jc w:val="center"/>
              <w:rPr>
                <w:rFonts w:eastAsia="Times New Roman" w:cs="Times New Roman"/>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3403EF" w:rsidRPr="00C86CD0" w:rsidRDefault="003403EF" w:rsidP="003403EF">
            <w:pPr>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403EF" w:rsidRPr="00C86CD0" w:rsidRDefault="003403EF" w:rsidP="003403EF">
            <w:pPr>
              <w:jc w:val="center"/>
              <w:rPr>
                <w:rFonts w:eastAsia="Times New Roman" w:cs="Times New Roman"/>
                <w:color w:val="000000"/>
                <w:sz w:val="16"/>
                <w:szCs w:val="16"/>
                <w:lang w:eastAsia="ru-RU"/>
              </w:rPr>
            </w:pPr>
          </w:p>
        </w:tc>
        <w:tc>
          <w:tcPr>
            <w:tcW w:w="709" w:type="dxa"/>
            <w:tcBorders>
              <w:left w:val="single" w:sz="12" w:space="0" w:color="000000"/>
            </w:tcBorders>
            <w:shd w:val="clear" w:color="auto" w:fill="auto"/>
            <w:vAlign w:val="center"/>
          </w:tcPr>
          <w:p w:rsidR="003403EF" w:rsidRPr="00C86CD0" w:rsidRDefault="003403EF" w:rsidP="003403EF">
            <w:pPr>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3403EF" w:rsidRPr="00C86CD0" w:rsidRDefault="003403EF" w:rsidP="003403EF">
            <w:pPr>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3403EF" w:rsidRPr="00C86CD0" w:rsidRDefault="003403EF" w:rsidP="003403EF">
            <w:pPr>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3403EF" w:rsidRPr="00C86CD0" w:rsidRDefault="003403EF" w:rsidP="003403EF">
            <w:pPr>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3403EF" w:rsidRPr="00C86CD0" w:rsidRDefault="003403EF" w:rsidP="003403EF">
            <w:pPr>
              <w:jc w:val="center"/>
              <w:rPr>
                <w:rFonts w:eastAsia="Times New Roman" w:cs="Times New Roman"/>
                <w:color w:val="000000"/>
                <w:sz w:val="16"/>
                <w:szCs w:val="16"/>
                <w:lang w:eastAsia="ru-RU"/>
              </w:rPr>
            </w:pPr>
          </w:p>
        </w:tc>
      </w:tr>
      <w:tr w:rsidR="003403EF" w:rsidRPr="0091532C" w:rsidTr="00644FA8">
        <w:trPr>
          <w:trHeight w:val="397"/>
        </w:trPr>
        <w:tc>
          <w:tcPr>
            <w:tcW w:w="534" w:type="dxa"/>
            <w:tcBorders>
              <w:right w:val="single" w:sz="12" w:space="0" w:color="000000"/>
            </w:tcBorders>
            <w:shd w:val="clear" w:color="auto" w:fill="DBE5F1" w:themeFill="accent1" w:themeFillTint="33"/>
            <w:vAlign w:val="center"/>
          </w:tcPr>
          <w:p w:rsidR="003403EF" w:rsidRPr="00D65D1A" w:rsidRDefault="00F959BE" w:rsidP="003403EF">
            <w:pPr>
              <w:jc w:val="center"/>
              <w:rPr>
                <w:rFonts w:eastAsia="Times New Roman" w:cs="Times New Roman"/>
                <w:color w:val="000000"/>
                <w:sz w:val="20"/>
                <w:szCs w:val="20"/>
                <w:lang w:eastAsia="ru-RU"/>
              </w:rPr>
            </w:pPr>
            <w:r>
              <w:rPr>
                <w:rFonts w:eastAsia="Times New Roman" w:cs="Times New Roman"/>
                <w:color w:val="000000"/>
                <w:sz w:val="20"/>
                <w:szCs w:val="20"/>
                <w:lang w:eastAsia="ru-RU"/>
              </w:rPr>
              <w:t>4</w:t>
            </w:r>
          </w:p>
        </w:tc>
        <w:tc>
          <w:tcPr>
            <w:tcW w:w="2976" w:type="dxa"/>
            <w:shd w:val="clear" w:color="auto" w:fill="FFFFFF" w:themeFill="background1"/>
          </w:tcPr>
          <w:p w:rsidR="003403EF" w:rsidRPr="004A4651" w:rsidRDefault="003403EF" w:rsidP="003403EF">
            <w:pPr>
              <w:jc w:val="center"/>
              <w:rPr>
                <w:rFonts w:eastAsia="Calibri" w:cs="Times New Roman"/>
                <w:sz w:val="20"/>
                <w:szCs w:val="20"/>
              </w:rPr>
            </w:pPr>
            <w:r w:rsidRPr="004A4651">
              <w:rPr>
                <w:rFonts w:eastAsia="Calibri" w:cs="Times New Roman"/>
                <w:sz w:val="20"/>
                <w:szCs w:val="20"/>
              </w:rPr>
              <w:t>Строительство водопроводной сети</w:t>
            </w:r>
          </w:p>
        </w:tc>
        <w:tc>
          <w:tcPr>
            <w:tcW w:w="1276" w:type="dxa"/>
            <w:tcBorders>
              <w:left w:val="single" w:sz="12" w:space="0" w:color="000000"/>
              <w:right w:val="single" w:sz="12" w:space="0" w:color="000000"/>
            </w:tcBorders>
            <w:shd w:val="clear" w:color="auto" w:fill="auto"/>
            <w:vAlign w:val="center"/>
          </w:tcPr>
          <w:p w:rsidR="003403EF" w:rsidRDefault="00140C3B" w:rsidP="003403EF">
            <w:pPr>
              <w:jc w:val="center"/>
              <w:rPr>
                <w:rFonts w:eastAsia="Calibri" w:cs="Times New Roman"/>
                <w:sz w:val="20"/>
                <w:szCs w:val="20"/>
              </w:rPr>
            </w:pPr>
            <w:r>
              <w:rPr>
                <w:rFonts w:eastAsia="Calibri" w:cs="Times New Roman"/>
                <w:sz w:val="20"/>
                <w:szCs w:val="20"/>
              </w:rPr>
              <w:t>2317 м</w:t>
            </w:r>
          </w:p>
        </w:tc>
        <w:tc>
          <w:tcPr>
            <w:tcW w:w="998" w:type="dxa"/>
            <w:tcBorders>
              <w:left w:val="single" w:sz="12" w:space="0" w:color="000000"/>
              <w:right w:val="single" w:sz="12" w:space="0" w:color="000000"/>
            </w:tcBorders>
            <w:shd w:val="clear" w:color="auto" w:fill="auto"/>
            <w:vAlign w:val="center"/>
          </w:tcPr>
          <w:p w:rsidR="003403EF" w:rsidRDefault="003C36ED" w:rsidP="003403EF">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9623,544</w:t>
            </w:r>
          </w:p>
        </w:tc>
        <w:tc>
          <w:tcPr>
            <w:tcW w:w="703" w:type="dxa"/>
            <w:tcBorders>
              <w:left w:val="single" w:sz="12" w:space="0" w:color="000000"/>
              <w:right w:val="single" w:sz="12" w:space="0" w:color="000000"/>
            </w:tcBorders>
            <w:shd w:val="clear" w:color="auto" w:fill="auto"/>
            <w:vAlign w:val="center"/>
          </w:tcPr>
          <w:p w:rsidR="003403EF" w:rsidRDefault="003403EF" w:rsidP="003403EF">
            <w:pPr>
              <w:ind w:left="-108" w:right="-107"/>
              <w:jc w:val="center"/>
              <w:rPr>
                <w:rFonts w:eastAsia="Times New Roman" w:cs="Times New Roman"/>
                <w:color w:val="000000"/>
                <w:sz w:val="16"/>
                <w:szCs w:val="16"/>
                <w:lang w:eastAsia="ru-RU"/>
              </w:rPr>
            </w:pPr>
          </w:p>
        </w:tc>
        <w:tc>
          <w:tcPr>
            <w:tcW w:w="851" w:type="dxa"/>
            <w:tcBorders>
              <w:left w:val="single" w:sz="12" w:space="0" w:color="000000"/>
              <w:right w:val="single" w:sz="12" w:space="0" w:color="000000"/>
            </w:tcBorders>
            <w:shd w:val="clear" w:color="auto" w:fill="auto"/>
            <w:vAlign w:val="center"/>
          </w:tcPr>
          <w:p w:rsidR="003403EF" w:rsidRDefault="003403EF" w:rsidP="003403EF">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403EF" w:rsidRPr="00C86CD0" w:rsidRDefault="003403EF" w:rsidP="003403EF">
            <w:pPr>
              <w:ind w:left="-108" w:right="-107"/>
              <w:jc w:val="center"/>
              <w:rPr>
                <w:rFonts w:eastAsia="Times New Roman" w:cs="Times New Roman"/>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3403EF" w:rsidRDefault="00140C3B" w:rsidP="003403EF">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9623,544</w:t>
            </w:r>
          </w:p>
          <w:p w:rsidR="00140C3B" w:rsidRPr="00C86CD0" w:rsidRDefault="00140C3B" w:rsidP="003403EF">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(2317 м)</w:t>
            </w:r>
          </w:p>
        </w:tc>
        <w:tc>
          <w:tcPr>
            <w:tcW w:w="709" w:type="dxa"/>
            <w:tcBorders>
              <w:left w:val="single" w:sz="12" w:space="0" w:color="000000"/>
              <w:right w:val="single" w:sz="12" w:space="0" w:color="000000"/>
            </w:tcBorders>
            <w:shd w:val="clear" w:color="auto" w:fill="auto"/>
            <w:vAlign w:val="center"/>
          </w:tcPr>
          <w:p w:rsidR="003403EF" w:rsidRPr="00C86CD0" w:rsidRDefault="003403EF" w:rsidP="003403EF">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403EF" w:rsidRPr="00C86CD0" w:rsidRDefault="003403EF" w:rsidP="003403EF">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403EF" w:rsidRPr="00C86CD0" w:rsidRDefault="003403EF" w:rsidP="003403EF">
            <w:pPr>
              <w:ind w:left="-108" w:right="-107"/>
              <w:jc w:val="center"/>
              <w:rPr>
                <w:rFonts w:eastAsia="Times New Roman" w:cs="Times New Roman"/>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3403EF" w:rsidRPr="00C86CD0" w:rsidRDefault="003403EF" w:rsidP="003403EF">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403EF" w:rsidRPr="00C86CD0" w:rsidRDefault="003403EF" w:rsidP="003403EF">
            <w:pPr>
              <w:jc w:val="center"/>
              <w:rPr>
                <w:rFonts w:eastAsia="Times New Roman" w:cs="Times New Roman"/>
                <w:color w:val="000000"/>
                <w:sz w:val="16"/>
                <w:szCs w:val="16"/>
                <w:lang w:eastAsia="ru-RU"/>
              </w:rPr>
            </w:pPr>
          </w:p>
        </w:tc>
        <w:tc>
          <w:tcPr>
            <w:tcW w:w="709" w:type="dxa"/>
            <w:tcBorders>
              <w:left w:val="single" w:sz="12" w:space="0" w:color="000000"/>
            </w:tcBorders>
            <w:shd w:val="clear" w:color="auto" w:fill="auto"/>
            <w:vAlign w:val="center"/>
          </w:tcPr>
          <w:p w:rsidR="003403EF" w:rsidRPr="00C86CD0" w:rsidRDefault="003403EF" w:rsidP="003403EF">
            <w:pPr>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3403EF" w:rsidRPr="00C86CD0" w:rsidRDefault="003403EF" w:rsidP="003403EF">
            <w:pPr>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3403EF" w:rsidRPr="00C86CD0" w:rsidRDefault="003403EF" w:rsidP="003403EF">
            <w:pPr>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3403EF" w:rsidRPr="00C86CD0" w:rsidRDefault="003403EF" w:rsidP="003403EF">
            <w:pPr>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3403EF" w:rsidRPr="00C86CD0" w:rsidRDefault="003403EF" w:rsidP="003403EF">
            <w:pPr>
              <w:jc w:val="center"/>
              <w:rPr>
                <w:rFonts w:eastAsia="Times New Roman" w:cs="Times New Roman"/>
                <w:color w:val="000000"/>
                <w:sz w:val="16"/>
                <w:szCs w:val="16"/>
                <w:lang w:eastAsia="ru-RU"/>
              </w:rPr>
            </w:pPr>
          </w:p>
        </w:tc>
      </w:tr>
      <w:tr w:rsidR="003403EF" w:rsidRPr="0091532C" w:rsidTr="00644FA8">
        <w:trPr>
          <w:trHeight w:val="397"/>
        </w:trPr>
        <w:tc>
          <w:tcPr>
            <w:tcW w:w="534" w:type="dxa"/>
            <w:tcBorders>
              <w:right w:val="single" w:sz="12" w:space="0" w:color="000000"/>
            </w:tcBorders>
            <w:shd w:val="clear" w:color="auto" w:fill="DBE5F1" w:themeFill="accent1" w:themeFillTint="33"/>
            <w:vAlign w:val="center"/>
          </w:tcPr>
          <w:p w:rsidR="003403EF" w:rsidRDefault="00F959BE" w:rsidP="003403EF">
            <w:pPr>
              <w:jc w:val="center"/>
              <w:rPr>
                <w:rFonts w:eastAsia="Times New Roman" w:cs="Times New Roman"/>
                <w:color w:val="000000"/>
                <w:sz w:val="20"/>
                <w:szCs w:val="20"/>
                <w:lang w:eastAsia="ru-RU"/>
              </w:rPr>
            </w:pPr>
            <w:r>
              <w:rPr>
                <w:rFonts w:eastAsia="Times New Roman" w:cs="Times New Roman"/>
                <w:color w:val="000000"/>
                <w:sz w:val="20"/>
                <w:szCs w:val="20"/>
                <w:lang w:eastAsia="ru-RU"/>
              </w:rPr>
              <w:t>5</w:t>
            </w:r>
          </w:p>
        </w:tc>
        <w:tc>
          <w:tcPr>
            <w:tcW w:w="2976" w:type="dxa"/>
            <w:shd w:val="clear" w:color="auto" w:fill="FFFFFF" w:themeFill="background1"/>
          </w:tcPr>
          <w:p w:rsidR="003403EF" w:rsidRPr="003327F2" w:rsidRDefault="003403EF" w:rsidP="003403EF">
            <w:pPr>
              <w:jc w:val="center"/>
              <w:rPr>
                <w:rFonts w:eastAsia="Calibri" w:cs="Times New Roman"/>
                <w:sz w:val="20"/>
                <w:szCs w:val="20"/>
              </w:rPr>
            </w:pPr>
            <w:r w:rsidRPr="00686BC4">
              <w:rPr>
                <w:rFonts w:eastAsia="Calibri" w:cs="Times New Roman"/>
                <w:sz w:val="20"/>
                <w:szCs w:val="20"/>
              </w:rPr>
              <w:t>Строительство водопроводной сети методом горизонтально-направленного бурения (ГНБ)</w:t>
            </w:r>
          </w:p>
        </w:tc>
        <w:tc>
          <w:tcPr>
            <w:tcW w:w="1276" w:type="dxa"/>
            <w:tcBorders>
              <w:left w:val="single" w:sz="12" w:space="0" w:color="000000"/>
              <w:right w:val="single" w:sz="12" w:space="0" w:color="000000"/>
            </w:tcBorders>
            <w:shd w:val="clear" w:color="auto" w:fill="auto"/>
            <w:vAlign w:val="center"/>
          </w:tcPr>
          <w:p w:rsidR="003403EF" w:rsidRDefault="00140C3B" w:rsidP="003403EF">
            <w:pPr>
              <w:jc w:val="center"/>
              <w:rPr>
                <w:rFonts w:eastAsia="Calibri" w:cs="Times New Roman"/>
                <w:sz w:val="20"/>
                <w:szCs w:val="20"/>
              </w:rPr>
            </w:pPr>
            <w:r>
              <w:rPr>
                <w:rFonts w:eastAsia="Calibri" w:cs="Times New Roman"/>
                <w:sz w:val="20"/>
                <w:szCs w:val="20"/>
              </w:rPr>
              <w:t>30 м</w:t>
            </w:r>
          </w:p>
        </w:tc>
        <w:tc>
          <w:tcPr>
            <w:tcW w:w="998" w:type="dxa"/>
            <w:tcBorders>
              <w:left w:val="single" w:sz="12" w:space="0" w:color="000000"/>
              <w:right w:val="single" w:sz="12" w:space="0" w:color="000000"/>
            </w:tcBorders>
            <w:shd w:val="clear" w:color="auto" w:fill="auto"/>
            <w:vAlign w:val="center"/>
          </w:tcPr>
          <w:p w:rsidR="003403EF" w:rsidRDefault="003C36ED" w:rsidP="003403EF">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1627,383</w:t>
            </w:r>
          </w:p>
        </w:tc>
        <w:tc>
          <w:tcPr>
            <w:tcW w:w="703" w:type="dxa"/>
            <w:tcBorders>
              <w:left w:val="single" w:sz="12" w:space="0" w:color="000000"/>
              <w:right w:val="single" w:sz="12" w:space="0" w:color="000000"/>
            </w:tcBorders>
            <w:shd w:val="clear" w:color="auto" w:fill="auto"/>
            <w:vAlign w:val="center"/>
          </w:tcPr>
          <w:p w:rsidR="003403EF" w:rsidRDefault="003403EF" w:rsidP="003403EF">
            <w:pPr>
              <w:ind w:left="-108" w:right="-107"/>
              <w:jc w:val="center"/>
              <w:rPr>
                <w:rFonts w:eastAsia="Times New Roman" w:cs="Times New Roman"/>
                <w:color w:val="000000"/>
                <w:sz w:val="16"/>
                <w:szCs w:val="16"/>
                <w:lang w:eastAsia="ru-RU"/>
              </w:rPr>
            </w:pPr>
          </w:p>
        </w:tc>
        <w:tc>
          <w:tcPr>
            <w:tcW w:w="851" w:type="dxa"/>
            <w:tcBorders>
              <w:left w:val="single" w:sz="12" w:space="0" w:color="000000"/>
              <w:right w:val="single" w:sz="12" w:space="0" w:color="000000"/>
            </w:tcBorders>
            <w:shd w:val="clear" w:color="auto" w:fill="auto"/>
            <w:vAlign w:val="center"/>
          </w:tcPr>
          <w:p w:rsidR="003403EF" w:rsidRDefault="003403EF" w:rsidP="003403EF">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403EF" w:rsidRPr="00C86CD0" w:rsidRDefault="003403EF" w:rsidP="003403EF">
            <w:pPr>
              <w:ind w:left="-108" w:right="-107"/>
              <w:jc w:val="center"/>
              <w:rPr>
                <w:rFonts w:eastAsia="Times New Roman" w:cs="Times New Roman"/>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3403EF" w:rsidRDefault="00140C3B" w:rsidP="003403EF">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1627,383</w:t>
            </w:r>
          </w:p>
          <w:p w:rsidR="00140C3B" w:rsidRDefault="00140C3B" w:rsidP="003403EF">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(30 м)</w:t>
            </w:r>
          </w:p>
        </w:tc>
        <w:tc>
          <w:tcPr>
            <w:tcW w:w="709" w:type="dxa"/>
            <w:tcBorders>
              <w:left w:val="single" w:sz="12" w:space="0" w:color="000000"/>
              <w:right w:val="single" w:sz="12" w:space="0" w:color="000000"/>
            </w:tcBorders>
            <w:shd w:val="clear" w:color="auto" w:fill="auto"/>
            <w:vAlign w:val="center"/>
          </w:tcPr>
          <w:p w:rsidR="003403EF" w:rsidRPr="00C86CD0" w:rsidRDefault="003403EF" w:rsidP="003403EF">
            <w:pPr>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403EF" w:rsidRPr="00C86CD0" w:rsidRDefault="003403EF" w:rsidP="003403EF">
            <w:pPr>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403EF" w:rsidRPr="00C86CD0" w:rsidRDefault="003403EF" w:rsidP="003403EF">
            <w:pPr>
              <w:jc w:val="center"/>
              <w:rPr>
                <w:rFonts w:eastAsia="Times New Roman" w:cs="Times New Roman"/>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3403EF" w:rsidRPr="00C86CD0" w:rsidRDefault="003403EF" w:rsidP="003403EF">
            <w:pPr>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403EF" w:rsidRDefault="003403EF" w:rsidP="003403EF">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403EF" w:rsidRDefault="003403EF" w:rsidP="003403EF">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403EF" w:rsidRDefault="003403EF" w:rsidP="003403EF">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403EF" w:rsidRDefault="003403EF" w:rsidP="003403EF">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403EF" w:rsidRDefault="003403EF" w:rsidP="003403EF">
            <w:pPr>
              <w:ind w:left="-108" w:right="-107"/>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3403EF" w:rsidRPr="00C86CD0" w:rsidRDefault="003403EF" w:rsidP="003403EF">
            <w:pPr>
              <w:jc w:val="center"/>
              <w:rPr>
                <w:rFonts w:eastAsia="Times New Roman" w:cs="Times New Roman"/>
                <w:color w:val="000000"/>
                <w:sz w:val="16"/>
                <w:szCs w:val="16"/>
                <w:lang w:eastAsia="ru-RU"/>
              </w:rPr>
            </w:pPr>
          </w:p>
        </w:tc>
      </w:tr>
      <w:tr w:rsidR="003403EF" w:rsidRPr="0091532C" w:rsidTr="00613E6B">
        <w:trPr>
          <w:trHeight w:val="397"/>
        </w:trPr>
        <w:tc>
          <w:tcPr>
            <w:tcW w:w="534" w:type="dxa"/>
            <w:tcBorders>
              <w:right w:val="single" w:sz="12" w:space="0" w:color="000000"/>
            </w:tcBorders>
            <w:shd w:val="clear" w:color="auto" w:fill="DBE5F1" w:themeFill="accent1" w:themeFillTint="33"/>
            <w:vAlign w:val="center"/>
          </w:tcPr>
          <w:p w:rsidR="003403EF" w:rsidRDefault="00F959BE" w:rsidP="003403EF">
            <w:pPr>
              <w:jc w:val="center"/>
              <w:rPr>
                <w:rFonts w:eastAsia="Times New Roman" w:cs="Times New Roman"/>
                <w:color w:val="000000"/>
                <w:sz w:val="20"/>
                <w:szCs w:val="20"/>
                <w:lang w:eastAsia="ru-RU"/>
              </w:rPr>
            </w:pPr>
            <w:r>
              <w:rPr>
                <w:rFonts w:eastAsia="Times New Roman" w:cs="Times New Roman"/>
                <w:color w:val="000000"/>
                <w:sz w:val="20"/>
                <w:szCs w:val="20"/>
                <w:lang w:eastAsia="ru-RU"/>
              </w:rPr>
              <w:t>6</w:t>
            </w:r>
          </w:p>
        </w:tc>
        <w:tc>
          <w:tcPr>
            <w:tcW w:w="2976" w:type="dxa"/>
            <w:shd w:val="clear" w:color="auto" w:fill="FFFFFF"/>
          </w:tcPr>
          <w:p w:rsidR="003403EF" w:rsidRPr="00CA1052" w:rsidRDefault="003403EF" w:rsidP="003403EF">
            <w:pPr>
              <w:jc w:val="center"/>
              <w:rPr>
                <w:rFonts w:eastAsia="Calibri" w:cs="Times New Roman"/>
                <w:sz w:val="20"/>
                <w:szCs w:val="20"/>
              </w:rPr>
            </w:pPr>
            <w:r w:rsidRPr="00CA1052">
              <w:rPr>
                <w:rFonts w:eastAsia="Calibri" w:cs="Times New Roman"/>
                <w:sz w:val="20"/>
                <w:szCs w:val="20"/>
              </w:rPr>
              <w:t>Строительство водопроводного колодца диаметром 1 м</w:t>
            </w:r>
          </w:p>
        </w:tc>
        <w:tc>
          <w:tcPr>
            <w:tcW w:w="1276" w:type="dxa"/>
            <w:tcBorders>
              <w:left w:val="single" w:sz="12" w:space="0" w:color="000000"/>
              <w:right w:val="single" w:sz="12" w:space="0" w:color="000000"/>
            </w:tcBorders>
            <w:shd w:val="clear" w:color="auto" w:fill="auto"/>
            <w:vAlign w:val="center"/>
          </w:tcPr>
          <w:p w:rsidR="003403EF" w:rsidRDefault="00140C3B" w:rsidP="00182194">
            <w:pPr>
              <w:jc w:val="center"/>
              <w:rPr>
                <w:rFonts w:eastAsia="Calibri" w:cs="Times New Roman"/>
                <w:sz w:val="20"/>
                <w:szCs w:val="20"/>
              </w:rPr>
            </w:pPr>
            <w:r>
              <w:rPr>
                <w:rFonts w:eastAsia="Calibri" w:cs="Times New Roman"/>
                <w:sz w:val="20"/>
                <w:szCs w:val="20"/>
              </w:rPr>
              <w:t>1</w:t>
            </w:r>
            <w:r w:rsidR="00182194">
              <w:rPr>
                <w:rFonts w:eastAsia="Calibri" w:cs="Times New Roman"/>
                <w:sz w:val="20"/>
                <w:szCs w:val="20"/>
              </w:rPr>
              <w:t>3</w:t>
            </w:r>
            <w:r>
              <w:rPr>
                <w:rFonts w:eastAsia="Calibri" w:cs="Times New Roman"/>
                <w:sz w:val="20"/>
                <w:szCs w:val="20"/>
              </w:rPr>
              <w:t xml:space="preserve"> шт.</w:t>
            </w:r>
          </w:p>
        </w:tc>
        <w:tc>
          <w:tcPr>
            <w:tcW w:w="998" w:type="dxa"/>
            <w:tcBorders>
              <w:left w:val="single" w:sz="12" w:space="0" w:color="000000"/>
              <w:right w:val="single" w:sz="12" w:space="0" w:color="000000"/>
            </w:tcBorders>
            <w:shd w:val="clear" w:color="auto" w:fill="auto"/>
            <w:vAlign w:val="center"/>
          </w:tcPr>
          <w:p w:rsidR="003403EF" w:rsidRDefault="003C36ED" w:rsidP="003403EF">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725,322</w:t>
            </w:r>
          </w:p>
        </w:tc>
        <w:tc>
          <w:tcPr>
            <w:tcW w:w="703" w:type="dxa"/>
            <w:tcBorders>
              <w:left w:val="single" w:sz="12" w:space="0" w:color="000000"/>
              <w:right w:val="single" w:sz="12" w:space="0" w:color="000000"/>
            </w:tcBorders>
            <w:shd w:val="clear" w:color="auto" w:fill="auto"/>
            <w:vAlign w:val="center"/>
          </w:tcPr>
          <w:p w:rsidR="003403EF" w:rsidRDefault="003403EF" w:rsidP="003403EF">
            <w:pPr>
              <w:ind w:left="-108" w:right="-107"/>
              <w:jc w:val="center"/>
              <w:rPr>
                <w:rFonts w:eastAsia="Times New Roman" w:cs="Times New Roman"/>
                <w:color w:val="000000"/>
                <w:sz w:val="16"/>
                <w:szCs w:val="16"/>
                <w:lang w:eastAsia="ru-RU"/>
              </w:rPr>
            </w:pPr>
          </w:p>
        </w:tc>
        <w:tc>
          <w:tcPr>
            <w:tcW w:w="851" w:type="dxa"/>
            <w:tcBorders>
              <w:left w:val="single" w:sz="12" w:space="0" w:color="000000"/>
              <w:right w:val="single" w:sz="12" w:space="0" w:color="000000"/>
            </w:tcBorders>
            <w:shd w:val="clear" w:color="auto" w:fill="auto"/>
            <w:vAlign w:val="center"/>
          </w:tcPr>
          <w:p w:rsidR="003403EF" w:rsidRDefault="003403EF" w:rsidP="003403EF">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403EF" w:rsidRPr="00C86CD0" w:rsidRDefault="003403EF" w:rsidP="003403EF">
            <w:pPr>
              <w:ind w:left="-108" w:right="-107"/>
              <w:jc w:val="center"/>
              <w:rPr>
                <w:rFonts w:eastAsia="Times New Roman" w:cs="Times New Roman"/>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3403EF" w:rsidRDefault="00182194" w:rsidP="003403EF">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725,322</w:t>
            </w:r>
          </w:p>
          <w:p w:rsidR="00140C3B" w:rsidRDefault="00140C3B" w:rsidP="00182194">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(1</w:t>
            </w:r>
            <w:r w:rsidR="00182194">
              <w:rPr>
                <w:rFonts w:eastAsia="Times New Roman" w:cs="Times New Roman"/>
                <w:color w:val="000000"/>
                <w:sz w:val="16"/>
                <w:szCs w:val="16"/>
                <w:lang w:eastAsia="ru-RU"/>
              </w:rPr>
              <w:t>3</w:t>
            </w:r>
            <w:r>
              <w:rPr>
                <w:rFonts w:eastAsia="Times New Roman" w:cs="Times New Roman"/>
                <w:color w:val="000000"/>
                <w:sz w:val="16"/>
                <w:szCs w:val="16"/>
                <w:lang w:eastAsia="ru-RU"/>
              </w:rPr>
              <w:t xml:space="preserve"> шт.)</w:t>
            </w:r>
          </w:p>
        </w:tc>
        <w:tc>
          <w:tcPr>
            <w:tcW w:w="709" w:type="dxa"/>
            <w:tcBorders>
              <w:left w:val="single" w:sz="12" w:space="0" w:color="000000"/>
              <w:right w:val="single" w:sz="12" w:space="0" w:color="000000"/>
            </w:tcBorders>
            <w:shd w:val="clear" w:color="auto" w:fill="auto"/>
            <w:vAlign w:val="center"/>
          </w:tcPr>
          <w:p w:rsidR="003403EF" w:rsidRPr="00C86CD0" w:rsidRDefault="003403EF" w:rsidP="003403EF">
            <w:pPr>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403EF" w:rsidRPr="00C86CD0" w:rsidRDefault="003403EF" w:rsidP="003403EF">
            <w:pPr>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403EF" w:rsidRPr="00C86CD0" w:rsidRDefault="003403EF" w:rsidP="003403EF">
            <w:pPr>
              <w:jc w:val="center"/>
              <w:rPr>
                <w:rFonts w:eastAsia="Times New Roman" w:cs="Times New Roman"/>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3403EF" w:rsidRPr="00C86CD0" w:rsidRDefault="003403EF" w:rsidP="003403EF">
            <w:pPr>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403EF" w:rsidRDefault="003403EF" w:rsidP="003403EF">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403EF" w:rsidRDefault="003403EF" w:rsidP="003403EF">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403EF" w:rsidRDefault="003403EF" w:rsidP="003403EF">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403EF" w:rsidRDefault="003403EF" w:rsidP="003403EF">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403EF" w:rsidRDefault="003403EF" w:rsidP="003403EF">
            <w:pPr>
              <w:ind w:left="-108" w:right="-107"/>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3403EF" w:rsidRPr="00C86CD0" w:rsidRDefault="003403EF" w:rsidP="003403EF">
            <w:pPr>
              <w:jc w:val="center"/>
              <w:rPr>
                <w:rFonts w:eastAsia="Times New Roman" w:cs="Times New Roman"/>
                <w:color w:val="000000"/>
                <w:sz w:val="16"/>
                <w:szCs w:val="16"/>
                <w:lang w:eastAsia="ru-RU"/>
              </w:rPr>
            </w:pPr>
          </w:p>
        </w:tc>
      </w:tr>
      <w:tr w:rsidR="0037565D" w:rsidRPr="0091532C" w:rsidTr="00613E6B">
        <w:trPr>
          <w:trHeight w:val="397"/>
        </w:trPr>
        <w:tc>
          <w:tcPr>
            <w:tcW w:w="534" w:type="dxa"/>
            <w:tcBorders>
              <w:right w:val="single" w:sz="12" w:space="0" w:color="000000"/>
            </w:tcBorders>
            <w:shd w:val="clear" w:color="auto" w:fill="DBE5F1" w:themeFill="accent1" w:themeFillTint="33"/>
            <w:vAlign w:val="center"/>
          </w:tcPr>
          <w:p w:rsidR="0037565D" w:rsidRDefault="00F959BE" w:rsidP="0037565D">
            <w:pPr>
              <w:jc w:val="center"/>
              <w:rPr>
                <w:rFonts w:eastAsia="Times New Roman" w:cs="Times New Roman"/>
                <w:color w:val="000000"/>
                <w:sz w:val="20"/>
                <w:szCs w:val="20"/>
                <w:lang w:eastAsia="ru-RU"/>
              </w:rPr>
            </w:pPr>
            <w:r>
              <w:rPr>
                <w:rFonts w:eastAsia="Times New Roman" w:cs="Times New Roman"/>
                <w:color w:val="000000"/>
                <w:sz w:val="20"/>
                <w:szCs w:val="20"/>
                <w:lang w:eastAsia="ru-RU"/>
              </w:rPr>
              <w:t>7</w:t>
            </w:r>
          </w:p>
        </w:tc>
        <w:tc>
          <w:tcPr>
            <w:tcW w:w="2976" w:type="dxa"/>
            <w:tcBorders>
              <w:left w:val="single" w:sz="12" w:space="0" w:color="000000"/>
              <w:right w:val="single" w:sz="12" w:space="0" w:color="000000"/>
            </w:tcBorders>
            <w:shd w:val="clear" w:color="auto" w:fill="auto"/>
            <w:vAlign w:val="center"/>
          </w:tcPr>
          <w:p w:rsidR="0037565D" w:rsidRPr="00D65D1A" w:rsidRDefault="0037565D" w:rsidP="0037565D">
            <w:pPr>
              <w:jc w:val="center"/>
              <w:rPr>
                <w:rFonts w:eastAsia="Calibri" w:cs="Times New Roman"/>
                <w:sz w:val="20"/>
                <w:szCs w:val="20"/>
              </w:rPr>
            </w:pPr>
            <w:r w:rsidRPr="00835E23">
              <w:rPr>
                <w:rFonts w:eastAsia="Calibri" w:cs="Times New Roman"/>
                <w:sz w:val="20"/>
                <w:szCs w:val="20"/>
              </w:rPr>
              <w:t>Строительство водопроводного колодца диаметром 1,5 м с пожарным гидрантом</w:t>
            </w:r>
          </w:p>
        </w:tc>
        <w:tc>
          <w:tcPr>
            <w:tcW w:w="1276" w:type="dxa"/>
            <w:tcBorders>
              <w:left w:val="single" w:sz="12" w:space="0" w:color="000000"/>
              <w:right w:val="single" w:sz="12" w:space="0" w:color="000000"/>
            </w:tcBorders>
            <w:shd w:val="clear" w:color="auto" w:fill="auto"/>
            <w:vAlign w:val="center"/>
          </w:tcPr>
          <w:p w:rsidR="0037565D" w:rsidRDefault="002D7088" w:rsidP="0037565D">
            <w:pPr>
              <w:jc w:val="center"/>
              <w:rPr>
                <w:rFonts w:eastAsia="Calibri" w:cs="Times New Roman"/>
                <w:sz w:val="20"/>
                <w:szCs w:val="20"/>
              </w:rPr>
            </w:pPr>
            <w:r>
              <w:rPr>
                <w:rFonts w:eastAsia="Calibri" w:cs="Times New Roman"/>
                <w:sz w:val="20"/>
                <w:szCs w:val="20"/>
              </w:rPr>
              <w:t>53 шт.</w:t>
            </w:r>
          </w:p>
        </w:tc>
        <w:tc>
          <w:tcPr>
            <w:tcW w:w="998" w:type="dxa"/>
            <w:tcBorders>
              <w:left w:val="single" w:sz="12" w:space="0" w:color="000000"/>
              <w:right w:val="single" w:sz="12" w:space="0" w:color="000000"/>
            </w:tcBorders>
            <w:shd w:val="clear" w:color="auto" w:fill="auto"/>
            <w:vAlign w:val="center"/>
          </w:tcPr>
          <w:p w:rsidR="0037565D" w:rsidRDefault="003C36ED" w:rsidP="0037565D">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3401,434</w:t>
            </w:r>
          </w:p>
        </w:tc>
        <w:tc>
          <w:tcPr>
            <w:tcW w:w="703" w:type="dxa"/>
            <w:tcBorders>
              <w:left w:val="single" w:sz="12" w:space="0" w:color="000000"/>
              <w:right w:val="single" w:sz="12" w:space="0" w:color="000000"/>
            </w:tcBorders>
            <w:shd w:val="clear" w:color="auto" w:fill="auto"/>
            <w:vAlign w:val="center"/>
          </w:tcPr>
          <w:p w:rsidR="0037565D" w:rsidRDefault="0037565D" w:rsidP="0037565D">
            <w:pPr>
              <w:ind w:left="-108" w:right="-107"/>
              <w:jc w:val="center"/>
              <w:rPr>
                <w:rFonts w:eastAsia="Times New Roman" w:cs="Times New Roman"/>
                <w:color w:val="000000"/>
                <w:sz w:val="16"/>
                <w:szCs w:val="16"/>
                <w:lang w:eastAsia="ru-RU"/>
              </w:rPr>
            </w:pPr>
          </w:p>
        </w:tc>
        <w:tc>
          <w:tcPr>
            <w:tcW w:w="851" w:type="dxa"/>
            <w:tcBorders>
              <w:left w:val="single" w:sz="12" w:space="0" w:color="000000"/>
              <w:right w:val="single" w:sz="12" w:space="0" w:color="000000"/>
            </w:tcBorders>
            <w:shd w:val="clear" w:color="auto" w:fill="auto"/>
            <w:vAlign w:val="center"/>
          </w:tcPr>
          <w:p w:rsidR="0037565D" w:rsidRDefault="0037565D" w:rsidP="0037565D">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641,78</w:t>
            </w:r>
          </w:p>
          <w:p w:rsidR="0037565D" w:rsidRDefault="0037565D" w:rsidP="0037565D">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(10 шт.)</w:t>
            </w:r>
          </w:p>
        </w:tc>
        <w:tc>
          <w:tcPr>
            <w:tcW w:w="709" w:type="dxa"/>
            <w:tcBorders>
              <w:left w:val="single" w:sz="12" w:space="0" w:color="000000"/>
              <w:right w:val="single" w:sz="12" w:space="0" w:color="000000"/>
            </w:tcBorders>
            <w:shd w:val="clear" w:color="auto" w:fill="auto"/>
            <w:vAlign w:val="center"/>
          </w:tcPr>
          <w:p w:rsidR="0037565D" w:rsidRDefault="0037565D" w:rsidP="0037565D">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1283,56</w:t>
            </w:r>
          </w:p>
          <w:p w:rsidR="0037565D" w:rsidRPr="00C86CD0" w:rsidRDefault="0037565D" w:rsidP="0037565D">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(20 шт.)</w:t>
            </w:r>
          </w:p>
        </w:tc>
        <w:tc>
          <w:tcPr>
            <w:tcW w:w="708" w:type="dxa"/>
            <w:tcBorders>
              <w:left w:val="single" w:sz="12" w:space="0" w:color="000000"/>
              <w:right w:val="single" w:sz="12" w:space="0" w:color="000000"/>
            </w:tcBorders>
            <w:shd w:val="clear" w:color="auto" w:fill="auto"/>
            <w:vAlign w:val="center"/>
          </w:tcPr>
          <w:p w:rsidR="0037565D" w:rsidRDefault="0037565D" w:rsidP="0037565D">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192,534</w:t>
            </w:r>
          </w:p>
          <w:p w:rsidR="0037565D" w:rsidRDefault="0037565D" w:rsidP="0037565D">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(3 шт.)</w:t>
            </w:r>
          </w:p>
        </w:tc>
        <w:tc>
          <w:tcPr>
            <w:tcW w:w="709" w:type="dxa"/>
            <w:tcBorders>
              <w:left w:val="single" w:sz="12" w:space="0" w:color="000000"/>
              <w:right w:val="single" w:sz="12" w:space="0" w:color="000000"/>
            </w:tcBorders>
            <w:shd w:val="clear" w:color="auto" w:fill="auto"/>
            <w:vAlign w:val="center"/>
          </w:tcPr>
          <w:p w:rsidR="0037565D" w:rsidRDefault="0037565D" w:rsidP="0037565D">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1283,56</w:t>
            </w:r>
          </w:p>
          <w:p w:rsidR="0037565D" w:rsidRDefault="0037565D" w:rsidP="0037565D">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(20 шт.)</w:t>
            </w:r>
          </w:p>
        </w:tc>
        <w:tc>
          <w:tcPr>
            <w:tcW w:w="709" w:type="dxa"/>
            <w:tcBorders>
              <w:left w:val="single" w:sz="12" w:space="0" w:color="000000"/>
              <w:right w:val="single" w:sz="12" w:space="0" w:color="000000"/>
            </w:tcBorders>
            <w:shd w:val="clear" w:color="auto" w:fill="auto"/>
            <w:vAlign w:val="center"/>
          </w:tcPr>
          <w:p w:rsidR="0037565D" w:rsidRPr="00C86CD0" w:rsidRDefault="0037565D" w:rsidP="0037565D">
            <w:pPr>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7565D" w:rsidRPr="00C86CD0" w:rsidRDefault="0037565D" w:rsidP="0037565D">
            <w:pPr>
              <w:jc w:val="center"/>
              <w:rPr>
                <w:rFonts w:eastAsia="Times New Roman" w:cs="Times New Roman"/>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37565D" w:rsidRPr="00C86CD0" w:rsidRDefault="0037565D" w:rsidP="0037565D">
            <w:pPr>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7565D" w:rsidRDefault="0037565D" w:rsidP="0037565D">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7565D" w:rsidRDefault="0037565D" w:rsidP="0037565D">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7565D" w:rsidRDefault="0037565D" w:rsidP="0037565D">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7565D" w:rsidRDefault="0037565D" w:rsidP="0037565D">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7565D" w:rsidRDefault="0037565D" w:rsidP="0037565D">
            <w:pPr>
              <w:ind w:left="-108" w:right="-107"/>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37565D" w:rsidRPr="00C86CD0" w:rsidRDefault="0037565D" w:rsidP="0037565D">
            <w:pPr>
              <w:jc w:val="center"/>
              <w:rPr>
                <w:rFonts w:eastAsia="Times New Roman" w:cs="Times New Roman"/>
                <w:color w:val="000000"/>
                <w:sz w:val="16"/>
                <w:szCs w:val="16"/>
                <w:lang w:eastAsia="ru-RU"/>
              </w:rPr>
            </w:pPr>
          </w:p>
        </w:tc>
      </w:tr>
      <w:tr w:rsidR="0037565D" w:rsidRPr="0091532C" w:rsidTr="00644FA8">
        <w:trPr>
          <w:trHeight w:val="397"/>
        </w:trPr>
        <w:tc>
          <w:tcPr>
            <w:tcW w:w="534" w:type="dxa"/>
            <w:tcBorders>
              <w:right w:val="single" w:sz="12" w:space="0" w:color="000000"/>
            </w:tcBorders>
            <w:shd w:val="clear" w:color="auto" w:fill="DBE5F1" w:themeFill="accent1" w:themeFillTint="33"/>
            <w:vAlign w:val="center"/>
          </w:tcPr>
          <w:p w:rsidR="0037565D" w:rsidRDefault="00F959BE" w:rsidP="0037565D">
            <w:pPr>
              <w:jc w:val="center"/>
              <w:rPr>
                <w:rFonts w:eastAsia="Times New Roman" w:cs="Times New Roman"/>
                <w:color w:val="000000"/>
                <w:sz w:val="20"/>
                <w:szCs w:val="20"/>
                <w:lang w:eastAsia="ru-RU"/>
              </w:rPr>
            </w:pPr>
            <w:r>
              <w:rPr>
                <w:rFonts w:eastAsia="Times New Roman" w:cs="Times New Roman"/>
                <w:color w:val="000000"/>
                <w:sz w:val="20"/>
                <w:szCs w:val="20"/>
                <w:lang w:eastAsia="ru-RU"/>
              </w:rPr>
              <w:t>8</w:t>
            </w:r>
          </w:p>
        </w:tc>
        <w:tc>
          <w:tcPr>
            <w:tcW w:w="2976" w:type="dxa"/>
            <w:shd w:val="clear" w:color="auto" w:fill="FFFFFF" w:themeFill="background1"/>
          </w:tcPr>
          <w:p w:rsidR="0037565D" w:rsidRPr="003327F2" w:rsidRDefault="0037565D" w:rsidP="0037565D">
            <w:pPr>
              <w:jc w:val="center"/>
              <w:rPr>
                <w:rFonts w:eastAsia="Calibri" w:cs="Times New Roman"/>
                <w:sz w:val="20"/>
                <w:szCs w:val="20"/>
              </w:rPr>
            </w:pPr>
            <w:r w:rsidRPr="004A4651">
              <w:rPr>
                <w:rFonts w:eastAsia="Calibri" w:cs="Times New Roman"/>
                <w:sz w:val="20"/>
                <w:szCs w:val="20"/>
              </w:rPr>
              <w:t xml:space="preserve">Реконструкция водопроводной сети (замена </w:t>
            </w:r>
            <w:r>
              <w:rPr>
                <w:rFonts w:eastAsia="Calibri" w:cs="Times New Roman"/>
                <w:sz w:val="20"/>
                <w:szCs w:val="20"/>
              </w:rPr>
              <w:t>чугунного</w:t>
            </w:r>
            <w:r w:rsidRPr="004A4651">
              <w:rPr>
                <w:rFonts w:eastAsia="Calibri" w:cs="Times New Roman"/>
                <w:sz w:val="20"/>
                <w:szCs w:val="20"/>
              </w:rPr>
              <w:t xml:space="preserve"> водопровода на п/э)</w:t>
            </w:r>
          </w:p>
        </w:tc>
        <w:tc>
          <w:tcPr>
            <w:tcW w:w="1276" w:type="dxa"/>
            <w:tcBorders>
              <w:left w:val="single" w:sz="12" w:space="0" w:color="000000"/>
              <w:right w:val="single" w:sz="12" w:space="0" w:color="000000"/>
            </w:tcBorders>
            <w:shd w:val="clear" w:color="auto" w:fill="auto"/>
            <w:vAlign w:val="center"/>
          </w:tcPr>
          <w:p w:rsidR="0037565D" w:rsidRDefault="002D7088" w:rsidP="0037565D">
            <w:pPr>
              <w:jc w:val="center"/>
              <w:rPr>
                <w:rFonts w:eastAsia="Calibri" w:cs="Times New Roman"/>
                <w:sz w:val="20"/>
                <w:szCs w:val="20"/>
              </w:rPr>
            </w:pPr>
            <w:r>
              <w:rPr>
                <w:rFonts w:eastAsia="Calibri" w:cs="Times New Roman"/>
                <w:sz w:val="20"/>
                <w:szCs w:val="20"/>
              </w:rPr>
              <w:t>10 км</w:t>
            </w:r>
          </w:p>
        </w:tc>
        <w:tc>
          <w:tcPr>
            <w:tcW w:w="998" w:type="dxa"/>
            <w:tcBorders>
              <w:left w:val="single" w:sz="12" w:space="0" w:color="000000"/>
              <w:right w:val="single" w:sz="12" w:space="0" w:color="000000"/>
            </w:tcBorders>
            <w:shd w:val="clear" w:color="auto" w:fill="auto"/>
            <w:vAlign w:val="center"/>
          </w:tcPr>
          <w:p w:rsidR="0037565D" w:rsidRDefault="003C36ED" w:rsidP="0037565D">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17605,200</w:t>
            </w:r>
          </w:p>
        </w:tc>
        <w:tc>
          <w:tcPr>
            <w:tcW w:w="703" w:type="dxa"/>
            <w:tcBorders>
              <w:left w:val="single" w:sz="12" w:space="0" w:color="000000"/>
              <w:right w:val="single" w:sz="12" w:space="0" w:color="000000"/>
            </w:tcBorders>
            <w:shd w:val="clear" w:color="auto" w:fill="auto"/>
            <w:vAlign w:val="center"/>
          </w:tcPr>
          <w:p w:rsidR="0037565D" w:rsidRDefault="0037565D" w:rsidP="0037565D">
            <w:pPr>
              <w:ind w:left="-108" w:right="-107"/>
              <w:jc w:val="center"/>
              <w:rPr>
                <w:rFonts w:eastAsia="Times New Roman" w:cs="Times New Roman"/>
                <w:color w:val="000000"/>
                <w:sz w:val="16"/>
                <w:szCs w:val="16"/>
                <w:lang w:eastAsia="ru-RU"/>
              </w:rPr>
            </w:pPr>
          </w:p>
        </w:tc>
        <w:tc>
          <w:tcPr>
            <w:tcW w:w="851" w:type="dxa"/>
            <w:tcBorders>
              <w:left w:val="single" w:sz="12" w:space="0" w:color="000000"/>
              <w:right w:val="single" w:sz="12" w:space="0" w:color="000000"/>
            </w:tcBorders>
            <w:shd w:val="clear" w:color="auto" w:fill="auto"/>
            <w:vAlign w:val="center"/>
          </w:tcPr>
          <w:p w:rsidR="0037565D" w:rsidRDefault="0037565D" w:rsidP="0037565D">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7565D" w:rsidRPr="00C86CD0" w:rsidRDefault="0037565D" w:rsidP="0037565D">
            <w:pPr>
              <w:ind w:left="-108" w:right="-107"/>
              <w:jc w:val="center"/>
              <w:rPr>
                <w:rFonts w:eastAsia="Times New Roman" w:cs="Times New Roman"/>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37565D" w:rsidRDefault="0037565D" w:rsidP="0037565D">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7565D" w:rsidRPr="00C86CD0" w:rsidRDefault="0037565D" w:rsidP="0037565D">
            <w:pPr>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7565D" w:rsidRPr="00C86CD0" w:rsidRDefault="0037565D" w:rsidP="0037565D">
            <w:pPr>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7565D" w:rsidRPr="00C86CD0" w:rsidRDefault="0037565D" w:rsidP="0037565D">
            <w:pPr>
              <w:ind w:left="-108" w:right="-107"/>
              <w:jc w:val="center"/>
              <w:rPr>
                <w:rFonts w:eastAsia="Times New Roman" w:cs="Times New Roman"/>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37565D" w:rsidRPr="00C86CD0" w:rsidRDefault="0037565D" w:rsidP="0037565D">
            <w:pPr>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7565D" w:rsidRDefault="0037565D" w:rsidP="0037565D">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7565D" w:rsidRDefault="00BF74C2" w:rsidP="0037565D">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3521,04</w:t>
            </w:r>
          </w:p>
          <w:p w:rsidR="00BF74C2" w:rsidRDefault="00BF74C2" w:rsidP="0037565D">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(2 км)</w:t>
            </w:r>
          </w:p>
        </w:tc>
        <w:tc>
          <w:tcPr>
            <w:tcW w:w="709" w:type="dxa"/>
            <w:tcBorders>
              <w:left w:val="single" w:sz="12" w:space="0" w:color="000000"/>
              <w:right w:val="single" w:sz="12" w:space="0" w:color="000000"/>
            </w:tcBorders>
            <w:shd w:val="clear" w:color="auto" w:fill="auto"/>
            <w:vAlign w:val="center"/>
          </w:tcPr>
          <w:p w:rsidR="00BF74C2" w:rsidRDefault="00BF74C2" w:rsidP="00BF74C2">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3521,04</w:t>
            </w:r>
          </w:p>
          <w:p w:rsidR="0037565D" w:rsidRDefault="00BF74C2" w:rsidP="00BF74C2">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(2 км)</w:t>
            </w:r>
          </w:p>
        </w:tc>
        <w:tc>
          <w:tcPr>
            <w:tcW w:w="709" w:type="dxa"/>
            <w:tcBorders>
              <w:left w:val="single" w:sz="12" w:space="0" w:color="000000"/>
              <w:right w:val="single" w:sz="12" w:space="0" w:color="000000"/>
            </w:tcBorders>
            <w:shd w:val="clear" w:color="auto" w:fill="auto"/>
            <w:vAlign w:val="center"/>
          </w:tcPr>
          <w:p w:rsidR="00BF74C2" w:rsidRDefault="00BF74C2" w:rsidP="00BF74C2">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3521,04</w:t>
            </w:r>
          </w:p>
          <w:p w:rsidR="0037565D" w:rsidRDefault="00BF74C2" w:rsidP="00BF74C2">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(2 км)</w:t>
            </w:r>
          </w:p>
        </w:tc>
        <w:tc>
          <w:tcPr>
            <w:tcW w:w="709" w:type="dxa"/>
            <w:tcBorders>
              <w:left w:val="single" w:sz="12" w:space="0" w:color="000000"/>
              <w:right w:val="single" w:sz="12" w:space="0" w:color="000000"/>
            </w:tcBorders>
            <w:shd w:val="clear" w:color="auto" w:fill="auto"/>
            <w:vAlign w:val="center"/>
          </w:tcPr>
          <w:p w:rsidR="00BF74C2" w:rsidRDefault="00BF74C2" w:rsidP="00BF74C2">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3521,04</w:t>
            </w:r>
          </w:p>
          <w:p w:rsidR="0037565D" w:rsidRDefault="00BF74C2" w:rsidP="00BF74C2">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(2 км)</w:t>
            </w:r>
          </w:p>
        </w:tc>
        <w:tc>
          <w:tcPr>
            <w:tcW w:w="709" w:type="dxa"/>
            <w:tcBorders>
              <w:left w:val="single" w:sz="12" w:space="0" w:color="000000"/>
            </w:tcBorders>
            <w:vAlign w:val="center"/>
          </w:tcPr>
          <w:p w:rsidR="00BF74C2" w:rsidRDefault="00BF74C2" w:rsidP="00BF74C2">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3521,04</w:t>
            </w:r>
          </w:p>
          <w:p w:rsidR="0037565D" w:rsidRPr="00C86CD0" w:rsidRDefault="00BF74C2" w:rsidP="00BF74C2">
            <w:pPr>
              <w:jc w:val="center"/>
              <w:rPr>
                <w:rFonts w:eastAsia="Times New Roman" w:cs="Times New Roman"/>
                <w:color w:val="000000"/>
                <w:sz w:val="16"/>
                <w:szCs w:val="16"/>
                <w:lang w:eastAsia="ru-RU"/>
              </w:rPr>
            </w:pPr>
            <w:r>
              <w:rPr>
                <w:rFonts w:eastAsia="Times New Roman" w:cs="Times New Roman"/>
                <w:color w:val="000000"/>
                <w:sz w:val="16"/>
                <w:szCs w:val="16"/>
                <w:lang w:eastAsia="ru-RU"/>
              </w:rPr>
              <w:t>(2 км)</w:t>
            </w:r>
          </w:p>
        </w:tc>
      </w:tr>
      <w:tr w:rsidR="0037565D" w:rsidRPr="0091532C" w:rsidTr="00644FA8">
        <w:trPr>
          <w:trHeight w:val="397"/>
        </w:trPr>
        <w:tc>
          <w:tcPr>
            <w:tcW w:w="534" w:type="dxa"/>
            <w:tcBorders>
              <w:right w:val="single" w:sz="12" w:space="0" w:color="000000"/>
            </w:tcBorders>
            <w:shd w:val="clear" w:color="auto" w:fill="DBE5F1" w:themeFill="accent1" w:themeFillTint="33"/>
            <w:vAlign w:val="center"/>
          </w:tcPr>
          <w:p w:rsidR="0037565D" w:rsidRDefault="00F959BE" w:rsidP="0037565D">
            <w:pPr>
              <w:jc w:val="center"/>
              <w:rPr>
                <w:rFonts w:eastAsia="Times New Roman" w:cs="Times New Roman"/>
                <w:color w:val="000000"/>
                <w:sz w:val="20"/>
                <w:szCs w:val="20"/>
                <w:lang w:eastAsia="ru-RU"/>
              </w:rPr>
            </w:pPr>
            <w:r>
              <w:rPr>
                <w:rFonts w:eastAsia="Times New Roman" w:cs="Times New Roman"/>
                <w:color w:val="000000"/>
                <w:sz w:val="20"/>
                <w:szCs w:val="20"/>
                <w:lang w:eastAsia="ru-RU"/>
              </w:rPr>
              <w:t>9</w:t>
            </w:r>
          </w:p>
        </w:tc>
        <w:tc>
          <w:tcPr>
            <w:tcW w:w="2976" w:type="dxa"/>
            <w:shd w:val="clear" w:color="auto" w:fill="FFFFFF" w:themeFill="background1"/>
          </w:tcPr>
          <w:p w:rsidR="0037565D" w:rsidRPr="004A4651" w:rsidRDefault="00BF74C2" w:rsidP="0037565D">
            <w:pPr>
              <w:jc w:val="center"/>
              <w:rPr>
                <w:rFonts w:eastAsia="Calibri" w:cs="Times New Roman"/>
                <w:sz w:val="20"/>
                <w:szCs w:val="20"/>
              </w:rPr>
            </w:pPr>
            <w:r w:rsidRPr="00BF74C2">
              <w:rPr>
                <w:rFonts w:eastAsia="Calibri" w:cs="Times New Roman"/>
                <w:sz w:val="20"/>
                <w:szCs w:val="20"/>
              </w:rPr>
              <w:t>Оборудование скважины станцией водоподготовки  производительностью 10 м3/час</w:t>
            </w:r>
          </w:p>
        </w:tc>
        <w:tc>
          <w:tcPr>
            <w:tcW w:w="1276" w:type="dxa"/>
            <w:tcBorders>
              <w:left w:val="single" w:sz="12" w:space="0" w:color="000000"/>
              <w:right w:val="single" w:sz="12" w:space="0" w:color="000000"/>
            </w:tcBorders>
            <w:shd w:val="clear" w:color="auto" w:fill="auto"/>
            <w:vAlign w:val="center"/>
          </w:tcPr>
          <w:p w:rsidR="0037565D" w:rsidRDefault="00BF74C2" w:rsidP="0037565D">
            <w:pPr>
              <w:jc w:val="center"/>
              <w:rPr>
                <w:rFonts w:eastAsia="Calibri" w:cs="Times New Roman"/>
                <w:sz w:val="20"/>
                <w:szCs w:val="20"/>
              </w:rPr>
            </w:pPr>
            <w:r>
              <w:rPr>
                <w:rFonts w:eastAsia="Calibri" w:cs="Times New Roman"/>
                <w:sz w:val="20"/>
                <w:szCs w:val="20"/>
              </w:rPr>
              <w:t>1 шт.</w:t>
            </w:r>
          </w:p>
        </w:tc>
        <w:tc>
          <w:tcPr>
            <w:tcW w:w="998" w:type="dxa"/>
            <w:tcBorders>
              <w:left w:val="single" w:sz="12" w:space="0" w:color="000000"/>
              <w:right w:val="single" w:sz="12" w:space="0" w:color="000000"/>
            </w:tcBorders>
            <w:shd w:val="clear" w:color="auto" w:fill="auto"/>
            <w:vAlign w:val="center"/>
          </w:tcPr>
          <w:p w:rsidR="0037565D" w:rsidRDefault="003C36ED" w:rsidP="0037565D">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1950,000</w:t>
            </w:r>
          </w:p>
        </w:tc>
        <w:tc>
          <w:tcPr>
            <w:tcW w:w="703" w:type="dxa"/>
            <w:tcBorders>
              <w:left w:val="single" w:sz="12" w:space="0" w:color="000000"/>
              <w:right w:val="single" w:sz="12" w:space="0" w:color="000000"/>
            </w:tcBorders>
            <w:shd w:val="clear" w:color="auto" w:fill="auto"/>
            <w:vAlign w:val="center"/>
          </w:tcPr>
          <w:p w:rsidR="0037565D" w:rsidRDefault="0037565D" w:rsidP="0037565D">
            <w:pPr>
              <w:ind w:left="-108" w:right="-107"/>
              <w:jc w:val="center"/>
              <w:rPr>
                <w:rFonts w:eastAsia="Times New Roman" w:cs="Times New Roman"/>
                <w:color w:val="000000"/>
                <w:sz w:val="16"/>
                <w:szCs w:val="16"/>
                <w:lang w:eastAsia="ru-RU"/>
              </w:rPr>
            </w:pPr>
          </w:p>
        </w:tc>
        <w:tc>
          <w:tcPr>
            <w:tcW w:w="851" w:type="dxa"/>
            <w:tcBorders>
              <w:left w:val="single" w:sz="12" w:space="0" w:color="000000"/>
              <w:right w:val="single" w:sz="12" w:space="0" w:color="000000"/>
            </w:tcBorders>
            <w:shd w:val="clear" w:color="auto" w:fill="auto"/>
            <w:vAlign w:val="center"/>
          </w:tcPr>
          <w:p w:rsidR="0037565D" w:rsidRDefault="0037565D" w:rsidP="0037565D">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7565D" w:rsidRDefault="00981D51" w:rsidP="0037565D">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1950,000</w:t>
            </w:r>
          </w:p>
          <w:p w:rsidR="00981D51" w:rsidRPr="00C86CD0" w:rsidRDefault="00981D51" w:rsidP="00981D51">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(1 шт.)</w:t>
            </w:r>
          </w:p>
        </w:tc>
        <w:tc>
          <w:tcPr>
            <w:tcW w:w="708" w:type="dxa"/>
            <w:tcBorders>
              <w:left w:val="single" w:sz="12" w:space="0" w:color="000000"/>
              <w:right w:val="single" w:sz="12" w:space="0" w:color="000000"/>
            </w:tcBorders>
            <w:shd w:val="clear" w:color="auto" w:fill="auto"/>
            <w:vAlign w:val="center"/>
          </w:tcPr>
          <w:p w:rsidR="0037565D" w:rsidRDefault="0037565D" w:rsidP="0037565D">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7565D" w:rsidRPr="00C86CD0" w:rsidRDefault="0037565D" w:rsidP="0037565D">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7565D" w:rsidRPr="00C86CD0" w:rsidRDefault="0037565D" w:rsidP="0037565D">
            <w:pPr>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7565D" w:rsidRDefault="0037565D" w:rsidP="0037565D">
            <w:pPr>
              <w:ind w:left="-108" w:right="-107"/>
              <w:jc w:val="center"/>
              <w:rPr>
                <w:rFonts w:eastAsia="Times New Roman" w:cs="Times New Roman"/>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37565D" w:rsidRDefault="0037565D" w:rsidP="0037565D">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7565D" w:rsidRDefault="0037565D" w:rsidP="0037565D">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7565D" w:rsidRDefault="0037565D" w:rsidP="0037565D">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7565D" w:rsidRDefault="0037565D" w:rsidP="0037565D">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7565D" w:rsidRDefault="0037565D" w:rsidP="0037565D">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7565D" w:rsidRDefault="0037565D" w:rsidP="0037565D">
            <w:pPr>
              <w:ind w:left="-108" w:right="-107"/>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37565D" w:rsidRDefault="0037565D" w:rsidP="0037565D">
            <w:pPr>
              <w:ind w:left="-108" w:right="-107"/>
              <w:jc w:val="center"/>
              <w:rPr>
                <w:rFonts w:eastAsia="Times New Roman" w:cs="Times New Roman"/>
                <w:color w:val="000000"/>
                <w:sz w:val="16"/>
                <w:szCs w:val="16"/>
                <w:lang w:eastAsia="ru-RU"/>
              </w:rPr>
            </w:pPr>
          </w:p>
        </w:tc>
      </w:tr>
      <w:tr w:rsidR="00BF74C2" w:rsidRPr="0091532C" w:rsidTr="00644FA8">
        <w:trPr>
          <w:trHeight w:val="397"/>
        </w:trPr>
        <w:tc>
          <w:tcPr>
            <w:tcW w:w="534" w:type="dxa"/>
            <w:tcBorders>
              <w:right w:val="single" w:sz="12" w:space="0" w:color="000000"/>
            </w:tcBorders>
            <w:shd w:val="clear" w:color="auto" w:fill="DBE5F1" w:themeFill="accent1" w:themeFillTint="33"/>
            <w:vAlign w:val="center"/>
          </w:tcPr>
          <w:p w:rsidR="00BF74C2" w:rsidRDefault="00F959BE" w:rsidP="0037565D">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10</w:t>
            </w:r>
          </w:p>
        </w:tc>
        <w:tc>
          <w:tcPr>
            <w:tcW w:w="2976" w:type="dxa"/>
            <w:shd w:val="clear" w:color="auto" w:fill="FFFFFF" w:themeFill="background1"/>
          </w:tcPr>
          <w:p w:rsidR="00BF74C2" w:rsidRPr="004A4651" w:rsidRDefault="00BF74C2" w:rsidP="0037565D">
            <w:pPr>
              <w:jc w:val="center"/>
              <w:rPr>
                <w:rFonts w:eastAsia="Calibri" w:cs="Times New Roman"/>
                <w:sz w:val="20"/>
                <w:szCs w:val="20"/>
              </w:rPr>
            </w:pPr>
            <w:r w:rsidRPr="00BF74C2">
              <w:rPr>
                <w:rFonts w:eastAsia="Calibri" w:cs="Times New Roman"/>
                <w:sz w:val="20"/>
                <w:szCs w:val="20"/>
              </w:rPr>
              <w:t>Оборудование скважины установкой умягчения воды 7,3 – 10,8 м3/час</w:t>
            </w:r>
          </w:p>
        </w:tc>
        <w:tc>
          <w:tcPr>
            <w:tcW w:w="1276" w:type="dxa"/>
            <w:tcBorders>
              <w:left w:val="single" w:sz="12" w:space="0" w:color="000000"/>
              <w:right w:val="single" w:sz="12" w:space="0" w:color="000000"/>
            </w:tcBorders>
            <w:shd w:val="clear" w:color="auto" w:fill="auto"/>
            <w:vAlign w:val="center"/>
          </w:tcPr>
          <w:p w:rsidR="00BF74C2" w:rsidRDefault="00BF74C2" w:rsidP="0037565D">
            <w:pPr>
              <w:jc w:val="center"/>
              <w:rPr>
                <w:rFonts w:eastAsia="Calibri" w:cs="Times New Roman"/>
                <w:sz w:val="20"/>
                <w:szCs w:val="20"/>
              </w:rPr>
            </w:pPr>
            <w:r>
              <w:rPr>
                <w:rFonts w:eastAsia="Calibri" w:cs="Times New Roman"/>
                <w:sz w:val="20"/>
                <w:szCs w:val="20"/>
              </w:rPr>
              <w:t>1 шт.</w:t>
            </w:r>
          </w:p>
        </w:tc>
        <w:tc>
          <w:tcPr>
            <w:tcW w:w="998" w:type="dxa"/>
            <w:tcBorders>
              <w:left w:val="single" w:sz="12" w:space="0" w:color="000000"/>
              <w:right w:val="single" w:sz="12" w:space="0" w:color="000000"/>
            </w:tcBorders>
            <w:shd w:val="clear" w:color="auto" w:fill="auto"/>
            <w:vAlign w:val="center"/>
          </w:tcPr>
          <w:p w:rsidR="00BF74C2" w:rsidRDefault="003C36ED" w:rsidP="0037565D">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413,753</w:t>
            </w:r>
          </w:p>
        </w:tc>
        <w:tc>
          <w:tcPr>
            <w:tcW w:w="703" w:type="dxa"/>
            <w:tcBorders>
              <w:left w:val="single" w:sz="12" w:space="0" w:color="000000"/>
              <w:right w:val="single" w:sz="12" w:space="0" w:color="000000"/>
            </w:tcBorders>
            <w:shd w:val="clear" w:color="auto" w:fill="auto"/>
            <w:vAlign w:val="center"/>
          </w:tcPr>
          <w:p w:rsidR="00BF74C2" w:rsidRDefault="00BF74C2" w:rsidP="0037565D">
            <w:pPr>
              <w:ind w:left="-108" w:right="-107"/>
              <w:jc w:val="center"/>
              <w:rPr>
                <w:rFonts w:eastAsia="Times New Roman" w:cs="Times New Roman"/>
                <w:color w:val="000000"/>
                <w:sz w:val="16"/>
                <w:szCs w:val="16"/>
                <w:lang w:eastAsia="ru-RU"/>
              </w:rPr>
            </w:pPr>
          </w:p>
        </w:tc>
        <w:tc>
          <w:tcPr>
            <w:tcW w:w="851" w:type="dxa"/>
            <w:tcBorders>
              <w:left w:val="single" w:sz="12" w:space="0" w:color="000000"/>
              <w:right w:val="single" w:sz="12" w:space="0" w:color="000000"/>
            </w:tcBorders>
            <w:shd w:val="clear" w:color="auto" w:fill="auto"/>
            <w:vAlign w:val="center"/>
          </w:tcPr>
          <w:p w:rsidR="00BF74C2" w:rsidRDefault="007C6174" w:rsidP="0037565D">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413,753</w:t>
            </w:r>
          </w:p>
          <w:p w:rsidR="007C6174" w:rsidRDefault="007C6174" w:rsidP="0037565D">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(1 шт.)</w:t>
            </w:r>
          </w:p>
        </w:tc>
        <w:tc>
          <w:tcPr>
            <w:tcW w:w="709" w:type="dxa"/>
            <w:tcBorders>
              <w:left w:val="single" w:sz="12" w:space="0" w:color="000000"/>
              <w:right w:val="single" w:sz="12" w:space="0" w:color="000000"/>
            </w:tcBorders>
            <w:shd w:val="clear" w:color="auto" w:fill="auto"/>
            <w:vAlign w:val="center"/>
          </w:tcPr>
          <w:p w:rsidR="00BF74C2" w:rsidRPr="00C86CD0" w:rsidRDefault="00BF74C2" w:rsidP="0037565D">
            <w:pPr>
              <w:ind w:left="-108" w:right="-107"/>
              <w:jc w:val="center"/>
              <w:rPr>
                <w:rFonts w:eastAsia="Times New Roman" w:cs="Times New Roman"/>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BF74C2" w:rsidRDefault="00BF74C2" w:rsidP="0037565D">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BF74C2" w:rsidRPr="00C86CD0" w:rsidRDefault="00BF74C2" w:rsidP="0037565D">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BF74C2" w:rsidRPr="00C86CD0" w:rsidRDefault="00BF74C2" w:rsidP="0037565D">
            <w:pPr>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BF74C2" w:rsidRDefault="00BF74C2" w:rsidP="0037565D">
            <w:pPr>
              <w:ind w:left="-108" w:right="-107"/>
              <w:jc w:val="center"/>
              <w:rPr>
                <w:rFonts w:eastAsia="Times New Roman" w:cs="Times New Roman"/>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BF74C2" w:rsidRDefault="00BF74C2" w:rsidP="0037565D">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BF74C2" w:rsidRDefault="00BF74C2" w:rsidP="0037565D">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BF74C2" w:rsidRDefault="00BF74C2" w:rsidP="0037565D">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BF74C2" w:rsidRDefault="00BF74C2" w:rsidP="0037565D">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BF74C2" w:rsidRDefault="00BF74C2" w:rsidP="0037565D">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BF74C2" w:rsidRDefault="00BF74C2" w:rsidP="0037565D">
            <w:pPr>
              <w:ind w:left="-108" w:right="-107"/>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BF74C2" w:rsidRDefault="00BF74C2" w:rsidP="0037565D">
            <w:pPr>
              <w:ind w:left="-108" w:right="-107"/>
              <w:jc w:val="center"/>
              <w:rPr>
                <w:rFonts w:eastAsia="Times New Roman" w:cs="Times New Roman"/>
                <w:color w:val="000000"/>
                <w:sz w:val="16"/>
                <w:szCs w:val="16"/>
                <w:lang w:eastAsia="ru-RU"/>
              </w:rPr>
            </w:pPr>
          </w:p>
        </w:tc>
      </w:tr>
      <w:tr w:rsidR="0037565D" w:rsidRPr="0091532C" w:rsidTr="00314F93">
        <w:trPr>
          <w:trHeight w:val="245"/>
        </w:trPr>
        <w:tc>
          <w:tcPr>
            <w:tcW w:w="15844" w:type="dxa"/>
            <w:gridSpan w:val="18"/>
            <w:shd w:val="clear" w:color="auto" w:fill="DBE5F1" w:themeFill="accent1" w:themeFillTint="33"/>
            <w:vAlign w:val="center"/>
          </w:tcPr>
          <w:p w:rsidR="0037565D" w:rsidRPr="00C86CD0" w:rsidRDefault="0037565D" w:rsidP="0037565D">
            <w:pPr>
              <w:jc w:val="center"/>
              <w:rPr>
                <w:rFonts w:eastAsia="Times New Roman" w:cs="Times New Roman"/>
                <w:color w:val="000000"/>
                <w:sz w:val="16"/>
                <w:szCs w:val="16"/>
                <w:lang w:eastAsia="ru-RU"/>
              </w:rPr>
            </w:pPr>
            <w:r>
              <w:rPr>
                <w:rFonts w:eastAsia="Calibri" w:cs="Times New Roman"/>
                <w:sz w:val="20"/>
                <w:szCs w:val="20"/>
              </w:rPr>
              <w:lastRenderedPageBreak/>
              <w:t>д. Благодатное + д. Средняя Долина</w:t>
            </w:r>
          </w:p>
        </w:tc>
      </w:tr>
      <w:tr w:rsidR="00AD7CEC" w:rsidRPr="0091532C" w:rsidTr="003840D9">
        <w:trPr>
          <w:trHeight w:val="397"/>
        </w:trPr>
        <w:tc>
          <w:tcPr>
            <w:tcW w:w="534" w:type="dxa"/>
            <w:tcBorders>
              <w:right w:val="single" w:sz="12" w:space="0" w:color="000000"/>
            </w:tcBorders>
            <w:shd w:val="clear" w:color="auto" w:fill="DBE5F1" w:themeFill="accent1" w:themeFillTint="33"/>
            <w:vAlign w:val="center"/>
          </w:tcPr>
          <w:p w:rsidR="00AD7CEC" w:rsidRDefault="00F959BE" w:rsidP="0037565D">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11</w:t>
            </w:r>
          </w:p>
        </w:tc>
        <w:tc>
          <w:tcPr>
            <w:tcW w:w="2976" w:type="dxa"/>
            <w:tcBorders>
              <w:left w:val="single" w:sz="12" w:space="0" w:color="000000"/>
              <w:right w:val="single" w:sz="12" w:space="0" w:color="000000"/>
            </w:tcBorders>
            <w:shd w:val="clear" w:color="auto" w:fill="auto"/>
            <w:vAlign w:val="center"/>
          </w:tcPr>
          <w:p w:rsidR="00AD7CEC" w:rsidRPr="008B638C" w:rsidRDefault="00AD7CEC" w:rsidP="0037565D">
            <w:pPr>
              <w:jc w:val="center"/>
              <w:rPr>
                <w:rFonts w:eastAsia="Calibri" w:cs="Times New Roman"/>
                <w:sz w:val="20"/>
                <w:szCs w:val="20"/>
              </w:rPr>
            </w:pPr>
            <w:r w:rsidRPr="0020075C">
              <w:rPr>
                <w:rFonts w:eastAsia="Calibri" w:cs="Times New Roman"/>
                <w:sz w:val="20"/>
                <w:szCs w:val="20"/>
              </w:rPr>
              <w:t>Бурение артезианской скважины</w:t>
            </w:r>
          </w:p>
        </w:tc>
        <w:tc>
          <w:tcPr>
            <w:tcW w:w="1276" w:type="dxa"/>
            <w:tcBorders>
              <w:left w:val="single" w:sz="12" w:space="0" w:color="000000"/>
              <w:right w:val="single" w:sz="12" w:space="0" w:color="000000"/>
            </w:tcBorders>
            <w:shd w:val="clear" w:color="auto" w:fill="auto"/>
            <w:vAlign w:val="center"/>
          </w:tcPr>
          <w:p w:rsidR="00AD7CEC" w:rsidRDefault="002D7088" w:rsidP="0037565D">
            <w:pPr>
              <w:jc w:val="center"/>
              <w:rPr>
                <w:rFonts w:eastAsia="Calibri" w:cs="Times New Roman"/>
                <w:sz w:val="20"/>
                <w:szCs w:val="20"/>
              </w:rPr>
            </w:pPr>
            <w:r>
              <w:rPr>
                <w:rFonts w:eastAsia="Calibri" w:cs="Times New Roman"/>
                <w:sz w:val="20"/>
                <w:szCs w:val="20"/>
              </w:rPr>
              <w:t>2 шт.</w:t>
            </w:r>
          </w:p>
        </w:tc>
        <w:tc>
          <w:tcPr>
            <w:tcW w:w="998" w:type="dxa"/>
            <w:tcBorders>
              <w:left w:val="single" w:sz="12" w:space="0" w:color="000000"/>
              <w:right w:val="single" w:sz="12" w:space="0" w:color="000000"/>
            </w:tcBorders>
            <w:shd w:val="clear" w:color="auto" w:fill="auto"/>
            <w:vAlign w:val="center"/>
          </w:tcPr>
          <w:p w:rsidR="00AD7CEC" w:rsidRDefault="003C36ED" w:rsidP="0037565D">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10520,320</w:t>
            </w:r>
          </w:p>
        </w:tc>
        <w:tc>
          <w:tcPr>
            <w:tcW w:w="703" w:type="dxa"/>
            <w:tcBorders>
              <w:left w:val="single" w:sz="12" w:space="0" w:color="000000"/>
              <w:right w:val="single" w:sz="12" w:space="0" w:color="000000"/>
            </w:tcBorders>
            <w:shd w:val="clear" w:color="auto" w:fill="auto"/>
            <w:vAlign w:val="center"/>
          </w:tcPr>
          <w:p w:rsidR="00AD7CEC" w:rsidRDefault="00AD7CEC" w:rsidP="0037565D">
            <w:pPr>
              <w:ind w:left="-108" w:right="-107"/>
              <w:jc w:val="center"/>
              <w:rPr>
                <w:rFonts w:eastAsia="Times New Roman" w:cs="Times New Roman"/>
                <w:color w:val="000000"/>
                <w:sz w:val="16"/>
                <w:szCs w:val="16"/>
                <w:lang w:eastAsia="ru-RU"/>
              </w:rPr>
            </w:pPr>
          </w:p>
        </w:tc>
        <w:tc>
          <w:tcPr>
            <w:tcW w:w="851" w:type="dxa"/>
            <w:tcBorders>
              <w:left w:val="single" w:sz="12" w:space="0" w:color="000000"/>
              <w:right w:val="single" w:sz="12" w:space="0" w:color="000000"/>
            </w:tcBorders>
            <w:shd w:val="clear" w:color="auto" w:fill="auto"/>
            <w:vAlign w:val="center"/>
          </w:tcPr>
          <w:p w:rsidR="00AD7CEC" w:rsidRDefault="00AD7CEC" w:rsidP="0037565D">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AD7CEC" w:rsidRPr="00C86CD0" w:rsidRDefault="00AD7CEC" w:rsidP="0037565D">
            <w:pPr>
              <w:ind w:left="-108" w:right="-107"/>
              <w:jc w:val="center"/>
              <w:rPr>
                <w:rFonts w:eastAsia="Times New Roman" w:cs="Times New Roman"/>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AD7CEC" w:rsidRPr="00C86CD0" w:rsidRDefault="00AD7CEC" w:rsidP="0037565D">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AD7CEC" w:rsidRPr="00C86CD0" w:rsidRDefault="00AD7CEC" w:rsidP="0037565D">
            <w:pPr>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AD7CEC" w:rsidRDefault="004425BB" w:rsidP="0037565D">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5260,158</w:t>
            </w:r>
          </w:p>
          <w:p w:rsidR="004425BB" w:rsidRPr="00C86CD0" w:rsidRDefault="004425BB" w:rsidP="0037565D">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(1 шт.)</w:t>
            </w:r>
          </w:p>
        </w:tc>
        <w:tc>
          <w:tcPr>
            <w:tcW w:w="709" w:type="dxa"/>
            <w:tcBorders>
              <w:left w:val="single" w:sz="12" w:space="0" w:color="000000"/>
              <w:right w:val="single" w:sz="12" w:space="0" w:color="000000"/>
            </w:tcBorders>
            <w:shd w:val="clear" w:color="auto" w:fill="auto"/>
            <w:vAlign w:val="center"/>
          </w:tcPr>
          <w:p w:rsidR="00AD7CEC" w:rsidRPr="00C86CD0" w:rsidRDefault="00AD7CEC" w:rsidP="0037565D">
            <w:pPr>
              <w:jc w:val="center"/>
              <w:rPr>
                <w:rFonts w:eastAsia="Times New Roman" w:cs="Times New Roman"/>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4425BB" w:rsidRDefault="004425BB" w:rsidP="004425BB">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5260,158</w:t>
            </w:r>
          </w:p>
          <w:p w:rsidR="00AD7CEC" w:rsidRPr="00C86CD0" w:rsidRDefault="004425BB" w:rsidP="004425BB">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(1 шт.)</w:t>
            </w:r>
          </w:p>
        </w:tc>
        <w:tc>
          <w:tcPr>
            <w:tcW w:w="709" w:type="dxa"/>
            <w:tcBorders>
              <w:left w:val="single" w:sz="12" w:space="0" w:color="000000"/>
              <w:right w:val="single" w:sz="12" w:space="0" w:color="000000"/>
            </w:tcBorders>
            <w:shd w:val="clear" w:color="auto" w:fill="auto"/>
            <w:vAlign w:val="center"/>
          </w:tcPr>
          <w:p w:rsidR="00AD7CEC" w:rsidRPr="00C86CD0" w:rsidRDefault="00AD7CEC" w:rsidP="0037565D">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AD7CEC" w:rsidRPr="00C86CD0" w:rsidRDefault="00AD7CEC" w:rsidP="0037565D">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AD7CEC" w:rsidRPr="00C86CD0" w:rsidRDefault="00AD7CEC" w:rsidP="0037565D">
            <w:pPr>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AD7CEC" w:rsidRPr="00C86CD0" w:rsidRDefault="00AD7CEC" w:rsidP="0037565D">
            <w:pPr>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AD7CEC" w:rsidRPr="00C86CD0" w:rsidRDefault="00AD7CEC" w:rsidP="0037565D">
            <w:pPr>
              <w:ind w:right="-107" w:hanging="109"/>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AD7CEC" w:rsidRPr="00C86CD0" w:rsidRDefault="00AD7CEC" w:rsidP="0037565D">
            <w:pPr>
              <w:ind w:right="-107" w:hanging="109"/>
              <w:jc w:val="center"/>
              <w:rPr>
                <w:rFonts w:eastAsia="Times New Roman" w:cs="Times New Roman"/>
                <w:color w:val="000000"/>
                <w:sz w:val="16"/>
                <w:szCs w:val="16"/>
                <w:lang w:eastAsia="ru-RU"/>
              </w:rPr>
            </w:pPr>
          </w:p>
        </w:tc>
      </w:tr>
      <w:tr w:rsidR="0037565D" w:rsidRPr="0091532C" w:rsidTr="003840D9">
        <w:trPr>
          <w:trHeight w:val="397"/>
        </w:trPr>
        <w:tc>
          <w:tcPr>
            <w:tcW w:w="534" w:type="dxa"/>
            <w:tcBorders>
              <w:right w:val="single" w:sz="12" w:space="0" w:color="000000"/>
            </w:tcBorders>
            <w:shd w:val="clear" w:color="auto" w:fill="DBE5F1" w:themeFill="accent1" w:themeFillTint="33"/>
            <w:vAlign w:val="center"/>
          </w:tcPr>
          <w:p w:rsidR="0037565D" w:rsidRPr="00D65D1A" w:rsidRDefault="00F959BE" w:rsidP="0037565D">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12</w:t>
            </w:r>
          </w:p>
        </w:tc>
        <w:tc>
          <w:tcPr>
            <w:tcW w:w="2976" w:type="dxa"/>
            <w:tcBorders>
              <w:left w:val="single" w:sz="12" w:space="0" w:color="000000"/>
              <w:right w:val="single" w:sz="12" w:space="0" w:color="000000"/>
            </w:tcBorders>
            <w:shd w:val="clear" w:color="auto" w:fill="auto"/>
            <w:vAlign w:val="center"/>
          </w:tcPr>
          <w:p w:rsidR="0037565D" w:rsidRPr="00D65D1A" w:rsidRDefault="0037565D" w:rsidP="00DE77C7">
            <w:pPr>
              <w:jc w:val="center"/>
              <w:rPr>
                <w:rFonts w:eastAsia="Calibri" w:cs="Times New Roman"/>
                <w:sz w:val="20"/>
                <w:szCs w:val="20"/>
              </w:rPr>
            </w:pPr>
            <w:r w:rsidRPr="008B638C">
              <w:rPr>
                <w:rFonts w:eastAsia="Calibri" w:cs="Times New Roman"/>
                <w:sz w:val="20"/>
                <w:szCs w:val="20"/>
              </w:rPr>
              <w:t xml:space="preserve">Разработка проекта </w:t>
            </w:r>
            <w:r w:rsidR="00DE77C7">
              <w:rPr>
                <w:rFonts w:eastAsia="Calibri" w:cs="Times New Roman"/>
                <w:sz w:val="20"/>
                <w:szCs w:val="20"/>
              </w:rPr>
              <w:t>ЗСО</w:t>
            </w:r>
            <w:r w:rsidRPr="008B638C">
              <w:rPr>
                <w:rFonts w:eastAsia="Calibri" w:cs="Times New Roman"/>
                <w:sz w:val="20"/>
                <w:szCs w:val="20"/>
              </w:rPr>
              <w:t xml:space="preserve"> водозаборной скважины</w:t>
            </w:r>
          </w:p>
        </w:tc>
        <w:tc>
          <w:tcPr>
            <w:tcW w:w="1276" w:type="dxa"/>
            <w:tcBorders>
              <w:left w:val="single" w:sz="12" w:space="0" w:color="000000"/>
              <w:right w:val="single" w:sz="12" w:space="0" w:color="000000"/>
            </w:tcBorders>
            <w:shd w:val="clear" w:color="auto" w:fill="auto"/>
            <w:vAlign w:val="center"/>
          </w:tcPr>
          <w:p w:rsidR="0037565D" w:rsidRDefault="002D7088" w:rsidP="0037565D">
            <w:pPr>
              <w:jc w:val="center"/>
              <w:rPr>
                <w:rFonts w:eastAsia="Calibri" w:cs="Times New Roman"/>
                <w:sz w:val="20"/>
                <w:szCs w:val="20"/>
              </w:rPr>
            </w:pPr>
            <w:r>
              <w:rPr>
                <w:rFonts w:eastAsia="Calibri" w:cs="Times New Roman"/>
                <w:sz w:val="20"/>
                <w:szCs w:val="20"/>
              </w:rPr>
              <w:t>2 шт.</w:t>
            </w:r>
          </w:p>
        </w:tc>
        <w:tc>
          <w:tcPr>
            <w:tcW w:w="998" w:type="dxa"/>
            <w:tcBorders>
              <w:left w:val="single" w:sz="12" w:space="0" w:color="000000"/>
              <w:right w:val="single" w:sz="12" w:space="0" w:color="000000"/>
            </w:tcBorders>
            <w:shd w:val="clear" w:color="auto" w:fill="auto"/>
            <w:vAlign w:val="center"/>
          </w:tcPr>
          <w:p w:rsidR="0037565D" w:rsidRDefault="003C36ED" w:rsidP="0037565D">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300,000</w:t>
            </w:r>
          </w:p>
        </w:tc>
        <w:tc>
          <w:tcPr>
            <w:tcW w:w="703" w:type="dxa"/>
            <w:tcBorders>
              <w:left w:val="single" w:sz="12" w:space="0" w:color="000000"/>
              <w:right w:val="single" w:sz="12" w:space="0" w:color="000000"/>
            </w:tcBorders>
            <w:shd w:val="clear" w:color="auto" w:fill="auto"/>
            <w:vAlign w:val="center"/>
          </w:tcPr>
          <w:p w:rsidR="0037565D" w:rsidRDefault="0037565D" w:rsidP="0037565D">
            <w:pPr>
              <w:ind w:left="-108" w:right="-107"/>
              <w:jc w:val="center"/>
              <w:rPr>
                <w:rFonts w:eastAsia="Times New Roman" w:cs="Times New Roman"/>
                <w:color w:val="000000"/>
                <w:sz w:val="16"/>
                <w:szCs w:val="16"/>
                <w:lang w:eastAsia="ru-RU"/>
              </w:rPr>
            </w:pPr>
          </w:p>
        </w:tc>
        <w:tc>
          <w:tcPr>
            <w:tcW w:w="851" w:type="dxa"/>
            <w:tcBorders>
              <w:left w:val="single" w:sz="12" w:space="0" w:color="000000"/>
              <w:right w:val="single" w:sz="12" w:space="0" w:color="000000"/>
            </w:tcBorders>
            <w:shd w:val="clear" w:color="auto" w:fill="auto"/>
            <w:vAlign w:val="center"/>
          </w:tcPr>
          <w:p w:rsidR="0037565D" w:rsidRDefault="0037565D" w:rsidP="0037565D">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7565D" w:rsidRPr="00C86CD0" w:rsidRDefault="0037565D" w:rsidP="0037565D">
            <w:pPr>
              <w:ind w:left="-108" w:right="-107"/>
              <w:jc w:val="center"/>
              <w:rPr>
                <w:rFonts w:eastAsia="Times New Roman" w:cs="Times New Roman"/>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37565D" w:rsidRPr="00C86CD0" w:rsidRDefault="0037565D" w:rsidP="0037565D">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7565D" w:rsidRPr="00C86CD0" w:rsidRDefault="0037565D" w:rsidP="0037565D">
            <w:pPr>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4425BB" w:rsidRDefault="004425BB" w:rsidP="004425BB">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150,000</w:t>
            </w:r>
          </w:p>
          <w:p w:rsidR="0037565D" w:rsidRPr="00C86CD0" w:rsidRDefault="004425BB" w:rsidP="004425BB">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(1 шт.)</w:t>
            </w:r>
          </w:p>
        </w:tc>
        <w:tc>
          <w:tcPr>
            <w:tcW w:w="709" w:type="dxa"/>
            <w:tcBorders>
              <w:left w:val="single" w:sz="12" w:space="0" w:color="000000"/>
              <w:right w:val="single" w:sz="12" w:space="0" w:color="000000"/>
            </w:tcBorders>
            <w:shd w:val="clear" w:color="auto" w:fill="auto"/>
            <w:vAlign w:val="center"/>
          </w:tcPr>
          <w:p w:rsidR="0037565D" w:rsidRPr="00C86CD0" w:rsidRDefault="0037565D" w:rsidP="0037565D">
            <w:pPr>
              <w:jc w:val="center"/>
              <w:rPr>
                <w:rFonts w:eastAsia="Times New Roman" w:cs="Times New Roman"/>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4425BB" w:rsidRDefault="004425BB" w:rsidP="004425BB">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150,000</w:t>
            </w:r>
          </w:p>
          <w:p w:rsidR="0037565D" w:rsidRPr="00C86CD0" w:rsidRDefault="004425BB" w:rsidP="004425BB">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(1 шт.)</w:t>
            </w:r>
          </w:p>
        </w:tc>
        <w:tc>
          <w:tcPr>
            <w:tcW w:w="709" w:type="dxa"/>
            <w:tcBorders>
              <w:left w:val="single" w:sz="12" w:space="0" w:color="000000"/>
              <w:right w:val="single" w:sz="12" w:space="0" w:color="000000"/>
            </w:tcBorders>
            <w:shd w:val="clear" w:color="auto" w:fill="auto"/>
            <w:vAlign w:val="center"/>
          </w:tcPr>
          <w:p w:rsidR="0037565D" w:rsidRPr="00C86CD0" w:rsidRDefault="0037565D" w:rsidP="0037565D">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7565D" w:rsidRPr="00C86CD0" w:rsidRDefault="0037565D" w:rsidP="0037565D">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7565D" w:rsidRPr="00C86CD0" w:rsidRDefault="0037565D" w:rsidP="0037565D">
            <w:pPr>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7565D" w:rsidRPr="00C86CD0" w:rsidRDefault="0037565D" w:rsidP="0037565D">
            <w:pPr>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37565D" w:rsidRPr="00C86CD0" w:rsidRDefault="0037565D" w:rsidP="0037565D">
            <w:pPr>
              <w:ind w:right="-107" w:hanging="109"/>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37565D" w:rsidRPr="00C86CD0" w:rsidRDefault="0037565D" w:rsidP="0037565D">
            <w:pPr>
              <w:ind w:right="-107" w:hanging="109"/>
              <w:jc w:val="center"/>
              <w:rPr>
                <w:rFonts w:eastAsia="Times New Roman" w:cs="Times New Roman"/>
                <w:color w:val="000000"/>
                <w:sz w:val="16"/>
                <w:szCs w:val="16"/>
                <w:lang w:eastAsia="ru-RU"/>
              </w:rPr>
            </w:pPr>
          </w:p>
        </w:tc>
      </w:tr>
      <w:tr w:rsidR="0037565D" w:rsidRPr="0091532C" w:rsidTr="003840D9">
        <w:trPr>
          <w:trHeight w:val="397"/>
        </w:trPr>
        <w:tc>
          <w:tcPr>
            <w:tcW w:w="534" w:type="dxa"/>
            <w:tcBorders>
              <w:right w:val="single" w:sz="12" w:space="0" w:color="000000"/>
            </w:tcBorders>
            <w:shd w:val="clear" w:color="auto" w:fill="DBE5F1" w:themeFill="accent1" w:themeFillTint="33"/>
            <w:vAlign w:val="center"/>
          </w:tcPr>
          <w:p w:rsidR="0037565D" w:rsidRDefault="0037565D" w:rsidP="00F959BE">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w:t>
            </w:r>
            <w:r w:rsidR="00F959BE">
              <w:rPr>
                <w:rFonts w:eastAsia="Times New Roman" w:cs="Times New Roman"/>
                <w:color w:val="000000"/>
                <w:sz w:val="20"/>
                <w:szCs w:val="20"/>
                <w:lang w:eastAsia="ru-RU"/>
              </w:rPr>
              <w:t>3</w:t>
            </w:r>
          </w:p>
        </w:tc>
        <w:tc>
          <w:tcPr>
            <w:tcW w:w="2976" w:type="dxa"/>
            <w:tcBorders>
              <w:left w:val="single" w:sz="12" w:space="0" w:color="000000"/>
              <w:right w:val="single" w:sz="12" w:space="0" w:color="000000"/>
            </w:tcBorders>
            <w:shd w:val="clear" w:color="auto" w:fill="auto"/>
            <w:vAlign w:val="center"/>
          </w:tcPr>
          <w:p w:rsidR="0037565D" w:rsidRPr="008B638C" w:rsidRDefault="00DE77C7" w:rsidP="0037565D">
            <w:pPr>
              <w:jc w:val="center"/>
              <w:rPr>
                <w:rFonts w:eastAsia="Calibri" w:cs="Times New Roman"/>
                <w:sz w:val="20"/>
                <w:szCs w:val="20"/>
              </w:rPr>
            </w:pPr>
            <w:r w:rsidRPr="00DE77C7">
              <w:rPr>
                <w:rFonts w:eastAsia="Calibri" w:cs="Times New Roman"/>
                <w:sz w:val="20"/>
                <w:szCs w:val="20"/>
              </w:rPr>
              <w:t>Строительство водонапорной башни ВБР 25-15</w:t>
            </w:r>
          </w:p>
        </w:tc>
        <w:tc>
          <w:tcPr>
            <w:tcW w:w="1276" w:type="dxa"/>
            <w:tcBorders>
              <w:left w:val="single" w:sz="12" w:space="0" w:color="000000"/>
              <w:right w:val="single" w:sz="12" w:space="0" w:color="000000"/>
            </w:tcBorders>
            <w:shd w:val="clear" w:color="auto" w:fill="auto"/>
            <w:vAlign w:val="center"/>
          </w:tcPr>
          <w:p w:rsidR="0037565D" w:rsidRDefault="002D7088" w:rsidP="0037565D">
            <w:pPr>
              <w:jc w:val="center"/>
              <w:rPr>
                <w:rFonts w:eastAsia="Calibri" w:cs="Times New Roman"/>
                <w:sz w:val="20"/>
                <w:szCs w:val="20"/>
              </w:rPr>
            </w:pPr>
            <w:r>
              <w:rPr>
                <w:rFonts w:eastAsia="Calibri" w:cs="Times New Roman"/>
                <w:sz w:val="20"/>
                <w:szCs w:val="20"/>
              </w:rPr>
              <w:t>1 шт.</w:t>
            </w:r>
          </w:p>
        </w:tc>
        <w:tc>
          <w:tcPr>
            <w:tcW w:w="998" w:type="dxa"/>
            <w:tcBorders>
              <w:left w:val="single" w:sz="12" w:space="0" w:color="000000"/>
              <w:right w:val="single" w:sz="12" w:space="0" w:color="000000"/>
            </w:tcBorders>
            <w:shd w:val="clear" w:color="auto" w:fill="auto"/>
            <w:vAlign w:val="center"/>
          </w:tcPr>
          <w:p w:rsidR="0037565D" w:rsidRDefault="003C36ED" w:rsidP="0037565D">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974,621</w:t>
            </w:r>
          </w:p>
        </w:tc>
        <w:tc>
          <w:tcPr>
            <w:tcW w:w="703" w:type="dxa"/>
            <w:tcBorders>
              <w:left w:val="single" w:sz="12" w:space="0" w:color="000000"/>
              <w:right w:val="single" w:sz="12" w:space="0" w:color="000000"/>
            </w:tcBorders>
            <w:shd w:val="clear" w:color="auto" w:fill="auto"/>
            <w:vAlign w:val="center"/>
          </w:tcPr>
          <w:p w:rsidR="0037565D" w:rsidRDefault="0037565D" w:rsidP="0037565D">
            <w:pPr>
              <w:ind w:left="-108" w:right="-107"/>
              <w:jc w:val="center"/>
              <w:rPr>
                <w:rFonts w:eastAsia="Times New Roman" w:cs="Times New Roman"/>
                <w:color w:val="000000"/>
                <w:sz w:val="16"/>
                <w:szCs w:val="16"/>
                <w:lang w:eastAsia="ru-RU"/>
              </w:rPr>
            </w:pPr>
          </w:p>
        </w:tc>
        <w:tc>
          <w:tcPr>
            <w:tcW w:w="851" w:type="dxa"/>
            <w:tcBorders>
              <w:left w:val="single" w:sz="12" w:space="0" w:color="000000"/>
              <w:right w:val="single" w:sz="12" w:space="0" w:color="000000"/>
            </w:tcBorders>
            <w:shd w:val="clear" w:color="auto" w:fill="auto"/>
            <w:vAlign w:val="center"/>
          </w:tcPr>
          <w:p w:rsidR="0037565D" w:rsidRDefault="0037565D" w:rsidP="0037565D">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7565D" w:rsidRPr="00C86CD0" w:rsidRDefault="0037565D" w:rsidP="0037565D">
            <w:pPr>
              <w:ind w:left="-108" w:right="-107"/>
              <w:jc w:val="center"/>
              <w:rPr>
                <w:rFonts w:eastAsia="Times New Roman" w:cs="Times New Roman"/>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37565D" w:rsidRPr="00C86CD0" w:rsidRDefault="0037565D" w:rsidP="0037565D">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7565D" w:rsidRPr="00C86CD0" w:rsidRDefault="0037565D" w:rsidP="0037565D">
            <w:pPr>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7565D" w:rsidRDefault="004425BB" w:rsidP="0037565D">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974,621</w:t>
            </w:r>
          </w:p>
          <w:p w:rsidR="004425BB" w:rsidRPr="00C86CD0" w:rsidRDefault="004425BB" w:rsidP="0037565D">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(1 шт.)</w:t>
            </w:r>
          </w:p>
        </w:tc>
        <w:tc>
          <w:tcPr>
            <w:tcW w:w="709" w:type="dxa"/>
            <w:tcBorders>
              <w:left w:val="single" w:sz="12" w:space="0" w:color="000000"/>
              <w:right w:val="single" w:sz="12" w:space="0" w:color="000000"/>
            </w:tcBorders>
            <w:shd w:val="clear" w:color="auto" w:fill="auto"/>
            <w:vAlign w:val="center"/>
          </w:tcPr>
          <w:p w:rsidR="0037565D" w:rsidRPr="00C86CD0" w:rsidRDefault="0037565D" w:rsidP="0037565D">
            <w:pPr>
              <w:jc w:val="center"/>
              <w:rPr>
                <w:rFonts w:eastAsia="Times New Roman" w:cs="Times New Roman"/>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37565D" w:rsidRPr="00C86CD0" w:rsidRDefault="0037565D" w:rsidP="0037565D">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7565D" w:rsidRPr="00C86CD0" w:rsidRDefault="0037565D" w:rsidP="0037565D">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7565D" w:rsidRPr="00C86CD0" w:rsidRDefault="0037565D" w:rsidP="0037565D">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7565D" w:rsidRPr="00C86CD0" w:rsidRDefault="0037565D" w:rsidP="0037565D">
            <w:pPr>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37565D" w:rsidRPr="00C86CD0" w:rsidRDefault="0037565D" w:rsidP="0037565D">
            <w:pPr>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37565D" w:rsidRPr="00C86CD0" w:rsidRDefault="0037565D" w:rsidP="0037565D">
            <w:pPr>
              <w:ind w:right="-107" w:hanging="109"/>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37565D" w:rsidRPr="00C86CD0" w:rsidRDefault="0037565D" w:rsidP="0037565D">
            <w:pPr>
              <w:ind w:right="-107" w:hanging="109"/>
              <w:jc w:val="center"/>
              <w:rPr>
                <w:rFonts w:eastAsia="Times New Roman" w:cs="Times New Roman"/>
                <w:color w:val="000000"/>
                <w:sz w:val="16"/>
                <w:szCs w:val="16"/>
                <w:lang w:eastAsia="ru-RU"/>
              </w:rPr>
            </w:pPr>
          </w:p>
        </w:tc>
      </w:tr>
      <w:tr w:rsidR="004425BB" w:rsidRPr="0091532C" w:rsidTr="003840D9">
        <w:trPr>
          <w:trHeight w:val="397"/>
        </w:trPr>
        <w:tc>
          <w:tcPr>
            <w:tcW w:w="534" w:type="dxa"/>
            <w:tcBorders>
              <w:right w:val="single" w:sz="12" w:space="0" w:color="000000"/>
            </w:tcBorders>
            <w:shd w:val="clear" w:color="auto" w:fill="DBE5F1" w:themeFill="accent1" w:themeFillTint="33"/>
            <w:vAlign w:val="center"/>
          </w:tcPr>
          <w:p w:rsidR="004425BB" w:rsidRDefault="004425BB" w:rsidP="00F959BE">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w:t>
            </w:r>
            <w:r w:rsidR="00F959BE">
              <w:rPr>
                <w:rFonts w:eastAsia="Times New Roman" w:cs="Times New Roman"/>
                <w:color w:val="000000"/>
                <w:sz w:val="20"/>
                <w:szCs w:val="20"/>
                <w:lang w:eastAsia="ru-RU"/>
              </w:rPr>
              <w:t>4</w:t>
            </w:r>
          </w:p>
        </w:tc>
        <w:tc>
          <w:tcPr>
            <w:tcW w:w="2976" w:type="dxa"/>
            <w:tcBorders>
              <w:left w:val="single" w:sz="12" w:space="0" w:color="000000"/>
              <w:right w:val="single" w:sz="12" w:space="0" w:color="000000"/>
            </w:tcBorders>
            <w:shd w:val="clear" w:color="auto" w:fill="auto"/>
            <w:vAlign w:val="center"/>
          </w:tcPr>
          <w:p w:rsidR="004425BB" w:rsidRPr="008B638C" w:rsidRDefault="004425BB" w:rsidP="004425BB">
            <w:pPr>
              <w:jc w:val="center"/>
              <w:rPr>
                <w:rFonts w:eastAsia="Calibri" w:cs="Times New Roman"/>
                <w:sz w:val="20"/>
                <w:szCs w:val="20"/>
              </w:rPr>
            </w:pPr>
            <w:r w:rsidRPr="00214F1A">
              <w:rPr>
                <w:rFonts w:eastAsia="Calibri" w:cs="Times New Roman"/>
                <w:sz w:val="20"/>
                <w:szCs w:val="20"/>
              </w:rPr>
              <w:t xml:space="preserve">Строительство </w:t>
            </w:r>
            <w:r>
              <w:rPr>
                <w:rFonts w:eastAsia="Calibri" w:cs="Times New Roman"/>
                <w:sz w:val="20"/>
                <w:szCs w:val="20"/>
              </w:rPr>
              <w:t>ограждения ЗСО</w:t>
            </w:r>
            <w:r w:rsidRPr="00214F1A">
              <w:rPr>
                <w:rFonts w:eastAsia="Calibri" w:cs="Times New Roman"/>
                <w:sz w:val="20"/>
                <w:szCs w:val="20"/>
              </w:rPr>
              <w:t xml:space="preserve"> артскважины</w:t>
            </w:r>
          </w:p>
        </w:tc>
        <w:tc>
          <w:tcPr>
            <w:tcW w:w="1276" w:type="dxa"/>
            <w:tcBorders>
              <w:left w:val="single" w:sz="12" w:space="0" w:color="000000"/>
              <w:right w:val="single" w:sz="12" w:space="0" w:color="000000"/>
            </w:tcBorders>
            <w:shd w:val="clear" w:color="auto" w:fill="auto"/>
            <w:vAlign w:val="center"/>
          </w:tcPr>
          <w:p w:rsidR="004425BB" w:rsidRDefault="002D7088" w:rsidP="004425BB">
            <w:pPr>
              <w:jc w:val="center"/>
              <w:rPr>
                <w:rFonts w:eastAsia="Calibri" w:cs="Times New Roman"/>
                <w:sz w:val="20"/>
                <w:szCs w:val="20"/>
              </w:rPr>
            </w:pPr>
            <w:r>
              <w:rPr>
                <w:rFonts w:eastAsia="Calibri" w:cs="Times New Roman"/>
                <w:sz w:val="20"/>
                <w:szCs w:val="20"/>
              </w:rPr>
              <w:t>2 шт.</w:t>
            </w:r>
          </w:p>
        </w:tc>
        <w:tc>
          <w:tcPr>
            <w:tcW w:w="998" w:type="dxa"/>
            <w:tcBorders>
              <w:left w:val="single" w:sz="12" w:space="0" w:color="000000"/>
              <w:right w:val="single" w:sz="12" w:space="0" w:color="000000"/>
            </w:tcBorders>
            <w:shd w:val="clear" w:color="auto" w:fill="auto"/>
            <w:vAlign w:val="center"/>
          </w:tcPr>
          <w:p w:rsidR="004425BB" w:rsidRDefault="003C36ED" w:rsidP="004425BB">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832,350</w:t>
            </w:r>
          </w:p>
        </w:tc>
        <w:tc>
          <w:tcPr>
            <w:tcW w:w="703" w:type="dxa"/>
            <w:tcBorders>
              <w:left w:val="single" w:sz="12" w:space="0" w:color="000000"/>
              <w:right w:val="single" w:sz="12" w:space="0" w:color="000000"/>
            </w:tcBorders>
            <w:shd w:val="clear" w:color="auto" w:fill="auto"/>
            <w:vAlign w:val="center"/>
          </w:tcPr>
          <w:p w:rsidR="004425BB" w:rsidRDefault="004425BB" w:rsidP="004425BB">
            <w:pPr>
              <w:ind w:left="-108" w:right="-107"/>
              <w:jc w:val="center"/>
              <w:rPr>
                <w:rFonts w:eastAsia="Times New Roman" w:cs="Times New Roman"/>
                <w:color w:val="000000"/>
                <w:sz w:val="16"/>
                <w:szCs w:val="16"/>
                <w:lang w:eastAsia="ru-RU"/>
              </w:rPr>
            </w:pPr>
          </w:p>
        </w:tc>
        <w:tc>
          <w:tcPr>
            <w:tcW w:w="851" w:type="dxa"/>
            <w:tcBorders>
              <w:left w:val="single" w:sz="12" w:space="0" w:color="000000"/>
              <w:right w:val="single" w:sz="12" w:space="0" w:color="000000"/>
            </w:tcBorders>
            <w:shd w:val="clear" w:color="auto" w:fill="auto"/>
            <w:vAlign w:val="center"/>
          </w:tcPr>
          <w:p w:rsidR="004425BB" w:rsidRDefault="004425BB" w:rsidP="004425BB">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4425BB" w:rsidRPr="00C86CD0" w:rsidRDefault="004425BB" w:rsidP="004425BB">
            <w:pPr>
              <w:ind w:left="-108" w:right="-107"/>
              <w:jc w:val="center"/>
              <w:rPr>
                <w:rFonts w:eastAsia="Times New Roman" w:cs="Times New Roman"/>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4425BB" w:rsidRPr="00C86CD0" w:rsidRDefault="004425BB" w:rsidP="004425BB">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4425BB" w:rsidRPr="00C86CD0" w:rsidRDefault="004425BB" w:rsidP="004425BB">
            <w:pPr>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4425BB" w:rsidRDefault="004425BB" w:rsidP="004425BB">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416,175</w:t>
            </w:r>
          </w:p>
          <w:p w:rsidR="004425BB" w:rsidRPr="00C86CD0" w:rsidRDefault="004425BB" w:rsidP="004425BB">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(1 шт.)</w:t>
            </w:r>
          </w:p>
        </w:tc>
        <w:tc>
          <w:tcPr>
            <w:tcW w:w="709" w:type="dxa"/>
            <w:tcBorders>
              <w:left w:val="single" w:sz="12" w:space="0" w:color="000000"/>
              <w:right w:val="single" w:sz="12" w:space="0" w:color="000000"/>
            </w:tcBorders>
            <w:shd w:val="clear" w:color="auto" w:fill="auto"/>
            <w:vAlign w:val="center"/>
          </w:tcPr>
          <w:p w:rsidR="004425BB" w:rsidRPr="00C86CD0" w:rsidRDefault="004425BB" w:rsidP="004425BB">
            <w:pPr>
              <w:jc w:val="center"/>
              <w:rPr>
                <w:rFonts w:eastAsia="Times New Roman" w:cs="Times New Roman"/>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4425BB" w:rsidRDefault="004425BB" w:rsidP="004425BB">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416,175</w:t>
            </w:r>
          </w:p>
          <w:p w:rsidR="004425BB" w:rsidRPr="00C86CD0" w:rsidRDefault="004425BB" w:rsidP="004425BB">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(1 шт.)</w:t>
            </w:r>
          </w:p>
        </w:tc>
        <w:tc>
          <w:tcPr>
            <w:tcW w:w="709" w:type="dxa"/>
            <w:tcBorders>
              <w:left w:val="single" w:sz="12" w:space="0" w:color="000000"/>
              <w:right w:val="single" w:sz="12" w:space="0" w:color="000000"/>
            </w:tcBorders>
            <w:shd w:val="clear" w:color="auto" w:fill="auto"/>
            <w:vAlign w:val="center"/>
          </w:tcPr>
          <w:p w:rsidR="004425BB" w:rsidRPr="00C86CD0" w:rsidRDefault="004425BB" w:rsidP="004425BB">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4425BB" w:rsidRPr="00C86CD0" w:rsidRDefault="004425BB" w:rsidP="004425BB">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4425BB" w:rsidRPr="00C86CD0" w:rsidRDefault="004425BB" w:rsidP="004425BB">
            <w:pPr>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4425BB" w:rsidRPr="00C86CD0" w:rsidRDefault="004425BB" w:rsidP="004425BB">
            <w:pPr>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4425BB" w:rsidRPr="00C86CD0" w:rsidRDefault="004425BB" w:rsidP="004425BB">
            <w:pPr>
              <w:ind w:right="-107" w:hanging="109"/>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4425BB" w:rsidRPr="00C86CD0" w:rsidRDefault="004425BB" w:rsidP="004425BB">
            <w:pPr>
              <w:ind w:right="-107" w:hanging="109"/>
              <w:jc w:val="center"/>
              <w:rPr>
                <w:rFonts w:eastAsia="Times New Roman" w:cs="Times New Roman"/>
                <w:color w:val="000000"/>
                <w:sz w:val="16"/>
                <w:szCs w:val="16"/>
                <w:lang w:eastAsia="ru-RU"/>
              </w:rPr>
            </w:pPr>
          </w:p>
        </w:tc>
      </w:tr>
      <w:tr w:rsidR="004425BB" w:rsidRPr="0091532C" w:rsidTr="003840D9">
        <w:trPr>
          <w:trHeight w:val="397"/>
        </w:trPr>
        <w:tc>
          <w:tcPr>
            <w:tcW w:w="534" w:type="dxa"/>
            <w:tcBorders>
              <w:right w:val="single" w:sz="12" w:space="0" w:color="000000"/>
            </w:tcBorders>
            <w:shd w:val="clear" w:color="auto" w:fill="DBE5F1" w:themeFill="accent1" w:themeFillTint="33"/>
            <w:vAlign w:val="center"/>
          </w:tcPr>
          <w:p w:rsidR="004425BB" w:rsidRDefault="00F959BE" w:rsidP="004425BB">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15</w:t>
            </w:r>
          </w:p>
        </w:tc>
        <w:tc>
          <w:tcPr>
            <w:tcW w:w="2976" w:type="dxa"/>
            <w:tcBorders>
              <w:left w:val="single" w:sz="12" w:space="0" w:color="000000"/>
              <w:right w:val="single" w:sz="12" w:space="0" w:color="000000"/>
            </w:tcBorders>
            <w:shd w:val="clear" w:color="auto" w:fill="auto"/>
            <w:vAlign w:val="center"/>
          </w:tcPr>
          <w:p w:rsidR="004425BB" w:rsidRPr="00214F1A" w:rsidRDefault="004425BB" w:rsidP="004425BB">
            <w:pPr>
              <w:jc w:val="center"/>
              <w:rPr>
                <w:rFonts w:eastAsia="Calibri" w:cs="Times New Roman"/>
                <w:sz w:val="20"/>
                <w:szCs w:val="20"/>
              </w:rPr>
            </w:pPr>
            <w:r w:rsidRPr="00D65D1A">
              <w:rPr>
                <w:rFonts w:eastAsia="Calibri" w:cs="Times New Roman"/>
                <w:sz w:val="20"/>
                <w:szCs w:val="20"/>
              </w:rPr>
              <w:t>Строительство водопроводн</w:t>
            </w:r>
            <w:r>
              <w:rPr>
                <w:rFonts w:eastAsia="Calibri" w:cs="Times New Roman"/>
                <w:sz w:val="20"/>
                <w:szCs w:val="20"/>
              </w:rPr>
              <w:t>ой</w:t>
            </w:r>
            <w:r w:rsidRPr="00D65D1A">
              <w:rPr>
                <w:rFonts w:eastAsia="Calibri" w:cs="Times New Roman"/>
                <w:sz w:val="20"/>
                <w:szCs w:val="20"/>
              </w:rPr>
              <w:t xml:space="preserve"> сет</w:t>
            </w:r>
            <w:r>
              <w:rPr>
                <w:rFonts w:eastAsia="Calibri" w:cs="Times New Roman"/>
                <w:sz w:val="20"/>
                <w:szCs w:val="20"/>
              </w:rPr>
              <w:t>и</w:t>
            </w:r>
          </w:p>
        </w:tc>
        <w:tc>
          <w:tcPr>
            <w:tcW w:w="1276" w:type="dxa"/>
            <w:tcBorders>
              <w:left w:val="single" w:sz="12" w:space="0" w:color="000000"/>
              <w:right w:val="single" w:sz="12" w:space="0" w:color="000000"/>
            </w:tcBorders>
            <w:shd w:val="clear" w:color="auto" w:fill="auto"/>
            <w:vAlign w:val="center"/>
          </w:tcPr>
          <w:p w:rsidR="004425BB" w:rsidRDefault="00DB1AF5" w:rsidP="004425BB">
            <w:pPr>
              <w:jc w:val="center"/>
              <w:rPr>
                <w:rFonts w:eastAsia="Calibri" w:cs="Times New Roman"/>
                <w:sz w:val="20"/>
                <w:szCs w:val="20"/>
              </w:rPr>
            </w:pPr>
            <w:r>
              <w:rPr>
                <w:rFonts w:eastAsia="Calibri" w:cs="Times New Roman"/>
                <w:sz w:val="20"/>
                <w:szCs w:val="20"/>
              </w:rPr>
              <w:t>2355 м</w:t>
            </w:r>
          </w:p>
        </w:tc>
        <w:tc>
          <w:tcPr>
            <w:tcW w:w="998" w:type="dxa"/>
            <w:tcBorders>
              <w:left w:val="single" w:sz="12" w:space="0" w:color="000000"/>
              <w:right w:val="single" w:sz="12" w:space="0" w:color="000000"/>
            </w:tcBorders>
            <w:shd w:val="clear" w:color="auto" w:fill="auto"/>
            <w:vAlign w:val="center"/>
          </w:tcPr>
          <w:p w:rsidR="004425BB" w:rsidRDefault="003C36ED" w:rsidP="004425BB">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9781,374</w:t>
            </w:r>
          </w:p>
        </w:tc>
        <w:tc>
          <w:tcPr>
            <w:tcW w:w="703" w:type="dxa"/>
            <w:tcBorders>
              <w:left w:val="single" w:sz="12" w:space="0" w:color="000000"/>
              <w:right w:val="single" w:sz="12" w:space="0" w:color="000000"/>
            </w:tcBorders>
            <w:shd w:val="clear" w:color="auto" w:fill="auto"/>
            <w:vAlign w:val="center"/>
          </w:tcPr>
          <w:p w:rsidR="004425BB" w:rsidRDefault="004425BB" w:rsidP="004425BB">
            <w:pPr>
              <w:ind w:left="-108" w:right="-107"/>
              <w:jc w:val="center"/>
              <w:rPr>
                <w:rFonts w:eastAsia="Times New Roman" w:cs="Times New Roman"/>
                <w:color w:val="000000"/>
                <w:sz w:val="16"/>
                <w:szCs w:val="16"/>
                <w:lang w:eastAsia="ru-RU"/>
              </w:rPr>
            </w:pPr>
          </w:p>
        </w:tc>
        <w:tc>
          <w:tcPr>
            <w:tcW w:w="851" w:type="dxa"/>
            <w:tcBorders>
              <w:left w:val="single" w:sz="12" w:space="0" w:color="000000"/>
              <w:right w:val="single" w:sz="12" w:space="0" w:color="000000"/>
            </w:tcBorders>
            <w:shd w:val="clear" w:color="auto" w:fill="auto"/>
            <w:vAlign w:val="center"/>
          </w:tcPr>
          <w:p w:rsidR="004425BB" w:rsidRDefault="004425BB" w:rsidP="004425BB">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4425BB" w:rsidRPr="00C86CD0" w:rsidRDefault="004425BB" w:rsidP="004425BB">
            <w:pPr>
              <w:ind w:left="-108" w:right="-107"/>
              <w:jc w:val="center"/>
              <w:rPr>
                <w:rFonts w:eastAsia="Times New Roman" w:cs="Times New Roman"/>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4425BB" w:rsidRPr="00C86CD0" w:rsidRDefault="004425BB" w:rsidP="004425BB">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4425BB" w:rsidRPr="00C86CD0" w:rsidRDefault="004425BB" w:rsidP="004425BB">
            <w:pPr>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4425BB" w:rsidRDefault="004425BB" w:rsidP="004425BB">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9233,119</w:t>
            </w:r>
          </w:p>
          <w:p w:rsidR="004425BB" w:rsidRPr="00C86CD0" w:rsidRDefault="004425BB" w:rsidP="004425BB">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(2223 м)</w:t>
            </w:r>
          </w:p>
        </w:tc>
        <w:tc>
          <w:tcPr>
            <w:tcW w:w="709" w:type="dxa"/>
            <w:tcBorders>
              <w:left w:val="single" w:sz="12" w:space="0" w:color="000000"/>
              <w:right w:val="single" w:sz="12" w:space="0" w:color="000000"/>
            </w:tcBorders>
            <w:shd w:val="clear" w:color="auto" w:fill="auto"/>
            <w:vAlign w:val="center"/>
          </w:tcPr>
          <w:p w:rsidR="004425BB" w:rsidRPr="00C86CD0" w:rsidRDefault="004425BB" w:rsidP="004425BB">
            <w:pPr>
              <w:jc w:val="center"/>
              <w:rPr>
                <w:rFonts w:eastAsia="Times New Roman" w:cs="Times New Roman"/>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4425BB" w:rsidRDefault="004425BB" w:rsidP="004425BB">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548,255</w:t>
            </w:r>
          </w:p>
          <w:p w:rsidR="004425BB" w:rsidRPr="00C86CD0" w:rsidRDefault="004425BB" w:rsidP="004425BB">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(132 м)</w:t>
            </w:r>
          </w:p>
        </w:tc>
        <w:tc>
          <w:tcPr>
            <w:tcW w:w="709" w:type="dxa"/>
            <w:tcBorders>
              <w:left w:val="single" w:sz="12" w:space="0" w:color="000000"/>
              <w:right w:val="single" w:sz="12" w:space="0" w:color="000000"/>
            </w:tcBorders>
            <w:shd w:val="clear" w:color="auto" w:fill="auto"/>
            <w:vAlign w:val="center"/>
          </w:tcPr>
          <w:p w:rsidR="004425BB" w:rsidRPr="00C86CD0" w:rsidRDefault="004425BB" w:rsidP="004425BB">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4425BB" w:rsidRPr="00C86CD0" w:rsidRDefault="004425BB" w:rsidP="004425BB">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4425BB" w:rsidRPr="00C86CD0" w:rsidRDefault="004425BB" w:rsidP="004425BB">
            <w:pPr>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4425BB" w:rsidRPr="00C86CD0" w:rsidRDefault="004425BB" w:rsidP="004425BB">
            <w:pPr>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4425BB" w:rsidRPr="00C86CD0" w:rsidRDefault="004425BB" w:rsidP="004425BB">
            <w:pPr>
              <w:ind w:right="-107" w:hanging="109"/>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4425BB" w:rsidRPr="00C86CD0" w:rsidRDefault="004425BB" w:rsidP="004425BB">
            <w:pPr>
              <w:ind w:right="-107" w:hanging="109"/>
              <w:jc w:val="center"/>
              <w:rPr>
                <w:rFonts w:eastAsia="Times New Roman" w:cs="Times New Roman"/>
                <w:color w:val="000000"/>
                <w:sz w:val="16"/>
                <w:szCs w:val="16"/>
                <w:lang w:eastAsia="ru-RU"/>
              </w:rPr>
            </w:pPr>
          </w:p>
        </w:tc>
      </w:tr>
      <w:tr w:rsidR="004425BB" w:rsidRPr="0091532C" w:rsidTr="003840D9">
        <w:trPr>
          <w:trHeight w:val="397"/>
        </w:trPr>
        <w:tc>
          <w:tcPr>
            <w:tcW w:w="534" w:type="dxa"/>
            <w:tcBorders>
              <w:right w:val="single" w:sz="12" w:space="0" w:color="000000"/>
            </w:tcBorders>
            <w:shd w:val="clear" w:color="auto" w:fill="DBE5F1" w:themeFill="accent1" w:themeFillTint="33"/>
            <w:vAlign w:val="center"/>
          </w:tcPr>
          <w:p w:rsidR="004425BB" w:rsidRDefault="00F959BE" w:rsidP="004425BB">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16</w:t>
            </w:r>
          </w:p>
        </w:tc>
        <w:tc>
          <w:tcPr>
            <w:tcW w:w="2976" w:type="dxa"/>
            <w:tcBorders>
              <w:left w:val="single" w:sz="12" w:space="0" w:color="000000"/>
              <w:right w:val="single" w:sz="12" w:space="0" w:color="000000"/>
            </w:tcBorders>
            <w:shd w:val="clear" w:color="auto" w:fill="auto"/>
            <w:vAlign w:val="center"/>
          </w:tcPr>
          <w:p w:rsidR="004425BB" w:rsidRPr="00D65D1A" w:rsidRDefault="004425BB" w:rsidP="004425BB">
            <w:pPr>
              <w:jc w:val="center"/>
              <w:rPr>
                <w:rFonts w:eastAsia="Calibri" w:cs="Times New Roman"/>
                <w:sz w:val="20"/>
                <w:szCs w:val="20"/>
              </w:rPr>
            </w:pPr>
            <w:r w:rsidRPr="00CA1052">
              <w:rPr>
                <w:rFonts w:eastAsia="Calibri" w:cs="Times New Roman"/>
                <w:sz w:val="20"/>
                <w:szCs w:val="20"/>
              </w:rPr>
              <w:t>Строительство водопроводного колодца диаметром 1 м</w:t>
            </w:r>
          </w:p>
        </w:tc>
        <w:tc>
          <w:tcPr>
            <w:tcW w:w="1276" w:type="dxa"/>
            <w:tcBorders>
              <w:left w:val="single" w:sz="12" w:space="0" w:color="000000"/>
              <w:right w:val="single" w:sz="12" w:space="0" w:color="000000"/>
            </w:tcBorders>
            <w:shd w:val="clear" w:color="auto" w:fill="auto"/>
            <w:vAlign w:val="center"/>
          </w:tcPr>
          <w:p w:rsidR="004425BB" w:rsidRDefault="007073A6" w:rsidP="004425BB">
            <w:pPr>
              <w:jc w:val="center"/>
              <w:rPr>
                <w:rFonts w:eastAsia="Calibri" w:cs="Times New Roman"/>
                <w:sz w:val="20"/>
                <w:szCs w:val="20"/>
              </w:rPr>
            </w:pPr>
            <w:r>
              <w:rPr>
                <w:rFonts w:eastAsia="Calibri" w:cs="Times New Roman"/>
                <w:sz w:val="20"/>
                <w:szCs w:val="20"/>
              </w:rPr>
              <w:t>15 шт.</w:t>
            </w:r>
          </w:p>
        </w:tc>
        <w:tc>
          <w:tcPr>
            <w:tcW w:w="998" w:type="dxa"/>
            <w:tcBorders>
              <w:left w:val="single" w:sz="12" w:space="0" w:color="000000"/>
              <w:right w:val="single" w:sz="12" w:space="0" w:color="000000"/>
            </w:tcBorders>
            <w:shd w:val="clear" w:color="auto" w:fill="auto"/>
            <w:vAlign w:val="center"/>
          </w:tcPr>
          <w:p w:rsidR="004425BB" w:rsidRDefault="003C36ED" w:rsidP="004425BB">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836,910</w:t>
            </w:r>
          </w:p>
        </w:tc>
        <w:tc>
          <w:tcPr>
            <w:tcW w:w="703" w:type="dxa"/>
            <w:tcBorders>
              <w:left w:val="single" w:sz="12" w:space="0" w:color="000000"/>
              <w:right w:val="single" w:sz="12" w:space="0" w:color="000000"/>
            </w:tcBorders>
            <w:shd w:val="clear" w:color="auto" w:fill="auto"/>
            <w:vAlign w:val="center"/>
          </w:tcPr>
          <w:p w:rsidR="004425BB" w:rsidRDefault="004425BB" w:rsidP="004425BB">
            <w:pPr>
              <w:ind w:left="-108" w:right="-107"/>
              <w:jc w:val="center"/>
              <w:rPr>
                <w:rFonts w:eastAsia="Times New Roman" w:cs="Times New Roman"/>
                <w:color w:val="000000"/>
                <w:sz w:val="16"/>
                <w:szCs w:val="16"/>
                <w:lang w:eastAsia="ru-RU"/>
              </w:rPr>
            </w:pPr>
          </w:p>
        </w:tc>
        <w:tc>
          <w:tcPr>
            <w:tcW w:w="851" w:type="dxa"/>
            <w:tcBorders>
              <w:left w:val="single" w:sz="12" w:space="0" w:color="000000"/>
              <w:right w:val="single" w:sz="12" w:space="0" w:color="000000"/>
            </w:tcBorders>
            <w:shd w:val="clear" w:color="auto" w:fill="auto"/>
            <w:vAlign w:val="center"/>
          </w:tcPr>
          <w:p w:rsidR="004425BB" w:rsidRDefault="004425BB" w:rsidP="004425BB">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4425BB" w:rsidRPr="00C86CD0" w:rsidRDefault="004425BB" w:rsidP="004425BB">
            <w:pPr>
              <w:ind w:left="-108" w:right="-107"/>
              <w:jc w:val="center"/>
              <w:rPr>
                <w:rFonts w:eastAsia="Times New Roman" w:cs="Times New Roman"/>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4425BB" w:rsidRPr="00C86CD0" w:rsidRDefault="004425BB" w:rsidP="004425BB">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4425BB" w:rsidRPr="00C86CD0" w:rsidRDefault="004425BB" w:rsidP="004425BB">
            <w:pPr>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4425BB" w:rsidRDefault="007073A6" w:rsidP="004425BB">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781,116</w:t>
            </w:r>
          </w:p>
          <w:p w:rsidR="007073A6" w:rsidRPr="00C86CD0" w:rsidRDefault="007073A6" w:rsidP="004425BB">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(14 шт.)</w:t>
            </w:r>
          </w:p>
        </w:tc>
        <w:tc>
          <w:tcPr>
            <w:tcW w:w="709" w:type="dxa"/>
            <w:tcBorders>
              <w:left w:val="single" w:sz="12" w:space="0" w:color="000000"/>
              <w:right w:val="single" w:sz="12" w:space="0" w:color="000000"/>
            </w:tcBorders>
            <w:shd w:val="clear" w:color="auto" w:fill="auto"/>
            <w:vAlign w:val="center"/>
          </w:tcPr>
          <w:p w:rsidR="004425BB" w:rsidRPr="00C86CD0" w:rsidRDefault="004425BB" w:rsidP="004425BB">
            <w:pPr>
              <w:jc w:val="center"/>
              <w:rPr>
                <w:rFonts w:eastAsia="Times New Roman" w:cs="Times New Roman"/>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7073A6" w:rsidRDefault="007073A6" w:rsidP="007073A6">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55,794</w:t>
            </w:r>
          </w:p>
          <w:p w:rsidR="004425BB" w:rsidRPr="00C86CD0" w:rsidRDefault="007073A6" w:rsidP="007073A6">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(1 шт.)</w:t>
            </w:r>
          </w:p>
        </w:tc>
        <w:tc>
          <w:tcPr>
            <w:tcW w:w="709" w:type="dxa"/>
            <w:tcBorders>
              <w:left w:val="single" w:sz="12" w:space="0" w:color="000000"/>
              <w:right w:val="single" w:sz="12" w:space="0" w:color="000000"/>
            </w:tcBorders>
            <w:shd w:val="clear" w:color="auto" w:fill="auto"/>
            <w:vAlign w:val="center"/>
          </w:tcPr>
          <w:p w:rsidR="004425BB" w:rsidRPr="00C86CD0" w:rsidRDefault="004425BB" w:rsidP="004425BB">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4425BB" w:rsidRPr="00C86CD0" w:rsidRDefault="004425BB" w:rsidP="004425BB">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4425BB" w:rsidRPr="00C86CD0" w:rsidRDefault="004425BB" w:rsidP="004425BB">
            <w:pPr>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4425BB" w:rsidRPr="00C86CD0" w:rsidRDefault="004425BB" w:rsidP="004425BB">
            <w:pPr>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4425BB" w:rsidRPr="00C86CD0" w:rsidRDefault="004425BB" w:rsidP="004425BB">
            <w:pPr>
              <w:ind w:right="-107" w:hanging="109"/>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4425BB" w:rsidRPr="00C86CD0" w:rsidRDefault="004425BB" w:rsidP="004425BB">
            <w:pPr>
              <w:ind w:right="-107" w:hanging="109"/>
              <w:jc w:val="center"/>
              <w:rPr>
                <w:rFonts w:eastAsia="Times New Roman" w:cs="Times New Roman"/>
                <w:color w:val="000000"/>
                <w:sz w:val="16"/>
                <w:szCs w:val="16"/>
                <w:lang w:eastAsia="ru-RU"/>
              </w:rPr>
            </w:pPr>
          </w:p>
        </w:tc>
      </w:tr>
      <w:tr w:rsidR="004425BB" w:rsidRPr="003F1407" w:rsidTr="00314F93">
        <w:trPr>
          <w:trHeight w:val="265"/>
        </w:trPr>
        <w:tc>
          <w:tcPr>
            <w:tcW w:w="15844" w:type="dxa"/>
            <w:gridSpan w:val="18"/>
            <w:shd w:val="clear" w:color="auto" w:fill="DBE5F1" w:themeFill="accent1" w:themeFillTint="33"/>
            <w:vAlign w:val="center"/>
          </w:tcPr>
          <w:p w:rsidR="004425BB" w:rsidRPr="00E43296" w:rsidRDefault="004425BB" w:rsidP="004425BB">
            <w:pPr>
              <w:jc w:val="center"/>
              <w:rPr>
                <w:rFonts w:eastAsia="Calibri" w:cs="Times New Roman"/>
                <w:sz w:val="20"/>
                <w:szCs w:val="20"/>
              </w:rPr>
            </w:pPr>
            <w:r>
              <w:rPr>
                <w:rFonts w:eastAsia="Calibri" w:cs="Times New Roman"/>
                <w:sz w:val="20"/>
                <w:szCs w:val="20"/>
              </w:rPr>
              <w:t>д. Крещенские Выселки</w:t>
            </w:r>
          </w:p>
        </w:tc>
      </w:tr>
      <w:tr w:rsidR="002D7088" w:rsidRPr="003F1407" w:rsidTr="003840D9">
        <w:trPr>
          <w:trHeight w:val="397"/>
        </w:trPr>
        <w:tc>
          <w:tcPr>
            <w:tcW w:w="534" w:type="dxa"/>
            <w:tcBorders>
              <w:right w:val="single" w:sz="12" w:space="0" w:color="000000"/>
            </w:tcBorders>
            <w:shd w:val="clear" w:color="auto" w:fill="DBE5F1" w:themeFill="accent1" w:themeFillTint="33"/>
            <w:vAlign w:val="center"/>
          </w:tcPr>
          <w:p w:rsidR="002D7088" w:rsidRDefault="002D7088" w:rsidP="00F959BE">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w:t>
            </w:r>
            <w:r w:rsidR="00F959BE">
              <w:rPr>
                <w:rFonts w:eastAsia="Times New Roman" w:cs="Times New Roman"/>
                <w:color w:val="000000"/>
                <w:sz w:val="20"/>
                <w:szCs w:val="20"/>
                <w:lang w:eastAsia="ru-RU"/>
              </w:rPr>
              <w:t>7</w:t>
            </w:r>
          </w:p>
        </w:tc>
        <w:tc>
          <w:tcPr>
            <w:tcW w:w="2976" w:type="dxa"/>
            <w:tcBorders>
              <w:left w:val="single" w:sz="12" w:space="0" w:color="000000"/>
              <w:right w:val="single" w:sz="12" w:space="0" w:color="000000"/>
            </w:tcBorders>
            <w:shd w:val="clear" w:color="auto" w:fill="auto"/>
            <w:vAlign w:val="center"/>
          </w:tcPr>
          <w:p w:rsidR="002D7088" w:rsidRPr="008B638C" w:rsidRDefault="002D7088" w:rsidP="002D7088">
            <w:pPr>
              <w:jc w:val="center"/>
              <w:rPr>
                <w:rFonts w:eastAsia="Calibri" w:cs="Times New Roman"/>
                <w:sz w:val="20"/>
                <w:szCs w:val="20"/>
              </w:rPr>
            </w:pPr>
            <w:r w:rsidRPr="0020075C">
              <w:rPr>
                <w:rFonts w:eastAsia="Calibri" w:cs="Times New Roman"/>
                <w:sz w:val="20"/>
                <w:szCs w:val="20"/>
              </w:rPr>
              <w:t>Бурение артезианской скважины</w:t>
            </w:r>
            <w:r>
              <w:rPr>
                <w:rFonts w:eastAsia="Calibri" w:cs="Times New Roman"/>
                <w:sz w:val="20"/>
                <w:szCs w:val="20"/>
              </w:rPr>
              <w:t xml:space="preserve"> </w:t>
            </w:r>
          </w:p>
        </w:tc>
        <w:tc>
          <w:tcPr>
            <w:tcW w:w="1276" w:type="dxa"/>
            <w:tcBorders>
              <w:left w:val="single" w:sz="12" w:space="0" w:color="000000"/>
              <w:right w:val="single" w:sz="12" w:space="0" w:color="000000"/>
            </w:tcBorders>
            <w:shd w:val="clear" w:color="auto" w:fill="auto"/>
            <w:vAlign w:val="center"/>
          </w:tcPr>
          <w:p w:rsidR="002D7088" w:rsidRDefault="002D7088" w:rsidP="002D7088">
            <w:pPr>
              <w:jc w:val="center"/>
              <w:rPr>
                <w:rFonts w:eastAsia="Calibri" w:cs="Times New Roman"/>
                <w:sz w:val="20"/>
                <w:szCs w:val="20"/>
              </w:rPr>
            </w:pPr>
            <w:r>
              <w:rPr>
                <w:rFonts w:eastAsia="Calibri" w:cs="Times New Roman"/>
                <w:sz w:val="20"/>
                <w:szCs w:val="20"/>
              </w:rPr>
              <w:t>2 шт.</w:t>
            </w:r>
          </w:p>
        </w:tc>
        <w:tc>
          <w:tcPr>
            <w:tcW w:w="998" w:type="dxa"/>
            <w:tcBorders>
              <w:left w:val="single" w:sz="12" w:space="0" w:color="000000"/>
              <w:right w:val="single" w:sz="12" w:space="0" w:color="000000"/>
            </w:tcBorders>
            <w:shd w:val="clear" w:color="auto" w:fill="auto"/>
            <w:vAlign w:val="center"/>
          </w:tcPr>
          <w:p w:rsidR="002D7088" w:rsidRPr="00C86CD0" w:rsidRDefault="003C36ED" w:rsidP="002D7088">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10520,320</w:t>
            </w:r>
          </w:p>
        </w:tc>
        <w:tc>
          <w:tcPr>
            <w:tcW w:w="703" w:type="dxa"/>
            <w:tcBorders>
              <w:left w:val="single" w:sz="12" w:space="0" w:color="000000"/>
              <w:right w:val="single" w:sz="12" w:space="0" w:color="000000"/>
            </w:tcBorders>
            <w:shd w:val="clear" w:color="auto" w:fill="auto"/>
            <w:vAlign w:val="center"/>
          </w:tcPr>
          <w:p w:rsidR="002D7088" w:rsidRPr="00C86CD0" w:rsidRDefault="002D7088" w:rsidP="002D7088">
            <w:pPr>
              <w:ind w:left="-108" w:right="-107"/>
              <w:jc w:val="center"/>
              <w:rPr>
                <w:rFonts w:eastAsia="Times New Roman" w:cs="Times New Roman"/>
                <w:color w:val="000000"/>
                <w:sz w:val="16"/>
                <w:szCs w:val="16"/>
                <w:lang w:eastAsia="ru-RU"/>
              </w:rPr>
            </w:pPr>
          </w:p>
        </w:tc>
        <w:tc>
          <w:tcPr>
            <w:tcW w:w="851" w:type="dxa"/>
            <w:tcBorders>
              <w:left w:val="single" w:sz="12" w:space="0" w:color="000000"/>
              <w:right w:val="single" w:sz="12" w:space="0" w:color="000000"/>
            </w:tcBorders>
            <w:shd w:val="clear" w:color="auto" w:fill="auto"/>
            <w:vAlign w:val="center"/>
          </w:tcPr>
          <w:p w:rsidR="002D7088" w:rsidRPr="00C86CD0"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2D7088" w:rsidRPr="00C86CD0" w:rsidRDefault="002D7088" w:rsidP="002D7088">
            <w:pPr>
              <w:ind w:left="-108" w:right="-107"/>
              <w:jc w:val="center"/>
              <w:rPr>
                <w:rFonts w:eastAsia="Times New Roman" w:cs="Times New Roman"/>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2D7088" w:rsidRPr="00C86CD0"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2D7088" w:rsidRPr="00B23EBA"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2D7088"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2D7088" w:rsidRDefault="002D7088" w:rsidP="002D7088">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5260,158</w:t>
            </w:r>
          </w:p>
          <w:p w:rsidR="002D7088" w:rsidRPr="00C86CD0" w:rsidRDefault="002D7088" w:rsidP="002D7088">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(1 шт.)</w:t>
            </w:r>
          </w:p>
        </w:tc>
        <w:tc>
          <w:tcPr>
            <w:tcW w:w="708" w:type="dxa"/>
            <w:tcBorders>
              <w:left w:val="single" w:sz="12" w:space="0" w:color="000000"/>
              <w:right w:val="single" w:sz="12" w:space="0" w:color="000000"/>
            </w:tcBorders>
            <w:shd w:val="clear" w:color="auto" w:fill="auto"/>
            <w:vAlign w:val="center"/>
          </w:tcPr>
          <w:p w:rsidR="002D7088" w:rsidRPr="00C86CD0"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2D7088" w:rsidRDefault="002D7088" w:rsidP="002D7088">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5260,158</w:t>
            </w:r>
          </w:p>
          <w:p w:rsidR="002D7088" w:rsidRPr="00C86CD0" w:rsidRDefault="002D7088" w:rsidP="002D7088">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(1 шт.)</w:t>
            </w:r>
          </w:p>
        </w:tc>
        <w:tc>
          <w:tcPr>
            <w:tcW w:w="709" w:type="dxa"/>
            <w:tcBorders>
              <w:left w:val="single" w:sz="12" w:space="0" w:color="000000"/>
              <w:right w:val="single" w:sz="12" w:space="0" w:color="000000"/>
            </w:tcBorders>
            <w:shd w:val="clear" w:color="auto" w:fill="auto"/>
            <w:vAlign w:val="center"/>
          </w:tcPr>
          <w:p w:rsidR="002D7088" w:rsidRPr="00C86CD0"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2D7088" w:rsidRPr="00C86CD0"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2D7088" w:rsidRPr="00B23EBA"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2D7088" w:rsidRPr="00B23EBA"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2D7088" w:rsidRPr="00C86CD0" w:rsidRDefault="002D7088" w:rsidP="002D7088">
            <w:pPr>
              <w:ind w:left="-108" w:right="-107"/>
              <w:jc w:val="center"/>
              <w:rPr>
                <w:rFonts w:eastAsia="Times New Roman" w:cs="Times New Roman"/>
                <w:color w:val="000000"/>
                <w:sz w:val="16"/>
                <w:szCs w:val="16"/>
                <w:lang w:eastAsia="ru-RU"/>
              </w:rPr>
            </w:pPr>
          </w:p>
        </w:tc>
      </w:tr>
      <w:tr w:rsidR="002D7088" w:rsidRPr="003F1407" w:rsidTr="003840D9">
        <w:trPr>
          <w:trHeight w:val="397"/>
        </w:trPr>
        <w:tc>
          <w:tcPr>
            <w:tcW w:w="534" w:type="dxa"/>
            <w:tcBorders>
              <w:right w:val="single" w:sz="12" w:space="0" w:color="000000"/>
            </w:tcBorders>
            <w:shd w:val="clear" w:color="auto" w:fill="DBE5F1" w:themeFill="accent1" w:themeFillTint="33"/>
            <w:vAlign w:val="center"/>
          </w:tcPr>
          <w:p w:rsidR="002D7088" w:rsidRDefault="002D7088" w:rsidP="00F959BE">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w:t>
            </w:r>
            <w:r w:rsidR="00F959BE">
              <w:rPr>
                <w:rFonts w:eastAsia="Times New Roman" w:cs="Times New Roman"/>
                <w:color w:val="000000"/>
                <w:sz w:val="20"/>
                <w:szCs w:val="20"/>
                <w:lang w:eastAsia="ru-RU"/>
              </w:rPr>
              <w:t>8</w:t>
            </w:r>
          </w:p>
        </w:tc>
        <w:tc>
          <w:tcPr>
            <w:tcW w:w="2976" w:type="dxa"/>
            <w:tcBorders>
              <w:left w:val="single" w:sz="12" w:space="0" w:color="000000"/>
              <w:right w:val="single" w:sz="12" w:space="0" w:color="000000"/>
            </w:tcBorders>
            <w:shd w:val="clear" w:color="auto" w:fill="auto"/>
            <w:vAlign w:val="center"/>
          </w:tcPr>
          <w:p w:rsidR="002D7088" w:rsidRPr="00D65D1A" w:rsidRDefault="002D7088" w:rsidP="002D7088">
            <w:pPr>
              <w:jc w:val="center"/>
              <w:rPr>
                <w:rFonts w:eastAsia="Calibri" w:cs="Times New Roman"/>
                <w:sz w:val="20"/>
                <w:szCs w:val="20"/>
              </w:rPr>
            </w:pPr>
            <w:r w:rsidRPr="008B638C">
              <w:rPr>
                <w:rFonts w:eastAsia="Calibri" w:cs="Times New Roman"/>
                <w:sz w:val="20"/>
                <w:szCs w:val="20"/>
              </w:rPr>
              <w:t>Разработка проекта</w:t>
            </w:r>
            <w:r>
              <w:rPr>
                <w:rFonts w:eastAsia="Calibri" w:cs="Times New Roman"/>
                <w:sz w:val="20"/>
                <w:szCs w:val="20"/>
              </w:rPr>
              <w:t xml:space="preserve"> ЗСО</w:t>
            </w:r>
            <w:r w:rsidRPr="008B638C">
              <w:rPr>
                <w:rFonts w:eastAsia="Calibri" w:cs="Times New Roman"/>
                <w:sz w:val="20"/>
                <w:szCs w:val="20"/>
              </w:rPr>
              <w:t xml:space="preserve"> водозаборной скважины</w:t>
            </w:r>
          </w:p>
        </w:tc>
        <w:tc>
          <w:tcPr>
            <w:tcW w:w="1276" w:type="dxa"/>
            <w:tcBorders>
              <w:left w:val="single" w:sz="12" w:space="0" w:color="000000"/>
              <w:right w:val="single" w:sz="12" w:space="0" w:color="000000"/>
            </w:tcBorders>
            <w:shd w:val="clear" w:color="auto" w:fill="auto"/>
            <w:vAlign w:val="center"/>
          </w:tcPr>
          <w:p w:rsidR="002D7088" w:rsidRDefault="002D7088" w:rsidP="002D7088">
            <w:pPr>
              <w:jc w:val="center"/>
              <w:rPr>
                <w:rFonts w:eastAsia="Calibri" w:cs="Times New Roman"/>
                <w:sz w:val="20"/>
                <w:szCs w:val="20"/>
              </w:rPr>
            </w:pPr>
            <w:r>
              <w:rPr>
                <w:rFonts w:eastAsia="Calibri" w:cs="Times New Roman"/>
                <w:sz w:val="20"/>
                <w:szCs w:val="20"/>
              </w:rPr>
              <w:t>2 шт.</w:t>
            </w:r>
          </w:p>
        </w:tc>
        <w:tc>
          <w:tcPr>
            <w:tcW w:w="998" w:type="dxa"/>
            <w:tcBorders>
              <w:left w:val="single" w:sz="12" w:space="0" w:color="000000"/>
              <w:right w:val="single" w:sz="12" w:space="0" w:color="000000"/>
            </w:tcBorders>
            <w:shd w:val="clear" w:color="auto" w:fill="auto"/>
            <w:vAlign w:val="center"/>
          </w:tcPr>
          <w:p w:rsidR="002D7088" w:rsidRPr="00C86CD0" w:rsidRDefault="003C36ED" w:rsidP="002D7088">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300,000</w:t>
            </w:r>
          </w:p>
        </w:tc>
        <w:tc>
          <w:tcPr>
            <w:tcW w:w="703" w:type="dxa"/>
            <w:tcBorders>
              <w:left w:val="single" w:sz="12" w:space="0" w:color="000000"/>
              <w:right w:val="single" w:sz="12" w:space="0" w:color="000000"/>
            </w:tcBorders>
            <w:shd w:val="clear" w:color="auto" w:fill="auto"/>
            <w:vAlign w:val="center"/>
          </w:tcPr>
          <w:p w:rsidR="002D7088" w:rsidRPr="00C86CD0" w:rsidRDefault="002D7088" w:rsidP="002D7088">
            <w:pPr>
              <w:ind w:left="-108" w:right="-107"/>
              <w:jc w:val="center"/>
              <w:rPr>
                <w:rFonts w:eastAsia="Times New Roman" w:cs="Times New Roman"/>
                <w:color w:val="000000"/>
                <w:sz w:val="16"/>
                <w:szCs w:val="16"/>
                <w:lang w:eastAsia="ru-RU"/>
              </w:rPr>
            </w:pPr>
          </w:p>
        </w:tc>
        <w:tc>
          <w:tcPr>
            <w:tcW w:w="851" w:type="dxa"/>
            <w:tcBorders>
              <w:left w:val="single" w:sz="12" w:space="0" w:color="000000"/>
              <w:right w:val="single" w:sz="12" w:space="0" w:color="000000"/>
            </w:tcBorders>
            <w:shd w:val="clear" w:color="auto" w:fill="auto"/>
            <w:vAlign w:val="center"/>
          </w:tcPr>
          <w:p w:rsidR="002D7088" w:rsidRPr="00C86CD0"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2D7088" w:rsidRPr="00C86CD0" w:rsidRDefault="002D7088" w:rsidP="002D7088">
            <w:pPr>
              <w:ind w:left="-108" w:right="-107"/>
              <w:jc w:val="center"/>
              <w:rPr>
                <w:rFonts w:eastAsia="Times New Roman" w:cs="Times New Roman"/>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2D7088" w:rsidRPr="00C86CD0"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2D7088" w:rsidRPr="00B23EBA"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2D7088" w:rsidRPr="00C86CD0"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2D7088" w:rsidRDefault="002D7088" w:rsidP="002D7088">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150,000</w:t>
            </w:r>
          </w:p>
          <w:p w:rsidR="002D7088" w:rsidRPr="00C86CD0" w:rsidRDefault="002D7088" w:rsidP="002D7088">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(1 шт.)</w:t>
            </w:r>
          </w:p>
        </w:tc>
        <w:tc>
          <w:tcPr>
            <w:tcW w:w="708" w:type="dxa"/>
            <w:tcBorders>
              <w:left w:val="single" w:sz="12" w:space="0" w:color="000000"/>
              <w:right w:val="single" w:sz="12" w:space="0" w:color="000000"/>
            </w:tcBorders>
            <w:shd w:val="clear" w:color="auto" w:fill="auto"/>
            <w:vAlign w:val="center"/>
          </w:tcPr>
          <w:p w:rsidR="002D7088" w:rsidRPr="00C86CD0"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2D7088" w:rsidRDefault="002D7088" w:rsidP="002D7088">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150,000</w:t>
            </w:r>
          </w:p>
          <w:p w:rsidR="002D7088" w:rsidRPr="00C86CD0" w:rsidRDefault="002D7088" w:rsidP="002D7088">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(1 шт.)</w:t>
            </w:r>
          </w:p>
        </w:tc>
        <w:tc>
          <w:tcPr>
            <w:tcW w:w="709" w:type="dxa"/>
            <w:tcBorders>
              <w:left w:val="single" w:sz="12" w:space="0" w:color="000000"/>
              <w:right w:val="single" w:sz="12" w:space="0" w:color="000000"/>
            </w:tcBorders>
            <w:shd w:val="clear" w:color="auto" w:fill="auto"/>
            <w:vAlign w:val="center"/>
          </w:tcPr>
          <w:p w:rsidR="002D7088" w:rsidRPr="00C86CD0"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2D7088" w:rsidRPr="00C86CD0"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2D7088" w:rsidRPr="00B23EBA"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2D7088" w:rsidRPr="00B23EBA"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2D7088" w:rsidRPr="00C86CD0" w:rsidRDefault="002D7088" w:rsidP="002D7088">
            <w:pPr>
              <w:ind w:left="-108" w:right="-107"/>
              <w:jc w:val="center"/>
              <w:rPr>
                <w:rFonts w:eastAsia="Times New Roman" w:cs="Times New Roman"/>
                <w:color w:val="000000"/>
                <w:sz w:val="16"/>
                <w:szCs w:val="16"/>
                <w:lang w:eastAsia="ru-RU"/>
              </w:rPr>
            </w:pPr>
          </w:p>
        </w:tc>
      </w:tr>
      <w:tr w:rsidR="002D7088" w:rsidRPr="003F1407" w:rsidTr="003840D9">
        <w:trPr>
          <w:trHeight w:val="397"/>
        </w:trPr>
        <w:tc>
          <w:tcPr>
            <w:tcW w:w="534" w:type="dxa"/>
            <w:tcBorders>
              <w:right w:val="single" w:sz="12" w:space="0" w:color="000000"/>
            </w:tcBorders>
            <w:shd w:val="clear" w:color="auto" w:fill="DBE5F1" w:themeFill="accent1" w:themeFillTint="33"/>
            <w:vAlign w:val="center"/>
          </w:tcPr>
          <w:p w:rsidR="002D7088" w:rsidRDefault="00F959BE" w:rsidP="002D7088">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19</w:t>
            </w:r>
          </w:p>
        </w:tc>
        <w:tc>
          <w:tcPr>
            <w:tcW w:w="2976" w:type="dxa"/>
            <w:tcBorders>
              <w:left w:val="single" w:sz="12" w:space="0" w:color="000000"/>
              <w:right w:val="single" w:sz="12" w:space="0" w:color="000000"/>
            </w:tcBorders>
            <w:shd w:val="clear" w:color="auto" w:fill="auto"/>
            <w:vAlign w:val="center"/>
          </w:tcPr>
          <w:p w:rsidR="002D7088" w:rsidRPr="008B638C" w:rsidRDefault="002D7088" w:rsidP="002D7088">
            <w:pPr>
              <w:jc w:val="center"/>
              <w:rPr>
                <w:rFonts w:eastAsia="Calibri" w:cs="Times New Roman"/>
                <w:sz w:val="20"/>
                <w:szCs w:val="20"/>
              </w:rPr>
            </w:pPr>
            <w:r w:rsidRPr="00DE77C7">
              <w:rPr>
                <w:rFonts w:eastAsia="Calibri" w:cs="Times New Roman"/>
                <w:sz w:val="20"/>
                <w:szCs w:val="20"/>
              </w:rPr>
              <w:t>Строительство водонапорной башни ВБР 25-15</w:t>
            </w:r>
          </w:p>
        </w:tc>
        <w:tc>
          <w:tcPr>
            <w:tcW w:w="1276" w:type="dxa"/>
            <w:tcBorders>
              <w:left w:val="single" w:sz="12" w:space="0" w:color="000000"/>
              <w:right w:val="single" w:sz="12" w:space="0" w:color="000000"/>
            </w:tcBorders>
            <w:shd w:val="clear" w:color="auto" w:fill="auto"/>
            <w:vAlign w:val="center"/>
          </w:tcPr>
          <w:p w:rsidR="002D7088" w:rsidRDefault="002D7088" w:rsidP="002D7088">
            <w:pPr>
              <w:jc w:val="center"/>
              <w:rPr>
                <w:rFonts w:eastAsia="Calibri" w:cs="Times New Roman"/>
                <w:sz w:val="20"/>
                <w:szCs w:val="20"/>
              </w:rPr>
            </w:pPr>
            <w:r>
              <w:rPr>
                <w:rFonts w:eastAsia="Calibri" w:cs="Times New Roman"/>
                <w:sz w:val="20"/>
                <w:szCs w:val="20"/>
              </w:rPr>
              <w:t>1 шт.</w:t>
            </w:r>
          </w:p>
        </w:tc>
        <w:tc>
          <w:tcPr>
            <w:tcW w:w="998" w:type="dxa"/>
            <w:tcBorders>
              <w:left w:val="single" w:sz="12" w:space="0" w:color="000000"/>
              <w:right w:val="single" w:sz="12" w:space="0" w:color="000000"/>
            </w:tcBorders>
            <w:shd w:val="clear" w:color="auto" w:fill="auto"/>
            <w:vAlign w:val="center"/>
          </w:tcPr>
          <w:p w:rsidR="002D7088" w:rsidRPr="00C86CD0" w:rsidRDefault="003C36ED" w:rsidP="002D7088">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974,621</w:t>
            </w:r>
          </w:p>
        </w:tc>
        <w:tc>
          <w:tcPr>
            <w:tcW w:w="703" w:type="dxa"/>
            <w:tcBorders>
              <w:left w:val="single" w:sz="12" w:space="0" w:color="000000"/>
              <w:right w:val="single" w:sz="12" w:space="0" w:color="000000"/>
            </w:tcBorders>
            <w:shd w:val="clear" w:color="auto" w:fill="auto"/>
            <w:vAlign w:val="center"/>
          </w:tcPr>
          <w:p w:rsidR="002D7088" w:rsidRPr="00C86CD0" w:rsidRDefault="002D7088" w:rsidP="002D7088">
            <w:pPr>
              <w:ind w:left="-108" w:right="-107"/>
              <w:jc w:val="center"/>
              <w:rPr>
                <w:rFonts w:eastAsia="Times New Roman" w:cs="Times New Roman"/>
                <w:color w:val="000000"/>
                <w:sz w:val="16"/>
                <w:szCs w:val="16"/>
                <w:lang w:eastAsia="ru-RU"/>
              </w:rPr>
            </w:pPr>
          </w:p>
        </w:tc>
        <w:tc>
          <w:tcPr>
            <w:tcW w:w="851" w:type="dxa"/>
            <w:tcBorders>
              <w:left w:val="single" w:sz="12" w:space="0" w:color="000000"/>
              <w:right w:val="single" w:sz="12" w:space="0" w:color="000000"/>
            </w:tcBorders>
            <w:shd w:val="clear" w:color="auto" w:fill="auto"/>
            <w:vAlign w:val="center"/>
          </w:tcPr>
          <w:p w:rsidR="002D7088" w:rsidRPr="00C86CD0"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2D7088" w:rsidRPr="00C86CD0" w:rsidRDefault="002D7088" w:rsidP="002D7088">
            <w:pPr>
              <w:ind w:left="-108" w:right="-107"/>
              <w:jc w:val="center"/>
              <w:rPr>
                <w:rFonts w:eastAsia="Times New Roman" w:cs="Times New Roman"/>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2D7088" w:rsidRPr="00C86CD0"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2D7088" w:rsidRPr="00B23EBA"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2D7088" w:rsidRPr="00C86CD0"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2D7088" w:rsidRDefault="002D7088" w:rsidP="002D7088">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974,621</w:t>
            </w:r>
          </w:p>
          <w:p w:rsidR="002D7088" w:rsidRPr="00C86CD0" w:rsidRDefault="002D7088" w:rsidP="002D7088">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(1 шт.)</w:t>
            </w:r>
          </w:p>
        </w:tc>
        <w:tc>
          <w:tcPr>
            <w:tcW w:w="708" w:type="dxa"/>
            <w:tcBorders>
              <w:left w:val="single" w:sz="12" w:space="0" w:color="000000"/>
              <w:right w:val="single" w:sz="12" w:space="0" w:color="000000"/>
            </w:tcBorders>
            <w:shd w:val="clear" w:color="auto" w:fill="auto"/>
            <w:vAlign w:val="center"/>
          </w:tcPr>
          <w:p w:rsidR="002D7088" w:rsidRPr="00C86CD0"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2D7088" w:rsidRPr="00C86CD0"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2D7088" w:rsidRPr="00C86CD0"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2D7088" w:rsidRPr="00C86CD0"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2D7088" w:rsidRPr="00B23EBA"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2D7088" w:rsidRPr="00B23EBA"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2D7088" w:rsidRPr="00C86CD0" w:rsidRDefault="002D7088" w:rsidP="002D7088">
            <w:pPr>
              <w:ind w:left="-108" w:right="-107"/>
              <w:jc w:val="center"/>
              <w:rPr>
                <w:rFonts w:eastAsia="Times New Roman" w:cs="Times New Roman"/>
                <w:color w:val="000000"/>
                <w:sz w:val="16"/>
                <w:szCs w:val="16"/>
                <w:lang w:eastAsia="ru-RU"/>
              </w:rPr>
            </w:pPr>
          </w:p>
        </w:tc>
      </w:tr>
      <w:tr w:rsidR="002D7088" w:rsidRPr="003F1407" w:rsidTr="003840D9">
        <w:trPr>
          <w:trHeight w:val="397"/>
        </w:trPr>
        <w:tc>
          <w:tcPr>
            <w:tcW w:w="534" w:type="dxa"/>
            <w:tcBorders>
              <w:right w:val="single" w:sz="12" w:space="0" w:color="000000"/>
            </w:tcBorders>
            <w:shd w:val="clear" w:color="auto" w:fill="DBE5F1" w:themeFill="accent1" w:themeFillTint="33"/>
            <w:vAlign w:val="center"/>
          </w:tcPr>
          <w:p w:rsidR="002D7088" w:rsidRDefault="00F959BE" w:rsidP="002D7088">
            <w:pPr>
              <w:jc w:val="center"/>
              <w:rPr>
                <w:rFonts w:eastAsia="Times New Roman" w:cs="Times New Roman"/>
                <w:color w:val="000000"/>
                <w:sz w:val="20"/>
                <w:szCs w:val="20"/>
                <w:lang w:eastAsia="ru-RU"/>
              </w:rPr>
            </w:pPr>
            <w:r>
              <w:rPr>
                <w:rFonts w:eastAsia="Times New Roman" w:cs="Times New Roman"/>
                <w:color w:val="000000"/>
                <w:sz w:val="20"/>
                <w:szCs w:val="20"/>
                <w:lang w:eastAsia="ru-RU"/>
              </w:rPr>
              <w:t>20</w:t>
            </w:r>
          </w:p>
        </w:tc>
        <w:tc>
          <w:tcPr>
            <w:tcW w:w="2976" w:type="dxa"/>
            <w:tcBorders>
              <w:left w:val="single" w:sz="12" w:space="0" w:color="000000"/>
              <w:right w:val="single" w:sz="12" w:space="0" w:color="000000"/>
            </w:tcBorders>
            <w:shd w:val="clear" w:color="auto" w:fill="auto"/>
            <w:vAlign w:val="center"/>
          </w:tcPr>
          <w:p w:rsidR="002D7088" w:rsidRPr="008B638C" w:rsidRDefault="002D7088" w:rsidP="002D7088">
            <w:pPr>
              <w:jc w:val="center"/>
              <w:rPr>
                <w:rFonts w:eastAsia="Calibri" w:cs="Times New Roman"/>
                <w:sz w:val="20"/>
                <w:szCs w:val="20"/>
              </w:rPr>
            </w:pPr>
            <w:r w:rsidRPr="00214F1A">
              <w:rPr>
                <w:rFonts w:eastAsia="Calibri" w:cs="Times New Roman"/>
                <w:sz w:val="20"/>
                <w:szCs w:val="20"/>
              </w:rPr>
              <w:t xml:space="preserve">Строительство </w:t>
            </w:r>
            <w:r>
              <w:rPr>
                <w:rFonts w:eastAsia="Calibri" w:cs="Times New Roman"/>
                <w:sz w:val="20"/>
                <w:szCs w:val="20"/>
              </w:rPr>
              <w:t xml:space="preserve">ограждения ЗСО </w:t>
            </w:r>
            <w:r w:rsidRPr="00214F1A">
              <w:rPr>
                <w:rFonts w:eastAsia="Calibri" w:cs="Times New Roman"/>
                <w:sz w:val="20"/>
                <w:szCs w:val="20"/>
              </w:rPr>
              <w:t>артскважины</w:t>
            </w:r>
          </w:p>
        </w:tc>
        <w:tc>
          <w:tcPr>
            <w:tcW w:w="1276" w:type="dxa"/>
            <w:tcBorders>
              <w:left w:val="single" w:sz="12" w:space="0" w:color="000000"/>
              <w:right w:val="single" w:sz="12" w:space="0" w:color="000000"/>
            </w:tcBorders>
            <w:shd w:val="clear" w:color="auto" w:fill="auto"/>
            <w:vAlign w:val="center"/>
          </w:tcPr>
          <w:p w:rsidR="002D7088" w:rsidRDefault="002D7088" w:rsidP="002D7088">
            <w:pPr>
              <w:jc w:val="center"/>
              <w:rPr>
                <w:rFonts w:eastAsia="Calibri" w:cs="Times New Roman"/>
                <w:sz w:val="20"/>
                <w:szCs w:val="20"/>
              </w:rPr>
            </w:pPr>
            <w:r>
              <w:rPr>
                <w:rFonts w:eastAsia="Calibri" w:cs="Times New Roman"/>
                <w:sz w:val="20"/>
                <w:szCs w:val="20"/>
              </w:rPr>
              <w:t>2 шт.</w:t>
            </w:r>
          </w:p>
        </w:tc>
        <w:tc>
          <w:tcPr>
            <w:tcW w:w="998" w:type="dxa"/>
            <w:tcBorders>
              <w:left w:val="single" w:sz="12" w:space="0" w:color="000000"/>
              <w:right w:val="single" w:sz="12" w:space="0" w:color="000000"/>
            </w:tcBorders>
            <w:shd w:val="clear" w:color="auto" w:fill="auto"/>
            <w:vAlign w:val="center"/>
          </w:tcPr>
          <w:p w:rsidR="002D7088" w:rsidRDefault="003C36ED" w:rsidP="002D7088">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832,350</w:t>
            </w:r>
          </w:p>
        </w:tc>
        <w:tc>
          <w:tcPr>
            <w:tcW w:w="703" w:type="dxa"/>
            <w:tcBorders>
              <w:left w:val="single" w:sz="12" w:space="0" w:color="000000"/>
              <w:right w:val="single" w:sz="12" w:space="0" w:color="000000"/>
            </w:tcBorders>
            <w:shd w:val="clear" w:color="auto" w:fill="auto"/>
            <w:vAlign w:val="center"/>
          </w:tcPr>
          <w:p w:rsidR="002D7088" w:rsidRPr="00C86CD0" w:rsidRDefault="002D7088" w:rsidP="002D7088">
            <w:pPr>
              <w:ind w:left="-108" w:right="-107"/>
              <w:jc w:val="center"/>
              <w:rPr>
                <w:rFonts w:eastAsia="Times New Roman" w:cs="Times New Roman"/>
                <w:color w:val="000000"/>
                <w:sz w:val="16"/>
                <w:szCs w:val="16"/>
                <w:lang w:eastAsia="ru-RU"/>
              </w:rPr>
            </w:pPr>
          </w:p>
        </w:tc>
        <w:tc>
          <w:tcPr>
            <w:tcW w:w="851" w:type="dxa"/>
            <w:tcBorders>
              <w:left w:val="single" w:sz="12" w:space="0" w:color="000000"/>
              <w:right w:val="single" w:sz="12" w:space="0" w:color="000000"/>
            </w:tcBorders>
            <w:shd w:val="clear" w:color="auto" w:fill="auto"/>
            <w:vAlign w:val="center"/>
          </w:tcPr>
          <w:p w:rsidR="002D7088" w:rsidRPr="00C86CD0"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2D7088" w:rsidRPr="00C86CD0" w:rsidRDefault="002D7088" w:rsidP="002D7088">
            <w:pPr>
              <w:ind w:left="-108" w:right="-107"/>
              <w:jc w:val="center"/>
              <w:rPr>
                <w:rFonts w:eastAsia="Times New Roman" w:cs="Times New Roman"/>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2D7088" w:rsidRPr="00C86CD0"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2D7088" w:rsidRPr="00B23EBA"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2D7088" w:rsidRPr="00B23EBA"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2D7088" w:rsidRDefault="002D7088" w:rsidP="002D7088">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416,175</w:t>
            </w:r>
          </w:p>
          <w:p w:rsidR="002D7088" w:rsidRPr="00C86CD0" w:rsidRDefault="002D7088" w:rsidP="002D7088">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(1 шт.)</w:t>
            </w:r>
          </w:p>
        </w:tc>
        <w:tc>
          <w:tcPr>
            <w:tcW w:w="708" w:type="dxa"/>
            <w:tcBorders>
              <w:left w:val="single" w:sz="12" w:space="0" w:color="000000"/>
              <w:right w:val="single" w:sz="12" w:space="0" w:color="000000"/>
            </w:tcBorders>
            <w:shd w:val="clear" w:color="auto" w:fill="auto"/>
            <w:vAlign w:val="center"/>
          </w:tcPr>
          <w:p w:rsidR="002D7088" w:rsidRPr="00C86CD0"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2D7088" w:rsidRDefault="002D7088" w:rsidP="002D7088">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416,175</w:t>
            </w:r>
          </w:p>
          <w:p w:rsidR="002D7088" w:rsidRPr="00C86CD0" w:rsidRDefault="002D7088" w:rsidP="002D7088">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(1 шт.)</w:t>
            </w:r>
          </w:p>
        </w:tc>
        <w:tc>
          <w:tcPr>
            <w:tcW w:w="709" w:type="dxa"/>
            <w:tcBorders>
              <w:left w:val="single" w:sz="12" w:space="0" w:color="000000"/>
              <w:right w:val="single" w:sz="12" w:space="0" w:color="000000"/>
            </w:tcBorders>
            <w:shd w:val="clear" w:color="auto" w:fill="auto"/>
            <w:vAlign w:val="center"/>
          </w:tcPr>
          <w:p w:rsidR="002D7088" w:rsidRPr="00C86CD0"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2D7088" w:rsidRPr="00C86CD0"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2D7088" w:rsidRPr="00B23EBA"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2D7088" w:rsidRPr="00B23EBA"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2D7088" w:rsidRPr="00C86CD0" w:rsidRDefault="002D7088" w:rsidP="002D7088">
            <w:pPr>
              <w:ind w:left="-108" w:right="-107"/>
              <w:jc w:val="center"/>
              <w:rPr>
                <w:rFonts w:eastAsia="Times New Roman" w:cs="Times New Roman"/>
                <w:color w:val="000000"/>
                <w:sz w:val="16"/>
                <w:szCs w:val="16"/>
                <w:lang w:eastAsia="ru-RU"/>
              </w:rPr>
            </w:pPr>
          </w:p>
        </w:tc>
      </w:tr>
      <w:tr w:rsidR="002D7088" w:rsidRPr="003F1407" w:rsidTr="003840D9">
        <w:trPr>
          <w:trHeight w:val="397"/>
        </w:trPr>
        <w:tc>
          <w:tcPr>
            <w:tcW w:w="534" w:type="dxa"/>
            <w:tcBorders>
              <w:right w:val="single" w:sz="12" w:space="0" w:color="000000"/>
            </w:tcBorders>
            <w:shd w:val="clear" w:color="auto" w:fill="DBE5F1" w:themeFill="accent1" w:themeFillTint="33"/>
            <w:vAlign w:val="center"/>
          </w:tcPr>
          <w:p w:rsidR="002D7088" w:rsidRDefault="00F959BE" w:rsidP="002D7088">
            <w:pPr>
              <w:jc w:val="center"/>
              <w:rPr>
                <w:rFonts w:eastAsia="Times New Roman" w:cs="Times New Roman"/>
                <w:color w:val="000000"/>
                <w:sz w:val="20"/>
                <w:szCs w:val="20"/>
                <w:lang w:eastAsia="ru-RU"/>
              </w:rPr>
            </w:pPr>
            <w:r>
              <w:rPr>
                <w:rFonts w:eastAsia="Times New Roman" w:cs="Times New Roman"/>
                <w:color w:val="000000"/>
                <w:sz w:val="20"/>
                <w:szCs w:val="20"/>
                <w:lang w:eastAsia="ru-RU"/>
              </w:rPr>
              <w:t>21</w:t>
            </w:r>
          </w:p>
        </w:tc>
        <w:tc>
          <w:tcPr>
            <w:tcW w:w="2976" w:type="dxa"/>
            <w:tcBorders>
              <w:left w:val="single" w:sz="12" w:space="0" w:color="000000"/>
              <w:right w:val="single" w:sz="12" w:space="0" w:color="000000"/>
            </w:tcBorders>
            <w:shd w:val="clear" w:color="auto" w:fill="auto"/>
            <w:vAlign w:val="center"/>
          </w:tcPr>
          <w:p w:rsidR="002D7088" w:rsidRPr="00214F1A" w:rsidRDefault="002D7088" w:rsidP="002D7088">
            <w:pPr>
              <w:jc w:val="center"/>
              <w:rPr>
                <w:rFonts w:eastAsia="Calibri" w:cs="Times New Roman"/>
                <w:sz w:val="20"/>
                <w:szCs w:val="20"/>
              </w:rPr>
            </w:pPr>
            <w:r w:rsidRPr="00D65D1A">
              <w:rPr>
                <w:rFonts w:eastAsia="Calibri" w:cs="Times New Roman"/>
                <w:sz w:val="20"/>
                <w:szCs w:val="20"/>
              </w:rPr>
              <w:t>Строительство водопроводн</w:t>
            </w:r>
            <w:r>
              <w:rPr>
                <w:rFonts w:eastAsia="Calibri" w:cs="Times New Roman"/>
                <w:sz w:val="20"/>
                <w:szCs w:val="20"/>
              </w:rPr>
              <w:t>ой</w:t>
            </w:r>
            <w:r w:rsidRPr="00D65D1A">
              <w:rPr>
                <w:rFonts w:eastAsia="Calibri" w:cs="Times New Roman"/>
                <w:sz w:val="20"/>
                <w:szCs w:val="20"/>
              </w:rPr>
              <w:t xml:space="preserve"> сет</w:t>
            </w:r>
            <w:r>
              <w:rPr>
                <w:rFonts w:eastAsia="Calibri" w:cs="Times New Roman"/>
                <w:sz w:val="20"/>
                <w:szCs w:val="20"/>
              </w:rPr>
              <w:t>и</w:t>
            </w:r>
          </w:p>
        </w:tc>
        <w:tc>
          <w:tcPr>
            <w:tcW w:w="1276" w:type="dxa"/>
            <w:tcBorders>
              <w:left w:val="single" w:sz="12" w:space="0" w:color="000000"/>
              <w:right w:val="single" w:sz="12" w:space="0" w:color="000000"/>
            </w:tcBorders>
            <w:shd w:val="clear" w:color="auto" w:fill="auto"/>
            <w:vAlign w:val="center"/>
          </w:tcPr>
          <w:p w:rsidR="002D7088" w:rsidRDefault="002D7088" w:rsidP="002D7088">
            <w:pPr>
              <w:jc w:val="center"/>
              <w:rPr>
                <w:rFonts w:eastAsia="Calibri" w:cs="Times New Roman"/>
                <w:sz w:val="20"/>
                <w:szCs w:val="20"/>
              </w:rPr>
            </w:pPr>
            <w:r>
              <w:rPr>
                <w:rFonts w:eastAsia="Calibri" w:cs="Times New Roman"/>
                <w:sz w:val="20"/>
                <w:szCs w:val="20"/>
              </w:rPr>
              <w:t>688 м</w:t>
            </w:r>
          </w:p>
        </w:tc>
        <w:tc>
          <w:tcPr>
            <w:tcW w:w="998" w:type="dxa"/>
            <w:tcBorders>
              <w:left w:val="single" w:sz="12" w:space="0" w:color="000000"/>
              <w:right w:val="single" w:sz="12" w:space="0" w:color="000000"/>
            </w:tcBorders>
            <w:shd w:val="clear" w:color="auto" w:fill="auto"/>
            <w:vAlign w:val="center"/>
          </w:tcPr>
          <w:p w:rsidR="002D7088" w:rsidRDefault="003C36ED" w:rsidP="002D7088">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2857,574</w:t>
            </w:r>
          </w:p>
        </w:tc>
        <w:tc>
          <w:tcPr>
            <w:tcW w:w="703" w:type="dxa"/>
            <w:tcBorders>
              <w:left w:val="single" w:sz="12" w:space="0" w:color="000000"/>
              <w:right w:val="single" w:sz="12" w:space="0" w:color="000000"/>
            </w:tcBorders>
            <w:shd w:val="clear" w:color="auto" w:fill="auto"/>
            <w:vAlign w:val="center"/>
          </w:tcPr>
          <w:p w:rsidR="002D7088" w:rsidRPr="00C86CD0" w:rsidRDefault="002D7088" w:rsidP="002D7088">
            <w:pPr>
              <w:ind w:left="-108" w:right="-107"/>
              <w:jc w:val="center"/>
              <w:rPr>
                <w:rFonts w:eastAsia="Times New Roman" w:cs="Times New Roman"/>
                <w:color w:val="000000"/>
                <w:sz w:val="16"/>
                <w:szCs w:val="16"/>
                <w:lang w:eastAsia="ru-RU"/>
              </w:rPr>
            </w:pPr>
          </w:p>
        </w:tc>
        <w:tc>
          <w:tcPr>
            <w:tcW w:w="851" w:type="dxa"/>
            <w:tcBorders>
              <w:left w:val="single" w:sz="12" w:space="0" w:color="000000"/>
              <w:right w:val="single" w:sz="12" w:space="0" w:color="000000"/>
            </w:tcBorders>
            <w:shd w:val="clear" w:color="auto" w:fill="auto"/>
            <w:vAlign w:val="center"/>
          </w:tcPr>
          <w:p w:rsidR="002D7088" w:rsidRPr="00C86CD0"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2D7088" w:rsidRPr="00C86CD0" w:rsidRDefault="002D7088" w:rsidP="002D7088">
            <w:pPr>
              <w:ind w:left="-108" w:right="-107"/>
              <w:jc w:val="center"/>
              <w:rPr>
                <w:rFonts w:eastAsia="Times New Roman" w:cs="Times New Roman"/>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2D7088" w:rsidRPr="00C86CD0"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2D7088" w:rsidRPr="00B23EBA"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2D7088" w:rsidRPr="00B23EBA"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2D7088" w:rsidRDefault="002D7088" w:rsidP="002D7088">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2554,372</w:t>
            </w:r>
          </w:p>
          <w:p w:rsidR="002D7088" w:rsidRPr="00C86CD0" w:rsidRDefault="002D7088" w:rsidP="002D7088">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(615 м)</w:t>
            </w:r>
          </w:p>
        </w:tc>
        <w:tc>
          <w:tcPr>
            <w:tcW w:w="708" w:type="dxa"/>
            <w:tcBorders>
              <w:left w:val="single" w:sz="12" w:space="0" w:color="000000"/>
              <w:right w:val="single" w:sz="12" w:space="0" w:color="000000"/>
            </w:tcBorders>
            <w:shd w:val="clear" w:color="auto" w:fill="auto"/>
            <w:vAlign w:val="center"/>
          </w:tcPr>
          <w:p w:rsidR="002D7088" w:rsidRPr="00C86CD0"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2D7088" w:rsidRDefault="002D7088" w:rsidP="002D7088">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303,202</w:t>
            </w:r>
          </w:p>
          <w:p w:rsidR="002D7088" w:rsidRPr="00C86CD0" w:rsidRDefault="002D7088" w:rsidP="002D7088">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(73 м)</w:t>
            </w:r>
          </w:p>
        </w:tc>
        <w:tc>
          <w:tcPr>
            <w:tcW w:w="709" w:type="dxa"/>
            <w:tcBorders>
              <w:left w:val="single" w:sz="12" w:space="0" w:color="000000"/>
              <w:right w:val="single" w:sz="12" w:space="0" w:color="000000"/>
            </w:tcBorders>
            <w:shd w:val="clear" w:color="auto" w:fill="auto"/>
            <w:vAlign w:val="center"/>
          </w:tcPr>
          <w:p w:rsidR="002D7088" w:rsidRPr="00C86CD0"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2D7088" w:rsidRPr="00C86CD0"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2D7088" w:rsidRPr="00B23EBA"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2D7088" w:rsidRPr="00B23EBA"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2D7088" w:rsidRPr="00C86CD0" w:rsidRDefault="002D7088" w:rsidP="002D7088">
            <w:pPr>
              <w:ind w:left="-108" w:right="-107"/>
              <w:jc w:val="center"/>
              <w:rPr>
                <w:rFonts w:eastAsia="Times New Roman" w:cs="Times New Roman"/>
                <w:color w:val="000000"/>
                <w:sz w:val="16"/>
                <w:szCs w:val="16"/>
                <w:lang w:eastAsia="ru-RU"/>
              </w:rPr>
            </w:pPr>
          </w:p>
        </w:tc>
      </w:tr>
      <w:tr w:rsidR="002D7088" w:rsidRPr="003F1407" w:rsidTr="003840D9">
        <w:trPr>
          <w:trHeight w:val="397"/>
        </w:trPr>
        <w:tc>
          <w:tcPr>
            <w:tcW w:w="534" w:type="dxa"/>
            <w:tcBorders>
              <w:right w:val="single" w:sz="12" w:space="0" w:color="000000"/>
            </w:tcBorders>
            <w:shd w:val="clear" w:color="auto" w:fill="DBE5F1" w:themeFill="accent1" w:themeFillTint="33"/>
            <w:vAlign w:val="center"/>
          </w:tcPr>
          <w:p w:rsidR="002D7088" w:rsidRDefault="00F959BE" w:rsidP="002D7088">
            <w:pPr>
              <w:jc w:val="center"/>
              <w:rPr>
                <w:rFonts w:eastAsia="Times New Roman" w:cs="Times New Roman"/>
                <w:color w:val="000000"/>
                <w:sz w:val="20"/>
                <w:szCs w:val="20"/>
                <w:lang w:eastAsia="ru-RU"/>
              </w:rPr>
            </w:pPr>
            <w:r>
              <w:rPr>
                <w:rFonts w:eastAsia="Times New Roman" w:cs="Times New Roman"/>
                <w:color w:val="000000"/>
                <w:sz w:val="20"/>
                <w:szCs w:val="20"/>
                <w:lang w:eastAsia="ru-RU"/>
              </w:rPr>
              <w:t>22</w:t>
            </w:r>
          </w:p>
        </w:tc>
        <w:tc>
          <w:tcPr>
            <w:tcW w:w="2976" w:type="dxa"/>
            <w:tcBorders>
              <w:left w:val="single" w:sz="12" w:space="0" w:color="000000"/>
              <w:right w:val="single" w:sz="12" w:space="0" w:color="000000"/>
            </w:tcBorders>
            <w:shd w:val="clear" w:color="auto" w:fill="auto"/>
            <w:vAlign w:val="center"/>
          </w:tcPr>
          <w:p w:rsidR="002D7088" w:rsidRPr="00214F1A" w:rsidRDefault="002D7088" w:rsidP="002D7088">
            <w:pPr>
              <w:jc w:val="center"/>
              <w:rPr>
                <w:rFonts w:eastAsia="Calibri" w:cs="Times New Roman"/>
                <w:sz w:val="20"/>
                <w:szCs w:val="20"/>
              </w:rPr>
            </w:pPr>
            <w:r w:rsidRPr="00CA1052">
              <w:rPr>
                <w:rFonts w:eastAsia="Calibri" w:cs="Times New Roman"/>
                <w:sz w:val="20"/>
                <w:szCs w:val="20"/>
              </w:rPr>
              <w:t>Строительство водопроводного колодца диаметром 1 м</w:t>
            </w:r>
          </w:p>
        </w:tc>
        <w:tc>
          <w:tcPr>
            <w:tcW w:w="1276" w:type="dxa"/>
            <w:tcBorders>
              <w:left w:val="single" w:sz="12" w:space="0" w:color="000000"/>
              <w:right w:val="single" w:sz="12" w:space="0" w:color="000000"/>
            </w:tcBorders>
            <w:shd w:val="clear" w:color="auto" w:fill="auto"/>
            <w:vAlign w:val="center"/>
          </w:tcPr>
          <w:p w:rsidR="002D7088" w:rsidRDefault="002D7088" w:rsidP="002D7088">
            <w:pPr>
              <w:jc w:val="center"/>
              <w:rPr>
                <w:rFonts w:eastAsia="Calibri" w:cs="Times New Roman"/>
                <w:sz w:val="20"/>
                <w:szCs w:val="20"/>
              </w:rPr>
            </w:pPr>
            <w:r>
              <w:rPr>
                <w:rFonts w:eastAsia="Calibri" w:cs="Times New Roman"/>
                <w:sz w:val="20"/>
                <w:szCs w:val="20"/>
              </w:rPr>
              <w:t>5 шт.</w:t>
            </w:r>
          </w:p>
        </w:tc>
        <w:tc>
          <w:tcPr>
            <w:tcW w:w="998" w:type="dxa"/>
            <w:tcBorders>
              <w:left w:val="single" w:sz="12" w:space="0" w:color="000000"/>
              <w:right w:val="single" w:sz="12" w:space="0" w:color="000000"/>
            </w:tcBorders>
            <w:shd w:val="clear" w:color="auto" w:fill="auto"/>
            <w:vAlign w:val="center"/>
          </w:tcPr>
          <w:p w:rsidR="002D7088" w:rsidRDefault="003C36ED" w:rsidP="002D7088">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278,970</w:t>
            </w:r>
          </w:p>
        </w:tc>
        <w:tc>
          <w:tcPr>
            <w:tcW w:w="703" w:type="dxa"/>
            <w:tcBorders>
              <w:left w:val="single" w:sz="12" w:space="0" w:color="000000"/>
              <w:right w:val="single" w:sz="12" w:space="0" w:color="000000"/>
            </w:tcBorders>
            <w:shd w:val="clear" w:color="auto" w:fill="auto"/>
            <w:vAlign w:val="center"/>
          </w:tcPr>
          <w:p w:rsidR="002D7088" w:rsidRPr="00C86CD0" w:rsidRDefault="002D7088" w:rsidP="002D7088">
            <w:pPr>
              <w:ind w:left="-108" w:right="-107"/>
              <w:jc w:val="center"/>
              <w:rPr>
                <w:rFonts w:eastAsia="Times New Roman" w:cs="Times New Roman"/>
                <w:color w:val="000000"/>
                <w:sz w:val="16"/>
                <w:szCs w:val="16"/>
                <w:lang w:eastAsia="ru-RU"/>
              </w:rPr>
            </w:pPr>
          </w:p>
        </w:tc>
        <w:tc>
          <w:tcPr>
            <w:tcW w:w="851" w:type="dxa"/>
            <w:tcBorders>
              <w:left w:val="single" w:sz="12" w:space="0" w:color="000000"/>
              <w:right w:val="single" w:sz="12" w:space="0" w:color="000000"/>
            </w:tcBorders>
            <w:shd w:val="clear" w:color="auto" w:fill="auto"/>
            <w:vAlign w:val="center"/>
          </w:tcPr>
          <w:p w:rsidR="002D7088" w:rsidRPr="00C86CD0"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2D7088" w:rsidRPr="00C86CD0" w:rsidRDefault="002D7088" w:rsidP="002D7088">
            <w:pPr>
              <w:ind w:left="-108" w:right="-107"/>
              <w:jc w:val="center"/>
              <w:rPr>
                <w:rFonts w:eastAsia="Times New Roman" w:cs="Times New Roman"/>
                <w:color w:val="000000"/>
                <w:sz w:val="16"/>
                <w:szCs w:val="16"/>
                <w:lang w:eastAsia="ru-RU"/>
              </w:rPr>
            </w:pPr>
          </w:p>
        </w:tc>
        <w:tc>
          <w:tcPr>
            <w:tcW w:w="708" w:type="dxa"/>
            <w:tcBorders>
              <w:left w:val="single" w:sz="12" w:space="0" w:color="000000"/>
              <w:right w:val="single" w:sz="12" w:space="0" w:color="000000"/>
            </w:tcBorders>
            <w:shd w:val="clear" w:color="auto" w:fill="auto"/>
            <w:vAlign w:val="center"/>
          </w:tcPr>
          <w:p w:rsidR="002D7088" w:rsidRPr="00C86CD0"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2D7088"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2D7088"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2D7088" w:rsidRDefault="002D7088" w:rsidP="002D7088">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223,176</w:t>
            </w:r>
          </w:p>
          <w:p w:rsidR="002D7088" w:rsidRPr="00C86CD0" w:rsidRDefault="002D7088" w:rsidP="002D7088">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(4 шт.)</w:t>
            </w:r>
          </w:p>
        </w:tc>
        <w:tc>
          <w:tcPr>
            <w:tcW w:w="708" w:type="dxa"/>
            <w:tcBorders>
              <w:left w:val="single" w:sz="12" w:space="0" w:color="000000"/>
              <w:right w:val="single" w:sz="12" w:space="0" w:color="000000"/>
            </w:tcBorders>
            <w:shd w:val="clear" w:color="auto" w:fill="auto"/>
            <w:vAlign w:val="center"/>
          </w:tcPr>
          <w:p w:rsidR="002D7088" w:rsidRPr="00C86CD0"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right w:val="single" w:sz="12" w:space="0" w:color="000000"/>
            </w:tcBorders>
            <w:shd w:val="clear" w:color="auto" w:fill="auto"/>
            <w:vAlign w:val="center"/>
          </w:tcPr>
          <w:p w:rsidR="002D7088" w:rsidRDefault="002D7088" w:rsidP="002D7088">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55,794</w:t>
            </w:r>
          </w:p>
          <w:p w:rsidR="002D7088" w:rsidRPr="00C86CD0" w:rsidRDefault="002D7088" w:rsidP="002D7088">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(1 шт.)</w:t>
            </w:r>
          </w:p>
        </w:tc>
        <w:tc>
          <w:tcPr>
            <w:tcW w:w="709" w:type="dxa"/>
            <w:tcBorders>
              <w:left w:val="single" w:sz="12" w:space="0" w:color="000000"/>
              <w:right w:val="single" w:sz="12" w:space="0" w:color="000000"/>
            </w:tcBorders>
            <w:shd w:val="clear" w:color="auto" w:fill="auto"/>
            <w:vAlign w:val="center"/>
          </w:tcPr>
          <w:p w:rsidR="002D7088" w:rsidRPr="00C86CD0"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2D7088" w:rsidRPr="00C86CD0"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2D7088" w:rsidRPr="00B23EBA"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2D7088" w:rsidRPr="00B23EBA" w:rsidRDefault="002D7088" w:rsidP="002D7088">
            <w:pPr>
              <w:ind w:left="-108" w:right="-107"/>
              <w:jc w:val="center"/>
              <w:rPr>
                <w:rFonts w:eastAsia="Times New Roman" w:cs="Times New Roman"/>
                <w:color w:val="000000"/>
                <w:sz w:val="16"/>
                <w:szCs w:val="16"/>
                <w:lang w:eastAsia="ru-RU"/>
              </w:rPr>
            </w:pPr>
          </w:p>
        </w:tc>
        <w:tc>
          <w:tcPr>
            <w:tcW w:w="709" w:type="dxa"/>
            <w:tcBorders>
              <w:left w:val="single" w:sz="12" w:space="0" w:color="000000"/>
            </w:tcBorders>
            <w:vAlign w:val="center"/>
          </w:tcPr>
          <w:p w:rsidR="002D7088" w:rsidRPr="00C86CD0" w:rsidRDefault="002D7088" w:rsidP="002D7088">
            <w:pPr>
              <w:ind w:left="-108" w:right="-107"/>
              <w:jc w:val="center"/>
              <w:rPr>
                <w:rFonts w:eastAsia="Times New Roman" w:cs="Times New Roman"/>
                <w:color w:val="000000"/>
                <w:sz w:val="16"/>
                <w:szCs w:val="16"/>
                <w:lang w:eastAsia="ru-RU"/>
              </w:rPr>
            </w:pPr>
          </w:p>
        </w:tc>
      </w:tr>
      <w:tr w:rsidR="002D7088" w:rsidRPr="003F1407" w:rsidTr="00644FA8">
        <w:trPr>
          <w:trHeight w:val="397"/>
        </w:trPr>
        <w:tc>
          <w:tcPr>
            <w:tcW w:w="534" w:type="dxa"/>
            <w:tcBorders>
              <w:right w:val="single" w:sz="12" w:space="0" w:color="000000"/>
            </w:tcBorders>
            <w:shd w:val="clear" w:color="auto" w:fill="DBE5F1" w:themeFill="accent1" w:themeFillTint="33"/>
            <w:vAlign w:val="center"/>
            <w:hideMark/>
          </w:tcPr>
          <w:p w:rsidR="002D7088" w:rsidRPr="00D65D1A" w:rsidRDefault="002D7088" w:rsidP="002D7088">
            <w:pPr>
              <w:jc w:val="center"/>
              <w:rPr>
                <w:rFonts w:eastAsia="Times New Roman" w:cs="Times New Roman"/>
                <w:color w:val="000000"/>
                <w:sz w:val="20"/>
                <w:szCs w:val="20"/>
                <w:lang w:eastAsia="ru-RU"/>
              </w:rPr>
            </w:pPr>
          </w:p>
        </w:tc>
        <w:tc>
          <w:tcPr>
            <w:tcW w:w="2976" w:type="dxa"/>
            <w:tcBorders>
              <w:left w:val="single" w:sz="12" w:space="0" w:color="000000"/>
              <w:right w:val="single" w:sz="12" w:space="0" w:color="000000"/>
            </w:tcBorders>
            <w:shd w:val="clear" w:color="auto" w:fill="EEECE1" w:themeFill="background2"/>
            <w:vAlign w:val="center"/>
            <w:hideMark/>
          </w:tcPr>
          <w:p w:rsidR="002D7088" w:rsidRPr="00D65D1A" w:rsidRDefault="002D7088" w:rsidP="002D7088">
            <w:pPr>
              <w:jc w:val="left"/>
              <w:rPr>
                <w:rFonts w:eastAsia="Times New Roman" w:cs="Times New Roman"/>
                <w:b/>
                <w:i/>
                <w:color w:val="000000"/>
                <w:sz w:val="20"/>
                <w:szCs w:val="20"/>
                <w:lang w:eastAsia="ru-RU"/>
              </w:rPr>
            </w:pPr>
            <w:r w:rsidRPr="00D65D1A">
              <w:rPr>
                <w:rFonts w:eastAsia="Times New Roman" w:cs="Times New Roman"/>
                <w:b/>
                <w:i/>
                <w:color w:val="000000"/>
                <w:sz w:val="20"/>
                <w:szCs w:val="20"/>
                <w:lang w:eastAsia="ru-RU"/>
              </w:rPr>
              <w:t>Итого:</w:t>
            </w:r>
          </w:p>
        </w:tc>
        <w:tc>
          <w:tcPr>
            <w:tcW w:w="1276" w:type="dxa"/>
            <w:tcBorders>
              <w:left w:val="single" w:sz="12" w:space="0" w:color="000000"/>
              <w:right w:val="single" w:sz="12" w:space="0" w:color="000000"/>
            </w:tcBorders>
            <w:shd w:val="clear" w:color="auto" w:fill="EEECE1" w:themeFill="background2"/>
            <w:vAlign w:val="center"/>
            <w:hideMark/>
          </w:tcPr>
          <w:p w:rsidR="002D7088" w:rsidRPr="00D65D1A" w:rsidRDefault="002D7088" w:rsidP="002D7088">
            <w:pPr>
              <w:jc w:val="center"/>
              <w:rPr>
                <w:rFonts w:ascii="Arial" w:eastAsia="Times New Roman" w:hAnsi="Arial" w:cs="Arial"/>
                <w:b/>
                <w:i/>
                <w:color w:val="000000"/>
                <w:sz w:val="20"/>
                <w:szCs w:val="20"/>
                <w:lang w:eastAsia="ru-RU"/>
              </w:rPr>
            </w:pPr>
          </w:p>
        </w:tc>
        <w:tc>
          <w:tcPr>
            <w:tcW w:w="998" w:type="dxa"/>
            <w:tcBorders>
              <w:left w:val="single" w:sz="12" w:space="0" w:color="000000"/>
              <w:right w:val="single" w:sz="12" w:space="0" w:color="000000"/>
            </w:tcBorders>
            <w:shd w:val="clear" w:color="auto" w:fill="EEECE1" w:themeFill="background2"/>
            <w:vAlign w:val="center"/>
          </w:tcPr>
          <w:p w:rsidR="002D7088" w:rsidRPr="00346653" w:rsidRDefault="007B4CD0" w:rsidP="002D7088">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77141,82</w:t>
            </w:r>
          </w:p>
        </w:tc>
        <w:tc>
          <w:tcPr>
            <w:tcW w:w="703" w:type="dxa"/>
            <w:tcBorders>
              <w:left w:val="single" w:sz="12" w:space="0" w:color="000000"/>
              <w:right w:val="single" w:sz="12" w:space="0" w:color="000000"/>
            </w:tcBorders>
            <w:shd w:val="clear" w:color="auto" w:fill="EEECE1" w:themeFill="background2"/>
            <w:vAlign w:val="center"/>
          </w:tcPr>
          <w:p w:rsidR="002D7088" w:rsidRPr="00346653" w:rsidRDefault="008F0536" w:rsidP="002D7088">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0,000</w:t>
            </w:r>
          </w:p>
        </w:tc>
        <w:tc>
          <w:tcPr>
            <w:tcW w:w="851" w:type="dxa"/>
            <w:tcBorders>
              <w:left w:val="single" w:sz="12" w:space="0" w:color="000000"/>
              <w:right w:val="single" w:sz="12" w:space="0" w:color="000000"/>
            </w:tcBorders>
            <w:shd w:val="clear" w:color="auto" w:fill="EEECE1" w:themeFill="background2"/>
            <w:vAlign w:val="center"/>
          </w:tcPr>
          <w:p w:rsidR="002D7088" w:rsidRPr="00346653" w:rsidRDefault="00C82FE6" w:rsidP="002D7088">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2454,058</w:t>
            </w:r>
          </w:p>
        </w:tc>
        <w:tc>
          <w:tcPr>
            <w:tcW w:w="709" w:type="dxa"/>
            <w:tcBorders>
              <w:left w:val="single" w:sz="12" w:space="0" w:color="000000"/>
              <w:right w:val="single" w:sz="12" w:space="0" w:color="000000"/>
            </w:tcBorders>
            <w:shd w:val="clear" w:color="auto" w:fill="EEECE1" w:themeFill="background2"/>
            <w:vAlign w:val="center"/>
          </w:tcPr>
          <w:p w:rsidR="002D7088" w:rsidRPr="00346653" w:rsidRDefault="00C82FE6" w:rsidP="002D7088">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4620,81</w:t>
            </w:r>
          </w:p>
        </w:tc>
        <w:tc>
          <w:tcPr>
            <w:tcW w:w="708" w:type="dxa"/>
            <w:tcBorders>
              <w:left w:val="single" w:sz="12" w:space="0" w:color="000000"/>
              <w:right w:val="single" w:sz="12" w:space="0" w:color="000000"/>
            </w:tcBorders>
            <w:shd w:val="clear" w:color="auto" w:fill="EEECE1" w:themeFill="background2"/>
            <w:vAlign w:val="center"/>
          </w:tcPr>
          <w:p w:rsidR="002D7088" w:rsidRPr="00346653" w:rsidRDefault="00C82FE6" w:rsidP="002D7088">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12168,78</w:t>
            </w:r>
          </w:p>
        </w:tc>
        <w:tc>
          <w:tcPr>
            <w:tcW w:w="709" w:type="dxa"/>
            <w:tcBorders>
              <w:left w:val="single" w:sz="12" w:space="0" w:color="000000"/>
              <w:right w:val="single" w:sz="12" w:space="0" w:color="000000"/>
            </w:tcBorders>
            <w:shd w:val="clear" w:color="auto" w:fill="EEECE1" w:themeFill="background2"/>
            <w:vAlign w:val="center"/>
          </w:tcPr>
          <w:p w:rsidR="002D7088" w:rsidRPr="00346653" w:rsidRDefault="00C82FE6" w:rsidP="002D7088">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1283,56</w:t>
            </w:r>
          </w:p>
        </w:tc>
        <w:tc>
          <w:tcPr>
            <w:tcW w:w="709" w:type="dxa"/>
            <w:tcBorders>
              <w:left w:val="single" w:sz="12" w:space="0" w:color="000000"/>
              <w:right w:val="single" w:sz="12" w:space="0" w:color="000000"/>
            </w:tcBorders>
            <w:shd w:val="clear" w:color="auto" w:fill="EEECE1" w:themeFill="background2"/>
            <w:vAlign w:val="center"/>
          </w:tcPr>
          <w:p w:rsidR="002D7088" w:rsidRPr="00346653" w:rsidRDefault="00BC14D2" w:rsidP="002D7088">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16815,19</w:t>
            </w:r>
          </w:p>
        </w:tc>
        <w:tc>
          <w:tcPr>
            <w:tcW w:w="709" w:type="dxa"/>
            <w:tcBorders>
              <w:left w:val="single" w:sz="12" w:space="0" w:color="000000"/>
              <w:right w:val="single" w:sz="12" w:space="0" w:color="000000"/>
            </w:tcBorders>
            <w:shd w:val="clear" w:color="auto" w:fill="EEECE1" w:themeFill="background2"/>
            <w:vAlign w:val="center"/>
          </w:tcPr>
          <w:p w:rsidR="002D7088" w:rsidRPr="00346653" w:rsidRDefault="00A15D84" w:rsidP="002D7088">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9578,502</w:t>
            </w:r>
          </w:p>
        </w:tc>
        <w:tc>
          <w:tcPr>
            <w:tcW w:w="708" w:type="dxa"/>
            <w:tcBorders>
              <w:left w:val="single" w:sz="12" w:space="0" w:color="000000"/>
              <w:right w:val="single" w:sz="12" w:space="0" w:color="000000"/>
            </w:tcBorders>
            <w:shd w:val="clear" w:color="auto" w:fill="EEECE1" w:themeFill="background2"/>
            <w:vAlign w:val="center"/>
          </w:tcPr>
          <w:p w:rsidR="002D7088" w:rsidRPr="00346653" w:rsidRDefault="00BC14D2" w:rsidP="002D7088">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6430,382</w:t>
            </w:r>
          </w:p>
        </w:tc>
        <w:tc>
          <w:tcPr>
            <w:tcW w:w="709" w:type="dxa"/>
            <w:tcBorders>
              <w:left w:val="single" w:sz="12" w:space="0" w:color="000000"/>
              <w:right w:val="single" w:sz="12" w:space="0" w:color="000000"/>
            </w:tcBorders>
            <w:shd w:val="clear" w:color="auto" w:fill="EEECE1" w:themeFill="background2"/>
            <w:vAlign w:val="center"/>
          </w:tcPr>
          <w:p w:rsidR="002D7088" w:rsidRPr="00346653" w:rsidRDefault="00A15D84" w:rsidP="002D7088">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6185,329</w:t>
            </w:r>
          </w:p>
        </w:tc>
        <w:tc>
          <w:tcPr>
            <w:tcW w:w="709" w:type="dxa"/>
            <w:tcBorders>
              <w:left w:val="single" w:sz="12" w:space="0" w:color="000000"/>
            </w:tcBorders>
            <w:shd w:val="clear" w:color="auto" w:fill="EEECE1" w:themeFill="background2"/>
            <w:vAlign w:val="center"/>
          </w:tcPr>
          <w:p w:rsidR="002D7088" w:rsidRPr="00346653" w:rsidRDefault="00423ECE" w:rsidP="002D7088">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3521,04</w:t>
            </w:r>
          </w:p>
        </w:tc>
        <w:tc>
          <w:tcPr>
            <w:tcW w:w="709" w:type="dxa"/>
            <w:tcBorders>
              <w:left w:val="single" w:sz="12" w:space="0" w:color="000000"/>
            </w:tcBorders>
            <w:shd w:val="clear" w:color="auto" w:fill="EEECE1" w:themeFill="background2"/>
            <w:vAlign w:val="center"/>
          </w:tcPr>
          <w:p w:rsidR="002D7088" w:rsidRPr="00346653" w:rsidRDefault="00423ECE" w:rsidP="002D7088">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3521,04</w:t>
            </w:r>
          </w:p>
        </w:tc>
        <w:tc>
          <w:tcPr>
            <w:tcW w:w="709" w:type="dxa"/>
            <w:tcBorders>
              <w:left w:val="single" w:sz="12" w:space="0" w:color="000000"/>
            </w:tcBorders>
            <w:shd w:val="clear" w:color="auto" w:fill="EEECE1" w:themeFill="background2"/>
            <w:vAlign w:val="center"/>
          </w:tcPr>
          <w:p w:rsidR="002D7088" w:rsidRPr="00346653" w:rsidRDefault="00423ECE" w:rsidP="002D7088">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3521,04</w:t>
            </w:r>
          </w:p>
        </w:tc>
        <w:tc>
          <w:tcPr>
            <w:tcW w:w="709" w:type="dxa"/>
            <w:tcBorders>
              <w:left w:val="single" w:sz="12" w:space="0" w:color="000000"/>
            </w:tcBorders>
            <w:shd w:val="clear" w:color="auto" w:fill="EEECE1" w:themeFill="background2"/>
            <w:vAlign w:val="center"/>
          </w:tcPr>
          <w:p w:rsidR="002D7088" w:rsidRPr="00346653" w:rsidRDefault="00423ECE" w:rsidP="002D7088">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3521,04</w:t>
            </w:r>
          </w:p>
        </w:tc>
        <w:tc>
          <w:tcPr>
            <w:tcW w:w="709" w:type="dxa"/>
            <w:tcBorders>
              <w:left w:val="single" w:sz="12" w:space="0" w:color="000000"/>
            </w:tcBorders>
            <w:shd w:val="clear" w:color="auto" w:fill="EEECE1" w:themeFill="background2"/>
            <w:vAlign w:val="center"/>
          </w:tcPr>
          <w:p w:rsidR="002D7088" w:rsidRPr="00346653" w:rsidRDefault="00423ECE" w:rsidP="002D7088">
            <w:pPr>
              <w:ind w:left="-108" w:right="-107"/>
              <w:jc w:val="center"/>
              <w:rPr>
                <w:rFonts w:eastAsia="Times New Roman" w:cs="Times New Roman"/>
                <w:color w:val="000000"/>
                <w:sz w:val="16"/>
                <w:szCs w:val="16"/>
                <w:lang w:eastAsia="ru-RU"/>
              </w:rPr>
            </w:pPr>
            <w:r>
              <w:rPr>
                <w:rFonts w:eastAsia="Times New Roman" w:cs="Times New Roman"/>
                <w:color w:val="000000"/>
                <w:sz w:val="16"/>
                <w:szCs w:val="16"/>
                <w:lang w:eastAsia="ru-RU"/>
              </w:rPr>
              <w:t>3521,04</w:t>
            </w:r>
          </w:p>
        </w:tc>
      </w:tr>
    </w:tbl>
    <w:p w:rsidR="000725C2" w:rsidRPr="0041462F" w:rsidRDefault="000725C2" w:rsidP="00CC7C7B">
      <w:pPr>
        <w:pStyle w:val="e"/>
        <w:jc w:val="right"/>
        <w:rPr>
          <w:b/>
          <w:i/>
        </w:rPr>
      </w:pPr>
    </w:p>
    <w:p w:rsidR="00C65C9E" w:rsidRPr="00F40980" w:rsidRDefault="00C65C9E" w:rsidP="00396819">
      <w:pPr>
        <w:pStyle w:val="e"/>
        <w:ind w:firstLine="0"/>
        <w:sectPr w:rsidR="00C65C9E" w:rsidRPr="00F40980" w:rsidSect="00FA1243">
          <w:headerReference w:type="default" r:id="rId60"/>
          <w:footerReference w:type="default" r:id="rId61"/>
          <w:headerReference w:type="first" r:id="rId62"/>
          <w:pgSz w:w="16838" w:h="11906" w:orient="landscape"/>
          <w:pgMar w:top="1418" w:right="652" w:bottom="1247" w:left="510" w:header="284" w:footer="312" w:gutter="0"/>
          <w:pgBorders>
            <w:top w:val="single" w:sz="8" w:space="14" w:color="auto"/>
            <w:left w:val="single" w:sz="8" w:space="10" w:color="auto"/>
            <w:bottom w:val="single" w:sz="8" w:space="0" w:color="auto"/>
            <w:right w:val="single" w:sz="8" w:space="17" w:color="auto"/>
          </w:pgBorders>
          <w:cols w:space="708"/>
          <w:docGrid w:linePitch="360"/>
        </w:sectPr>
      </w:pPr>
    </w:p>
    <w:p w:rsidR="005A7150" w:rsidRPr="004338D7" w:rsidRDefault="001411CE" w:rsidP="004338D7">
      <w:pPr>
        <w:pStyle w:val="1"/>
      </w:pPr>
      <w:bookmarkStart w:id="66" w:name="_Toc367265733"/>
      <w:r>
        <w:lastRenderedPageBreak/>
        <w:t>ПЛАНОВЫЕ ЗНАЧЕНИЯ ПОКАЗАТЕЛЕЙ</w:t>
      </w:r>
      <w:r w:rsidR="005A7150" w:rsidRPr="004338D7">
        <w:t xml:space="preserve"> развития </w:t>
      </w:r>
      <w:r w:rsidR="00FA606C" w:rsidRPr="004338D7">
        <w:t>ц</w:t>
      </w:r>
      <w:r w:rsidR="005A7150" w:rsidRPr="004338D7">
        <w:t>ентрализованных</w:t>
      </w:r>
      <w:r w:rsidR="00FA606C" w:rsidRPr="004338D7">
        <w:t xml:space="preserve"> систем водоснабжения</w:t>
      </w:r>
      <w:bookmarkEnd w:id="66"/>
    </w:p>
    <w:p w:rsidR="001411CE" w:rsidRDefault="001411CE" w:rsidP="001411CE">
      <w:pPr>
        <w:pStyle w:val="e"/>
      </w:pPr>
      <w:r>
        <w:t>К показателям надежности, качества и энергетической эффективности объектов централизованных систем горячего водоснабжения и холодного водоснабжения относятся:</w:t>
      </w:r>
    </w:p>
    <w:p w:rsidR="000F7292" w:rsidRDefault="000F7292" w:rsidP="000F7292">
      <w:pPr>
        <w:pStyle w:val="3"/>
      </w:pPr>
      <w:r>
        <w:t>показатели качества воды</w:t>
      </w:r>
    </w:p>
    <w:p w:rsidR="006A27E5" w:rsidRPr="00E766EA" w:rsidRDefault="006A27E5" w:rsidP="006A27E5">
      <w:pPr>
        <w:suppressAutoHyphens/>
        <w:ind w:firstLine="567"/>
        <w:rPr>
          <w:rFonts w:eastAsia="Calibri" w:cs="Times New Roman"/>
          <w:color w:val="000000"/>
          <w:szCs w:val="24"/>
        </w:rPr>
      </w:pPr>
      <w:r w:rsidRPr="00E766EA">
        <w:rPr>
          <w:rFonts w:eastAsia="Calibri" w:cs="Times New Roman"/>
          <w:color w:val="000000"/>
          <w:szCs w:val="24"/>
        </w:rPr>
        <w:t>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rsidR="006A27E5" w:rsidRPr="00E766EA" w:rsidRDefault="006A27E5" w:rsidP="006A27E5">
      <w:pPr>
        <w:suppressAutoHyphens/>
        <w:ind w:firstLine="567"/>
        <w:rPr>
          <w:rFonts w:eastAsia="Calibri" w:cs="Times New Roman"/>
          <w:szCs w:val="24"/>
        </w:rPr>
      </w:pPr>
      <w:r w:rsidRPr="00E766EA">
        <w:rPr>
          <w:rFonts w:eastAsia="Calibri" w:cs="Times New Roman"/>
          <w:color w:val="000000"/>
          <w:szCs w:val="24"/>
        </w:rPr>
        <w:t>Качество питьевой воды должно соответствовать гигиеническим нормативам перед ее поступлением в распределительную сеть, а также в точках водоразбора наружной и внутренней водопроводной сети.</w:t>
      </w:r>
    </w:p>
    <w:p w:rsidR="000F7292" w:rsidRDefault="000F7292" w:rsidP="000F7292">
      <w:pPr>
        <w:pStyle w:val="3"/>
      </w:pPr>
      <w:r>
        <w:t>показатели надежности и бесперебойности водоснабжения</w:t>
      </w:r>
    </w:p>
    <w:p w:rsidR="00246996" w:rsidRDefault="00246996" w:rsidP="006A27E5">
      <w:pPr>
        <w:pStyle w:val="e"/>
        <w:suppressAutoHyphens/>
        <w:ind w:firstLine="567"/>
        <w:rPr>
          <w:color w:val="000000"/>
        </w:rPr>
      </w:pPr>
      <w:r>
        <w:rPr>
          <w:color w:val="000000"/>
        </w:rPr>
        <w:t xml:space="preserve">Надежность </w:t>
      </w:r>
      <w:r w:rsidRPr="00246996">
        <w:rPr>
          <w:color w:val="000000"/>
        </w:rPr>
        <w:t xml:space="preserve">системы водоснабжения характеризуется безотказностью </w:t>
      </w:r>
      <w:r>
        <w:rPr>
          <w:color w:val="000000"/>
        </w:rPr>
        <w:t>-</w:t>
      </w:r>
      <w:r w:rsidRPr="00246996">
        <w:rPr>
          <w:color w:val="000000"/>
        </w:rPr>
        <w:t xml:space="preserve"> сохранением непрерывного состояния работоспособности в определенных условиях водообеспечения потребителей, ремонтопригодностью - приспособленностью системы водоснабжения к предупреждению, обнаружению и устранению неисправностей и отказов; долговечностью </w:t>
      </w:r>
      <w:r>
        <w:rPr>
          <w:color w:val="000000"/>
        </w:rPr>
        <w:t>-</w:t>
      </w:r>
      <w:r w:rsidRPr="00246996">
        <w:rPr>
          <w:color w:val="000000"/>
        </w:rPr>
        <w:t>продолжительностью сохранения состояния работоспособности с возможными перерывами на ремонт.</w:t>
      </w:r>
    </w:p>
    <w:p w:rsidR="000F7292" w:rsidRDefault="000F7292" w:rsidP="000F7292">
      <w:pPr>
        <w:pStyle w:val="3"/>
      </w:pPr>
      <w:r>
        <w:t xml:space="preserve">показатели эффективности использования ресурсов, в том числе </w:t>
      </w:r>
      <w:r w:rsidR="006865AB">
        <w:t>уровень</w:t>
      </w:r>
      <w:r>
        <w:t xml:space="preserve"> потерь воды (тепловой энергии в составе горячей воды)</w:t>
      </w:r>
    </w:p>
    <w:p w:rsidR="006A27E5" w:rsidRPr="006C2E90" w:rsidRDefault="006A27E5" w:rsidP="006A27E5">
      <w:pPr>
        <w:suppressAutoHyphens/>
        <w:ind w:firstLine="567"/>
        <w:rPr>
          <w:rFonts w:eastAsia="Calibri" w:cs="Times New Roman"/>
          <w:szCs w:val="24"/>
        </w:rPr>
      </w:pPr>
      <w:r w:rsidRPr="005A737F">
        <w:rPr>
          <w:rFonts w:eastAsia="Calibri" w:cs="Times New Roman"/>
          <w:szCs w:val="24"/>
        </w:rPr>
        <w:t xml:space="preserve">Своевременное выявление аварийных участков трубопроводов и их замена, а также замена устаревшего, высокоэнергопотребляемого оборудования позволит уменьшить потери воды в трубопроводах при транспортировке, что увеличит эффективность </w:t>
      </w:r>
      <w:r w:rsidR="00C56BDD">
        <w:rPr>
          <w:rFonts w:eastAsia="Calibri" w:cs="Times New Roman"/>
          <w:szCs w:val="24"/>
        </w:rPr>
        <w:t xml:space="preserve">использования </w:t>
      </w:r>
      <w:r w:rsidRPr="005A737F">
        <w:rPr>
          <w:rFonts w:eastAsia="Calibri" w:cs="Times New Roman"/>
          <w:szCs w:val="24"/>
        </w:rPr>
        <w:t>ресурсов водоснабжения.</w:t>
      </w:r>
    </w:p>
    <w:p w:rsidR="000F7292" w:rsidRDefault="000F7292" w:rsidP="000F7292">
      <w:pPr>
        <w:pStyle w:val="3"/>
      </w:pPr>
      <w: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FA606C" w:rsidRDefault="00E95654" w:rsidP="00FA606C">
      <w:pPr>
        <w:pStyle w:val="e"/>
      </w:pPr>
      <w:r>
        <w:t>Иные показатели не рассматриваются.</w:t>
      </w:r>
    </w:p>
    <w:p w:rsidR="0041462F" w:rsidRDefault="0041462F" w:rsidP="00FA606C">
      <w:pPr>
        <w:pStyle w:val="e"/>
      </w:pPr>
    </w:p>
    <w:p w:rsidR="0041462F" w:rsidRDefault="0041462F" w:rsidP="0041462F">
      <w:pPr>
        <w:tabs>
          <w:tab w:val="center" w:pos="426"/>
          <w:tab w:val="right" w:pos="9355"/>
        </w:tabs>
        <w:ind w:right="-170"/>
        <w:jc w:val="left"/>
        <w:rPr>
          <w:rFonts w:eastAsia="Times New Roman" w:cs="Times New Roman"/>
          <w:szCs w:val="24"/>
          <w:lang w:eastAsia="ru-RU"/>
        </w:rPr>
      </w:pPr>
      <w:r w:rsidRPr="0041462F">
        <w:rPr>
          <w:rFonts w:eastAsia="Times New Roman" w:cs="Times New Roman"/>
          <w:b/>
          <w:szCs w:val="24"/>
          <w:lang w:eastAsia="ru-RU"/>
        </w:rPr>
        <w:t xml:space="preserve">         </w:t>
      </w:r>
      <w:r w:rsidRPr="0041462F">
        <w:rPr>
          <w:rFonts w:eastAsia="Times New Roman" w:cs="Times New Roman"/>
          <w:szCs w:val="24"/>
          <w:lang w:eastAsia="ru-RU"/>
        </w:rPr>
        <w:t xml:space="preserve"> </w:t>
      </w:r>
      <w:r w:rsidR="006865AB">
        <w:rPr>
          <w:rFonts w:eastAsia="Times New Roman" w:cs="Times New Roman"/>
          <w:szCs w:val="24"/>
          <w:lang w:eastAsia="ru-RU"/>
        </w:rPr>
        <w:t>Плановые значения показателей</w:t>
      </w:r>
      <w:r w:rsidRPr="0041462F">
        <w:rPr>
          <w:rFonts w:eastAsia="Times New Roman" w:cs="Times New Roman"/>
          <w:szCs w:val="24"/>
          <w:lang w:eastAsia="ru-RU"/>
        </w:rPr>
        <w:t xml:space="preserve"> развития централизованной системы водоснабжения сельского поселения приведены в таблице </w:t>
      </w:r>
      <w:r w:rsidR="00D456BD">
        <w:rPr>
          <w:rFonts w:eastAsia="Times New Roman" w:cs="Times New Roman"/>
          <w:szCs w:val="24"/>
          <w:lang w:eastAsia="ru-RU"/>
        </w:rPr>
        <w:t>№</w:t>
      </w:r>
      <w:r w:rsidRPr="0041462F">
        <w:rPr>
          <w:rFonts w:eastAsia="Times New Roman" w:cs="Times New Roman"/>
          <w:szCs w:val="24"/>
          <w:lang w:eastAsia="ru-RU"/>
        </w:rPr>
        <w:t>7.1.1.</w:t>
      </w:r>
    </w:p>
    <w:p w:rsidR="0050590B" w:rsidRDefault="0050590B" w:rsidP="0041462F">
      <w:pPr>
        <w:tabs>
          <w:tab w:val="center" w:pos="426"/>
          <w:tab w:val="right" w:pos="9355"/>
        </w:tabs>
        <w:ind w:right="-170"/>
        <w:jc w:val="left"/>
        <w:rPr>
          <w:rFonts w:eastAsia="Times New Roman" w:cs="Times New Roman"/>
          <w:szCs w:val="24"/>
          <w:lang w:eastAsia="ru-RU"/>
        </w:rPr>
      </w:pPr>
    </w:p>
    <w:p w:rsidR="0050590B" w:rsidRDefault="0050590B" w:rsidP="0041462F">
      <w:pPr>
        <w:tabs>
          <w:tab w:val="center" w:pos="426"/>
          <w:tab w:val="right" w:pos="9355"/>
        </w:tabs>
        <w:ind w:right="-170"/>
        <w:jc w:val="left"/>
        <w:rPr>
          <w:rFonts w:eastAsia="Times New Roman" w:cs="Times New Roman"/>
          <w:szCs w:val="24"/>
          <w:lang w:eastAsia="ru-RU"/>
        </w:rPr>
      </w:pPr>
    </w:p>
    <w:p w:rsidR="0050590B" w:rsidRDefault="0050590B" w:rsidP="0041462F">
      <w:pPr>
        <w:tabs>
          <w:tab w:val="center" w:pos="426"/>
          <w:tab w:val="right" w:pos="9355"/>
        </w:tabs>
        <w:ind w:right="-170"/>
        <w:jc w:val="left"/>
        <w:rPr>
          <w:rFonts w:eastAsia="Times New Roman" w:cs="Times New Roman"/>
          <w:szCs w:val="24"/>
          <w:lang w:eastAsia="ru-RU"/>
        </w:rPr>
      </w:pPr>
    </w:p>
    <w:p w:rsidR="0050590B" w:rsidRDefault="0050590B" w:rsidP="0041462F">
      <w:pPr>
        <w:tabs>
          <w:tab w:val="center" w:pos="426"/>
          <w:tab w:val="right" w:pos="9355"/>
        </w:tabs>
        <w:ind w:right="-170"/>
        <w:jc w:val="left"/>
        <w:rPr>
          <w:rFonts w:eastAsia="Times New Roman" w:cs="Times New Roman"/>
          <w:szCs w:val="24"/>
          <w:lang w:eastAsia="ru-RU"/>
        </w:rPr>
      </w:pPr>
    </w:p>
    <w:p w:rsidR="0050590B" w:rsidRDefault="0050590B" w:rsidP="0041462F">
      <w:pPr>
        <w:tabs>
          <w:tab w:val="center" w:pos="426"/>
          <w:tab w:val="right" w:pos="9355"/>
        </w:tabs>
        <w:ind w:right="-170"/>
        <w:jc w:val="left"/>
        <w:rPr>
          <w:rFonts w:eastAsia="Times New Roman" w:cs="Times New Roman"/>
          <w:szCs w:val="24"/>
          <w:lang w:eastAsia="ru-RU"/>
        </w:rPr>
      </w:pPr>
    </w:p>
    <w:p w:rsidR="0050590B" w:rsidRDefault="0050590B" w:rsidP="0041462F">
      <w:pPr>
        <w:tabs>
          <w:tab w:val="center" w:pos="426"/>
          <w:tab w:val="right" w:pos="9355"/>
        </w:tabs>
        <w:ind w:right="-170"/>
        <w:jc w:val="left"/>
        <w:rPr>
          <w:rFonts w:eastAsia="Times New Roman" w:cs="Times New Roman"/>
          <w:szCs w:val="24"/>
          <w:lang w:eastAsia="ru-RU"/>
        </w:rPr>
      </w:pPr>
    </w:p>
    <w:p w:rsidR="0050590B" w:rsidRDefault="0050590B" w:rsidP="0041462F">
      <w:pPr>
        <w:tabs>
          <w:tab w:val="center" w:pos="426"/>
          <w:tab w:val="right" w:pos="9355"/>
        </w:tabs>
        <w:ind w:right="-170"/>
        <w:jc w:val="left"/>
        <w:rPr>
          <w:rFonts w:eastAsia="Times New Roman" w:cs="Times New Roman"/>
          <w:szCs w:val="24"/>
          <w:lang w:eastAsia="ru-RU"/>
        </w:rPr>
      </w:pPr>
    </w:p>
    <w:p w:rsidR="0050590B" w:rsidRDefault="0050590B" w:rsidP="0041462F">
      <w:pPr>
        <w:tabs>
          <w:tab w:val="center" w:pos="426"/>
          <w:tab w:val="right" w:pos="9355"/>
        </w:tabs>
        <w:ind w:right="-170"/>
        <w:jc w:val="left"/>
        <w:rPr>
          <w:rFonts w:eastAsia="Times New Roman" w:cs="Times New Roman"/>
          <w:szCs w:val="24"/>
          <w:lang w:eastAsia="ru-RU"/>
        </w:rPr>
      </w:pPr>
    </w:p>
    <w:p w:rsidR="0050590B" w:rsidRDefault="0050590B" w:rsidP="0041462F">
      <w:pPr>
        <w:tabs>
          <w:tab w:val="center" w:pos="426"/>
          <w:tab w:val="right" w:pos="9355"/>
        </w:tabs>
        <w:ind w:right="-170"/>
        <w:jc w:val="left"/>
        <w:rPr>
          <w:rFonts w:eastAsia="Times New Roman" w:cs="Times New Roman"/>
          <w:szCs w:val="24"/>
          <w:lang w:eastAsia="ru-RU"/>
        </w:rPr>
      </w:pPr>
    </w:p>
    <w:p w:rsidR="0050590B" w:rsidRDefault="0050590B" w:rsidP="0041462F">
      <w:pPr>
        <w:tabs>
          <w:tab w:val="center" w:pos="426"/>
          <w:tab w:val="right" w:pos="9355"/>
        </w:tabs>
        <w:ind w:right="-170"/>
        <w:jc w:val="left"/>
        <w:rPr>
          <w:rFonts w:eastAsia="Times New Roman" w:cs="Times New Roman"/>
          <w:szCs w:val="24"/>
          <w:lang w:eastAsia="ru-RU"/>
        </w:rPr>
      </w:pPr>
    </w:p>
    <w:p w:rsidR="0050590B" w:rsidRDefault="0050590B" w:rsidP="0041462F">
      <w:pPr>
        <w:tabs>
          <w:tab w:val="center" w:pos="426"/>
          <w:tab w:val="right" w:pos="9355"/>
        </w:tabs>
        <w:ind w:right="-170"/>
        <w:jc w:val="left"/>
        <w:rPr>
          <w:rFonts w:eastAsia="Times New Roman" w:cs="Times New Roman"/>
          <w:szCs w:val="24"/>
          <w:lang w:eastAsia="ru-RU"/>
        </w:rPr>
      </w:pPr>
    </w:p>
    <w:p w:rsidR="0050590B" w:rsidRPr="0041462F" w:rsidRDefault="0050590B" w:rsidP="0041462F">
      <w:pPr>
        <w:tabs>
          <w:tab w:val="center" w:pos="426"/>
          <w:tab w:val="right" w:pos="9355"/>
        </w:tabs>
        <w:ind w:right="-170"/>
        <w:jc w:val="left"/>
        <w:rPr>
          <w:rFonts w:eastAsia="Times New Roman" w:cs="Times New Roman"/>
          <w:szCs w:val="24"/>
          <w:lang w:eastAsia="ru-RU"/>
        </w:rPr>
      </w:pPr>
    </w:p>
    <w:p w:rsidR="0041462F" w:rsidRPr="0041462F" w:rsidRDefault="0041462F" w:rsidP="0041462F">
      <w:pPr>
        <w:pStyle w:val="e"/>
        <w:jc w:val="right"/>
        <w:rPr>
          <w:b/>
          <w:i/>
        </w:rPr>
      </w:pPr>
      <w:r w:rsidRPr="0041462F">
        <w:rPr>
          <w:b/>
          <w:i/>
        </w:rPr>
        <w:lastRenderedPageBreak/>
        <w:t xml:space="preserve">Таблица </w:t>
      </w:r>
      <w:r w:rsidR="00FE2CCC">
        <w:rPr>
          <w:b/>
          <w:i/>
        </w:rPr>
        <w:t>7</w:t>
      </w:r>
      <w:r w:rsidRPr="0041462F">
        <w:rPr>
          <w:b/>
          <w:i/>
        </w:rPr>
        <w:t>.</w:t>
      </w:r>
      <w:r w:rsidR="00FE2CCC">
        <w:rPr>
          <w:b/>
          <w:i/>
        </w:rPr>
        <w:t>1</w:t>
      </w:r>
      <w:r w:rsidRPr="0041462F">
        <w:rPr>
          <w:b/>
          <w:i/>
        </w:rPr>
        <w:t>.1.</w:t>
      </w:r>
    </w:p>
    <w:tbl>
      <w:tblPr>
        <w:tblStyle w:val="24"/>
        <w:tblW w:w="0" w:type="auto"/>
        <w:tblInd w:w="108" w:type="dxa"/>
        <w:tblLayout w:type="fixed"/>
        <w:tblLook w:val="04A0" w:firstRow="1" w:lastRow="0" w:firstColumn="1" w:lastColumn="0" w:noHBand="0" w:noVBand="1"/>
      </w:tblPr>
      <w:tblGrid>
        <w:gridCol w:w="709"/>
        <w:gridCol w:w="5103"/>
        <w:gridCol w:w="1276"/>
        <w:gridCol w:w="1276"/>
        <w:gridCol w:w="1417"/>
      </w:tblGrid>
      <w:tr w:rsidR="0041462F" w:rsidRPr="0041462F" w:rsidTr="00374F7C">
        <w:trPr>
          <w:trHeight w:val="320"/>
        </w:trPr>
        <w:tc>
          <w:tcPr>
            <w:tcW w:w="709" w:type="dxa"/>
            <w:vMerge w:val="restart"/>
            <w:shd w:val="clear" w:color="auto" w:fill="F2DBDB" w:themeFill="accent2" w:themeFillTint="33"/>
          </w:tcPr>
          <w:p w:rsidR="0041462F" w:rsidRPr="0041462F" w:rsidRDefault="0041462F" w:rsidP="0041462F">
            <w:pPr>
              <w:tabs>
                <w:tab w:val="center" w:pos="426"/>
                <w:tab w:val="right" w:pos="9355"/>
              </w:tabs>
              <w:jc w:val="center"/>
              <w:rPr>
                <w:b/>
                <w:i/>
                <w:szCs w:val="24"/>
              </w:rPr>
            </w:pPr>
            <w:r w:rsidRPr="0041462F">
              <w:rPr>
                <w:b/>
                <w:i/>
                <w:szCs w:val="24"/>
              </w:rPr>
              <w:t>№</w:t>
            </w:r>
          </w:p>
          <w:p w:rsidR="0041462F" w:rsidRPr="0041462F" w:rsidRDefault="0041462F" w:rsidP="0041462F">
            <w:pPr>
              <w:tabs>
                <w:tab w:val="center" w:pos="426"/>
                <w:tab w:val="right" w:pos="9355"/>
              </w:tabs>
              <w:jc w:val="center"/>
              <w:rPr>
                <w:b/>
                <w:i/>
                <w:szCs w:val="24"/>
              </w:rPr>
            </w:pPr>
            <w:r w:rsidRPr="0041462F">
              <w:rPr>
                <w:b/>
                <w:i/>
                <w:szCs w:val="24"/>
              </w:rPr>
              <w:t>п/п</w:t>
            </w:r>
          </w:p>
        </w:tc>
        <w:tc>
          <w:tcPr>
            <w:tcW w:w="5103" w:type="dxa"/>
            <w:vMerge w:val="restart"/>
            <w:shd w:val="clear" w:color="auto" w:fill="F2DBDB" w:themeFill="accent2" w:themeFillTint="33"/>
          </w:tcPr>
          <w:p w:rsidR="0041462F" w:rsidRPr="0041462F" w:rsidRDefault="0041462F" w:rsidP="0041462F">
            <w:pPr>
              <w:tabs>
                <w:tab w:val="center" w:pos="426"/>
                <w:tab w:val="right" w:pos="9355"/>
              </w:tabs>
              <w:jc w:val="center"/>
              <w:rPr>
                <w:b/>
                <w:i/>
                <w:szCs w:val="24"/>
              </w:rPr>
            </w:pPr>
            <w:r w:rsidRPr="0041462F">
              <w:rPr>
                <w:b/>
                <w:i/>
                <w:szCs w:val="24"/>
              </w:rPr>
              <w:t>Показатель</w:t>
            </w:r>
          </w:p>
        </w:tc>
        <w:tc>
          <w:tcPr>
            <w:tcW w:w="1276" w:type="dxa"/>
            <w:vMerge w:val="restart"/>
            <w:shd w:val="clear" w:color="auto" w:fill="F2DBDB" w:themeFill="accent2" w:themeFillTint="33"/>
          </w:tcPr>
          <w:p w:rsidR="0041462F" w:rsidRPr="0041462F" w:rsidRDefault="0041462F" w:rsidP="0041462F">
            <w:pPr>
              <w:tabs>
                <w:tab w:val="center" w:pos="426"/>
                <w:tab w:val="right" w:pos="9355"/>
              </w:tabs>
              <w:jc w:val="center"/>
              <w:rPr>
                <w:b/>
                <w:i/>
                <w:szCs w:val="24"/>
              </w:rPr>
            </w:pPr>
            <w:r w:rsidRPr="0041462F">
              <w:rPr>
                <w:b/>
                <w:i/>
                <w:szCs w:val="24"/>
              </w:rPr>
              <w:t>Единица измерения</w:t>
            </w:r>
          </w:p>
        </w:tc>
        <w:tc>
          <w:tcPr>
            <w:tcW w:w="2693" w:type="dxa"/>
            <w:gridSpan w:val="2"/>
            <w:shd w:val="clear" w:color="auto" w:fill="F2DBDB" w:themeFill="accent2" w:themeFillTint="33"/>
          </w:tcPr>
          <w:p w:rsidR="0041462F" w:rsidRPr="0041462F" w:rsidRDefault="0041462F" w:rsidP="0041462F">
            <w:pPr>
              <w:tabs>
                <w:tab w:val="center" w:pos="426"/>
                <w:tab w:val="right" w:pos="9355"/>
              </w:tabs>
              <w:jc w:val="center"/>
              <w:rPr>
                <w:b/>
                <w:i/>
                <w:szCs w:val="24"/>
              </w:rPr>
            </w:pPr>
            <w:r w:rsidRPr="0041462F">
              <w:rPr>
                <w:b/>
                <w:i/>
                <w:szCs w:val="24"/>
              </w:rPr>
              <w:t>Целевые показатели</w:t>
            </w:r>
          </w:p>
        </w:tc>
      </w:tr>
      <w:tr w:rsidR="0041462F" w:rsidRPr="0041462F" w:rsidTr="000F10E7">
        <w:trPr>
          <w:trHeight w:val="515"/>
        </w:trPr>
        <w:tc>
          <w:tcPr>
            <w:tcW w:w="709" w:type="dxa"/>
            <w:vMerge/>
            <w:shd w:val="clear" w:color="auto" w:fill="F2DBDB" w:themeFill="accent2" w:themeFillTint="33"/>
          </w:tcPr>
          <w:p w:rsidR="0041462F" w:rsidRPr="0041462F" w:rsidRDefault="0041462F" w:rsidP="0041462F">
            <w:pPr>
              <w:tabs>
                <w:tab w:val="center" w:pos="426"/>
                <w:tab w:val="right" w:pos="9355"/>
              </w:tabs>
              <w:ind w:right="-170"/>
              <w:jc w:val="center"/>
              <w:rPr>
                <w:b/>
                <w:i/>
                <w:szCs w:val="24"/>
              </w:rPr>
            </w:pPr>
          </w:p>
        </w:tc>
        <w:tc>
          <w:tcPr>
            <w:tcW w:w="5103" w:type="dxa"/>
            <w:vMerge/>
            <w:shd w:val="clear" w:color="auto" w:fill="F2DBDB" w:themeFill="accent2" w:themeFillTint="33"/>
          </w:tcPr>
          <w:p w:rsidR="0041462F" w:rsidRPr="0041462F" w:rsidRDefault="0041462F" w:rsidP="0041462F">
            <w:pPr>
              <w:tabs>
                <w:tab w:val="center" w:pos="426"/>
                <w:tab w:val="right" w:pos="9355"/>
              </w:tabs>
              <w:ind w:right="-170"/>
              <w:jc w:val="center"/>
              <w:rPr>
                <w:b/>
                <w:i/>
                <w:szCs w:val="24"/>
              </w:rPr>
            </w:pPr>
          </w:p>
        </w:tc>
        <w:tc>
          <w:tcPr>
            <w:tcW w:w="1276" w:type="dxa"/>
            <w:vMerge/>
            <w:shd w:val="clear" w:color="auto" w:fill="F2DBDB" w:themeFill="accent2" w:themeFillTint="33"/>
          </w:tcPr>
          <w:p w:rsidR="0041462F" w:rsidRPr="0041462F" w:rsidRDefault="0041462F" w:rsidP="0041462F">
            <w:pPr>
              <w:tabs>
                <w:tab w:val="center" w:pos="426"/>
                <w:tab w:val="right" w:pos="9355"/>
              </w:tabs>
              <w:jc w:val="center"/>
              <w:rPr>
                <w:b/>
                <w:i/>
                <w:szCs w:val="24"/>
              </w:rPr>
            </w:pPr>
          </w:p>
        </w:tc>
        <w:tc>
          <w:tcPr>
            <w:tcW w:w="1276" w:type="dxa"/>
            <w:shd w:val="clear" w:color="auto" w:fill="F2DBDB" w:themeFill="accent2" w:themeFillTint="33"/>
          </w:tcPr>
          <w:p w:rsidR="0041462F" w:rsidRPr="0041462F" w:rsidRDefault="0041462F" w:rsidP="000F10E7">
            <w:pPr>
              <w:tabs>
                <w:tab w:val="center" w:pos="426"/>
                <w:tab w:val="right" w:pos="9355"/>
              </w:tabs>
              <w:jc w:val="center"/>
              <w:rPr>
                <w:b/>
                <w:i/>
                <w:szCs w:val="24"/>
              </w:rPr>
            </w:pPr>
            <w:r w:rsidRPr="0041462F">
              <w:rPr>
                <w:b/>
                <w:i/>
                <w:szCs w:val="24"/>
              </w:rPr>
              <w:t>20</w:t>
            </w:r>
            <w:r w:rsidR="000F10E7">
              <w:rPr>
                <w:b/>
                <w:i/>
                <w:szCs w:val="24"/>
              </w:rPr>
              <w:t>22</w:t>
            </w:r>
            <w:r w:rsidRPr="0041462F">
              <w:rPr>
                <w:b/>
                <w:i/>
                <w:szCs w:val="24"/>
              </w:rPr>
              <w:t xml:space="preserve"> год</w:t>
            </w:r>
          </w:p>
        </w:tc>
        <w:tc>
          <w:tcPr>
            <w:tcW w:w="1417" w:type="dxa"/>
            <w:shd w:val="clear" w:color="auto" w:fill="F2DBDB" w:themeFill="accent2" w:themeFillTint="33"/>
          </w:tcPr>
          <w:p w:rsidR="0041462F" w:rsidRPr="0041462F" w:rsidRDefault="0041462F" w:rsidP="000F10E7">
            <w:pPr>
              <w:tabs>
                <w:tab w:val="center" w:pos="426"/>
                <w:tab w:val="right" w:pos="9355"/>
              </w:tabs>
              <w:jc w:val="center"/>
              <w:rPr>
                <w:b/>
                <w:i/>
                <w:szCs w:val="24"/>
              </w:rPr>
            </w:pPr>
            <w:r w:rsidRPr="0041462F">
              <w:rPr>
                <w:b/>
                <w:i/>
                <w:szCs w:val="24"/>
              </w:rPr>
              <w:t>20</w:t>
            </w:r>
            <w:r w:rsidR="000F10E7">
              <w:rPr>
                <w:b/>
                <w:i/>
                <w:szCs w:val="24"/>
              </w:rPr>
              <w:t xml:space="preserve">35 </w:t>
            </w:r>
            <w:r w:rsidRPr="0041462F">
              <w:rPr>
                <w:b/>
                <w:i/>
                <w:szCs w:val="24"/>
              </w:rPr>
              <w:t>год</w:t>
            </w:r>
          </w:p>
        </w:tc>
      </w:tr>
      <w:tr w:rsidR="0041462F" w:rsidRPr="0041462F" w:rsidTr="0041462F">
        <w:tc>
          <w:tcPr>
            <w:tcW w:w="709" w:type="dxa"/>
          </w:tcPr>
          <w:p w:rsidR="0041462F" w:rsidRPr="0041462F" w:rsidRDefault="0041462F" w:rsidP="0041462F">
            <w:pPr>
              <w:tabs>
                <w:tab w:val="center" w:pos="426"/>
                <w:tab w:val="right" w:pos="9355"/>
              </w:tabs>
              <w:ind w:right="-170"/>
              <w:jc w:val="left"/>
              <w:rPr>
                <w:szCs w:val="24"/>
              </w:rPr>
            </w:pPr>
            <w:r w:rsidRPr="0041462F">
              <w:rPr>
                <w:szCs w:val="24"/>
              </w:rPr>
              <w:t>1.</w:t>
            </w:r>
          </w:p>
        </w:tc>
        <w:tc>
          <w:tcPr>
            <w:tcW w:w="9072" w:type="dxa"/>
            <w:gridSpan w:val="4"/>
          </w:tcPr>
          <w:p w:rsidR="0041462F" w:rsidRPr="0041462F" w:rsidRDefault="0041462F" w:rsidP="0041462F">
            <w:pPr>
              <w:tabs>
                <w:tab w:val="center" w:pos="426"/>
                <w:tab w:val="right" w:pos="9355"/>
              </w:tabs>
              <w:ind w:right="-170"/>
              <w:jc w:val="left"/>
              <w:rPr>
                <w:szCs w:val="24"/>
              </w:rPr>
            </w:pPr>
            <w:r w:rsidRPr="0041462F">
              <w:rPr>
                <w:szCs w:val="24"/>
              </w:rPr>
              <w:t>Показатели качества питьевой воды</w:t>
            </w:r>
          </w:p>
        </w:tc>
      </w:tr>
      <w:tr w:rsidR="0041462F" w:rsidRPr="0041462F" w:rsidTr="00277F89">
        <w:trPr>
          <w:trHeight w:val="1658"/>
        </w:trPr>
        <w:tc>
          <w:tcPr>
            <w:tcW w:w="709" w:type="dxa"/>
          </w:tcPr>
          <w:p w:rsidR="0041462F" w:rsidRPr="0041462F" w:rsidRDefault="0041462F" w:rsidP="0041462F">
            <w:pPr>
              <w:tabs>
                <w:tab w:val="center" w:pos="426"/>
                <w:tab w:val="right" w:pos="9355"/>
              </w:tabs>
              <w:ind w:right="-170"/>
              <w:jc w:val="left"/>
              <w:rPr>
                <w:szCs w:val="24"/>
              </w:rPr>
            </w:pPr>
            <w:r w:rsidRPr="0041462F">
              <w:rPr>
                <w:szCs w:val="24"/>
              </w:rPr>
              <w:t>1.1.</w:t>
            </w:r>
          </w:p>
        </w:tc>
        <w:tc>
          <w:tcPr>
            <w:tcW w:w="5103" w:type="dxa"/>
          </w:tcPr>
          <w:p w:rsidR="0041462F" w:rsidRPr="0041462F" w:rsidRDefault="0041462F" w:rsidP="0041462F">
            <w:pPr>
              <w:jc w:val="left"/>
              <w:rPr>
                <w:sz w:val="22"/>
              </w:rPr>
            </w:pPr>
            <w:r w:rsidRPr="0041462F">
              <w:rPr>
                <w:sz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276" w:type="dxa"/>
            <w:vAlign w:val="center"/>
          </w:tcPr>
          <w:p w:rsidR="0041462F" w:rsidRPr="0041462F" w:rsidRDefault="0041462F" w:rsidP="00277F89">
            <w:pPr>
              <w:tabs>
                <w:tab w:val="center" w:pos="426"/>
                <w:tab w:val="right" w:pos="9355"/>
              </w:tabs>
              <w:jc w:val="center"/>
              <w:rPr>
                <w:szCs w:val="24"/>
              </w:rPr>
            </w:pPr>
            <w:r w:rsidRPr="0041462F">
              <w:rPr>
                <w:szCs w:val="24"/>
              </w:rPr>
              <w:t>%</w:t>
            </w:r>
          </w:p>
        </w:tc>
        <w:tc>
          <w:tcPr>
            <w:tcW w:w="1276" w:type="dxa"/>
            <w:vAlign w:val="center"/>
          </w:tcPr>
          <w:p w:rsidR="0041462F" w:rsidRPr="0041462F" w:rsidRDefault="00496CE0" w:rsidP="0008181F">
            <w:pPr>
              <w:tabs>
                <w:tab w:val="center" w:pos="426"/>
                <w:tab w:val="right" w:pos="9355"/>
              </w:tabs>
              <w:jc w:val="center"/>
              <w:rPr>
                <w:szCs w:val="24"/>
              </w:rPr>
            </w:pPr>
            <w:r>
              <w:rPr>
                <w:szCs w:val="24"/>
              </w:rPr>
              <w:t>28,6</w:t>
            </w:r>
          </w:p>
        </w:tc>
        <w:tc>
          <w:tcPr>
            <w:tcW w:w="1417" w:type="dxa"/>
            <w:vAlign w:val="center"/>
          </w:tcPr>
          <w:p w:rsidR="0041462F" w:rsidRPr="0041462F" w:rsidRDefault="0041462F" w:rsidP="00A91B20">
            <w:pPr>
              <w:tabs>
                <w:tab w:val="center" w:pos="426"/>
                <w:tab w:val="right" w:pos="9355"/>
              </w:tabs>
              <w:ind w:right="-170"/>
              <w:jc w:val="center"/>
              <w:rPr>
                <w:szCs w:val="24"/>
              </w:rPr>
            </w:pPr>
            <w:r w:rsidRPr="0041462F">
              <w:rPr>
                <w:szCs w:val="24"/>
              </w:rPr>
              <w:t>0</w:t>
            </w:r>
          </w:p>
        </w:tc>
      </w:tr>
      <w:tr w:rsidR="0041462F" w:rsidRPr="0041462F" w:rsidTr="00277F89">
        <w:tc>
          <w:tcPr>
            <w:tcW w:w="709" w:type="dxa"/>
          </w:tcPr>
          <w:p w:rsidR="0041462F" w:rsidRPr="0041462F" w:rsidRDefault="0041462F" w:rsidP="0041462F">
            <w:pPr>
              <w:tabs>
                <w:tab w:val="center" w:pos="426"/>
                <w:tab w:val="right" w:pos="9355"/>
              </w:tabs>
              <w:ind w:right="-170"/>
              <w:jc w:val="left"/>
              <w:rPr>
                <w:szCs w:val="24"/>
              </w:rPr>
            </w:pPr>
            <w:r w:rsidRPr="0041462F">
              <w:rPr>
                <w:szCs w:val="24"/>
              </w:rPr>
              <w:t>1.2.</w:t>
            </w:r>
          </w:p>
        </w:tc>
        <w:tc>
          <w:tcPr>
            <w:tcW w:w="5103" w:type="dxa"/>
          </w:tcPr>
          <w:p w:rsidR="0041462F" w:rsidRPr="0041462F" w:rsidRDefault="0041462F" w:rsidP="0041462F">
            <w:pPr>
              <w:jc w:val="left"/>
              <w:rPr>
                <w:sz w:val="22"/>
              </w:rPr>
            </w:pPr>
            <w:r w:rsidRPr="0041462F">
              <w:rPr>
                <w:sz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276" w:type="dxa"/>
            <w:vAlign w:val="center"/>
          </w:tcPr>
          <w:p w:rsidR="0041462F" w:rsidRPr="0041462F" w:rsidRDefault="0041462F" w:rsidP="00277F89">
            <w:pPr>
              <w:tabs>
                <w:tab w:val="center" w:pos="426"/>
                <w:tab w:val="right" w:pos="9355"/>
              </w:tabs>
              <w:jc w:val="center"/>
              <w:rPr>
                <w:szCs w:val="24"/>
              </w:rPr>
            </w:pPr>
            <w:r w:rsidRPr="0041462F">
              <w:rPr>
                <w:szCs w:val="24"/>
              </w:rPr>
              <w:t>%</w:t>
            </w:r>
          </w:p>
        </w:tc>
        <w:tc>
          <w:tcPr>
            <w:tcW w:w="1276" w:type="dxa"/>
            <w:vAlign w:val="center"/>
          </w:tcPr>
          <w:p w:rsidR="0041462F" w:rsidRPr="0041462F" w:rsidRDefault="00496CE0" w:rsidP="0008181F">
            <w:pPr>
              <w:tabs>
                <w:tab w:val="center" w:pos="426"/>
                <w:tab w:val="right" w:pos="9355"/>
              </w:tabs>
              <w:jc w:val="center"/>
              <w:rPr>
                <w:szCs w:val="24"/>
              </w:rPr>
            </w:pPr>
            <w:r>
              <w:rPr>
                <w:szCs w:val="24"/>
              </w:rPr>
              <w:t>28,6</w:t>
            </w:r>
          </w:p>
        </w:tc>
        <w:tc>
          <w:tcPr>
            <w:tcW w:w="1417" w:type="dxa"/>
            <w:vAlign w:val="center"/>
          </w:tcPr>
          <w:p w:rsidR="0041462F" w:rsidRPr="0041462F" w:rsidRDefault="0041462F" w:rsidP="00A91B20">
            <w:pPr>
              <w:tabs>
                <w:tab w:val="center" w:pos="426"/>
                <w:tab w:val="right" w:pos="9355"/>
              </w:tabs>
              <w:jc w:val="center"/>
              <w:rPr>
                <w:szCs w:val="24"/>
              </w:rPr>
            </w:pPr>
          </w:p>
          <w:p w:rsidR="0041462F" w:rsidRPr="0041462F" w:rsidRDefault="0041462F" w:rsidP="00A91B20">
            <w:pPr>
              <w:tabs>
                <w:tab w:val="center" w:pos="426"/>
                <w:tab w:val="right" w:pos="9355"/>
              </w:tabs>
              <w:jc w:val="center"/>
              <w:rPr>
                <w:szCs w:val="24"/>
              </w:rPr>
            </w:pPr>
            <w:r w:rsidRPr="0041462F">
              <w:rPr>
                <w:szCs w:val="24"/>
              </w:rPr>
              <w:t>0</w:t>
            </w:r>
          </w:p>
          <w:p w:rsidR="0041462F" w:rsidRPr="0041462F" w:rsidRDefault="0041462F" w:rsidP="00A91B20">
            <w:pPr>
              <w:tabs>
                <w:tab w:val="center" w:pos="426"/>
                <w:tab w:val="right" w:pos="9355"/>
              </w:tabs>
              <w:jc w:val="center"/>
              <w:rPr>
                <w:szCs w:val="24"/>
              </w:rPr>
            </w:pPr>
          </w:p>
        </w:tc>
      </w:tr>
      <w:tr w:rsidR="0041462F" w:rsidRPr="0041462F" w:rsidTr="0041462F">
        <w:tc>
          <w:tcPr>
            <w:tcW w:w="709" w:type="dxa"/>
          </w:tcPr>
          <w:p w:rsidR="0041462F" w:rsidRPr="0041462F" w:rsidRDefault="0041462F" w:rsidP="0041462F">
            <w:pPr>
              <w:tabs>
                <w:tab w:val="center" w:pos="426"/>
                <w:tab w:val="right" w:pos="9355"/>
              </w:tabs>
              <w:ind w:right="-170"/>
              <w:jc w:val="left"/>
              <w:rPr>
                <w:szCs w:val="24"/>
              </w:rPr>
            </w:pPr>
            <w:r w:rsidRPr="0041462F">
              <w:rPr>
                <w:szCs w:val="24"/>
              </w:rPr>
              <w:t>2.</w:t>
            </w:r>
          </w:p>
        </w:tc>
        <w:tc>
          <w:tcPr>
            <w:tcW w:w="9072" w:type="dxa"/>
            <w:gridSpan w:val="4"/>
          </w:tcPr>
          <w:p w:rsidR="0041462F" w:rsidRPr="0041462F" w:rsidRDefault="0041462F" w:rsidP="0041462F">
            <w:pPr>
              <w:tabs>
                <w:tab w:val="center" w:pos="426"/>
                <w:tab w:val="right" w:pos="9355"/>
              </w:tabs>
              <w:ind w:right="-170"/>
              <w:jc w:val="left"/>
              <w:rPr>
                <w:szCs w:val="24"/>
              </w:rPr>
            </w:pPr>
            <w:r w:rsidRPr="0041462F">
              <w:rPr>
                <w:szCs w:val="24"/>
              </w:rPr>
              <w:t>Показатели надежности и бесперебойности водоснабжения</w:t>
            </w:r>
          </w:p>
        </w:tc>
      </w:tr>
      <w:tr w:rsidR="0041462F" w:rsidRPr="0041462F" w:rsidTr="00EB72F0">
        <w:tc>
          <w:tcPr>
            <w:tcW w:w="709" w:type="dxa"/>
          </w:tcPr>
          <w:p w:rsidR="0041462F" w:rsidRPr="0041462F" w:rsidRDefault="0041462F" w:rsidP="0041462F">
            <w:pPr>
              <w:tabs>
                <w:tab w:val="center" w:pos="426"/>
                <w:tab w:val="right" w:pos="9355"/>
              </w:tabs>
              <w:ind w:right="-170"/>
              <w:jc w:val="left"/>
              <w:rPr>
                <w:szCs w:val="24"/>
              </w:rPr>
            </w:pPr>
            <w:r w:rsidRPr="0041462F">
              <w:rPr>
                <w:szCs w:val="24"/>
              </w:rPr>
              <w:t>2.1.</w:t>
            </w:r>
          </w:p>
        </w:tc>
        <w:tc>
          <w:tcPr>
            <w:tcW w:w="5103" w:type="dxa"/>
          </w:tcPr>
          <w:p w:rsidR="0041462F" w:rsidRPr="0041462F" w:rsidRDefault="0041462F" w:rsidP="0041462F">
            <w:pPr>
              <w:jc w:val="left"/>
              <w:rPr>
                <w:sz w:val="22"/>
              </w:rPr>
            </w:pPr>
            <w:r w:rsidRPr="0041462F">
              <w:rPr>
                <w:sz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1276" w:type="dxa"/>
            <w:vAlign w:val="center"/>
          </w:tcPr>
          <w:p w:rsidR="0041462F" w:rsidRPr="0041462F" w:rsidRDefault="0041462F" w:rsidP="00EB72F0">
            <w:pPr>
              <w:tabs>
                <w:tab w:val="center" w:pos="426"/>
                <w:tab w:val="right" w:pos="9355"/>
              </w:tabs>
              <w:jc w:val="center"/>
              <w:rPr>
                <w:szCs w:val="24"/>
              </w:rPr>
            </w:pPr>
            <w:r w:rsidRPr="0041462F">
              <w:rPr>
                <w:szCs w:val="24"/>
              </w:rPr>
              <w:t>ед./км</w:t>
            </w:r>
          </w:p>
        </w:tc>
        <w:tc>
          <w:tcPr>
            <w:tcW w:w="1276" w:type="dxa"/>
          </w:tcPr>
          <w:p w:rsidR="0041462F" w:rsidRPr="0041462F" w:rsidRDefault="0041462F" w:rsidP="0041462F">
            <w:pPr>
              <w:tabs>
                <w:tab w:val="center" w:pos="426"/>
                <w:tab w:val="right" w:pos="9355"/>
              </w:tabs>
              <w:ind w:right="-170"/>
              <w:jc w:val="center"/>
              <w:rPr>
                <w:szCs w:val="24"/>
              </w:rPr>
            </w:pPr>
          </w:p>
          <w:p w:rsidR="0041462F" w:rsidRPr="0041462F" w:rsidRDefault="0041462F" w:rsidP="0041462F">
            <w:pPr>
              <w:tabs>
                <w:tab w:val="center" w:pos="426"/>
                <w:tab w:val="right" w:pos="9355"/>
              </w:tabs>
              <w:ind w:right="-170"/>
              <w:jc w:val="center"/>
              <w:rPr>
                <w:szCs w:val="24"/>
              </w:rPr>
            </w:pPr>
          </w:p>
          <w:p w:rsidR="0041462F" w:rsidRPr="0041462F" w:rsidRDefault="0041462F" w:rsidP="0041462F">
            <w:pPr>
              <w:tabs>
                <w:tab w:val="center" w:pos="426"/>
                <w:tab w:val="right" w:pos="9355"/>
              </w:tabs>
              <w:ind w:right="-170"/>
              <w:jc w:val="center"/>
              <w:rPr>
                <w:szCs w:val="24"/>
              </w:rPr>
            </w:pPr>
          </w:p>
          <w:p w:rsidR="0041462F" w:rsidRPr="0041462F" w:rsidRDefault="00EB72F0" w:rsidP="00EB72F0">
            <w:pPr>
              <w:tabs>
                <w:tab w:val="center" w:pos="426"/>
                <w:tab w:val="right" w:pos="9355"/>
              </w:tabs>
              <w:jc w:val="center"/>
              <w:rPr>
                <w:szCs w:val="24"/>
              </w:rPr>
            </w:pPr>
            <w:r>
              <w:rPr>
                <w:szCs w:val="24"/>
              </w:rPr>
              <w:t>данные отсутствуют</w:t>
            </w:r>
          </w:p>
        </w:tc>
        <w:tc>
          <w:tcPr>
            <w:tcW w:w="1417" w:type="dxa"/>
            <w:vAlign w:val="center"/>
          </w:tcPr>
          <w:p w:rsidR="0041462F" w:rsidRPr="0041462F" w:rsidRDefault="0041462F" w:rsidP="00EB72F0">
            <w:pPr>
              <w:tabs>
                <w:tab w:val="center" w:pos="426"/>
                <w:tab w:val="right" w:pos="9355"/>
              </w:tabs>
              <w:ind w:right="-170"/>
              <w:jc w:val="center"/>
              <w:rPr>
                <w:szCs w:val="24"/>
              </w:rPr>
            </w:pPr>
            <w:r w:rsidRPr="0041462F">
              <w:rPr>
                <w:szCs w:val="24"/>
              </w:rPr>
              <w:t>0</w:t>
            </w:r>
          </w:p>
        </w:tc>
      </w:tr>
      <w:tr w:rsidR="0041462F" w:rsidRPr="0041462F" w:rsidTr="0041462F">
        <w:tc>
          <w:tcPr>
            <w:tcW w:w="709" w:type="dxa"/>
          </w:tcPr>
          <w:p w:rsidR="0041462F" w:rsidRPr="0041462F" w:rsidRDefault="0041462F" w:rsidP="0041462F">
            <w:pPr>
              <w:tabs>
                <w:tab w:val="center" w:pos="426"/>
                <w:tab w:val="right" w:pos="9355"/>
              </w:tabs>
              <w:ind w:right="-170"/>
              <w:jc w:val="left"/>
              <w:rPr>
                <w:szCs w:val="24"/>
              </w:rPr>
            </w:pPr>
            <w:r w:rsidRPr="0041462F">
              <w:rPr>
                <w:szCs w:val="24"/>
              </w:rPr>
              <w:t>3.</w:t>
            </w:r>
          </w:p>
        </w:tc>
        <w:tc>
          <w:tcPr>
            <w:tcW w:w="9072" w:type="dxa"/>
            <w:gridSpan w:val="4"/>
          </w:tcPr>
          <w:p w:rsidR="0041462F" w:rsidRPr="0041462F" w:rsidRDefault="0041462F" w:rsidP="0041462F">
            <w:pPr>
              <w:tabs>
                <w:tab w:val="center" w:pos="426"/>
                <w:tab w:val="right" w:pos="9355"/>
              </w:tabs>
              <w:ind w:right="-170"/>
              <w:jc w:val="left"/>
              <w:rPr>
                <w:szCs w:val="24"/>
              </w:rPr>
            </w:pPr>
            <w:r w:rsidRPr="0041462F">
              <w:rPr>
                <w:szCs w:val="24"/>
              </w:rPr>
              <w:t>Показатели энергетической эффективности</w:t>
            </w:r>
          </w:p>
        </w:tc>
      </w:tr>
      <w:tr w:rsidR="0041462F" w:rsidRPr="0041462F" w:rsidTr="00BA66DA">
        <w:tc>
          <w:tcPr>
            <w:tcW w:w="709" w:type="dxa"/>
          </w:tcPr>
          <w:p w:rsidR="0041462F" w:rsidRPr="0041462F" w:rsidRDefault="0041462F" w:rsidP="0041462F">
            <w:pPr>
              <w:tabs>
                <w:tab w:val="center" w:pos="426"/>
                <w:tab w:val="right" w:pos="9355"/>
              </w:tabs>
              <w:ind w:right="-170"/>
              <w:jc w:val="left"/>
              <w:rPr>
                <w:szCs w:val="24"/>
              </w:rPr>
            </w:pPr>
            <w:r w:rsidRPr="0041462F">
              <w:rPr>
                <w:szCs w:val="24"/>
              </w:rPr>
              <w:t>3.1.</w:t>
            </w:r>
          </w:p>
        </w:tc>
        <w:tc>
          <w:tcPr>
            <w:tcW w:w="5103" w:type="dxa"/>
          </w:tcPr>
          <w:p w:rsidR="0041462F" w:rsidRPr="0041462F" w:rsidRDefault="0041462F" w:rsidP="0041462F">
            <w:pPr>
              <w:jc w:val="left"/>
              <w:rPr>
                <w:sz w:val="22"/>
              </w:rPr>
            </w:pPr>
            <w:r w:rsidRPr="0041462F">
              <w:rPr>
                <w:sz w:val="22"/>
              </w:rPr>
              <w:t xml:space="preserve">доля потерь воды в централизованных системах водоснабжения при транспортировке в общем объеме воды, поданной в водопроводную сеть </w:t>
            </w:r>
          </w:p>
        </w:tc>
        <w:tc>
          <w:tcPr>
            <w:tcW w:w="1276" w:type="dxa"/>
            <w:vAlign w:val="center"/>
          </w:tcPr>
          <w:p w:rsidR="0041462F" w:rsidRPr="0041462F" w:rsidRDefault="0041462F" w:rsidP="00BA66DA">
            <w:pPr>
              <w:tabs>
                <w:tab w:val="center" w:pos="426"/>
                <w:tab w:val="right" w:pos="9355"/>
              </w:tabs>
              <w:ind w:right="-170"/>
              <w:jc w:val="center"/>
              <w:rPr>
                <w:sz w:val="22"/>
              </w:rPr>
            </w:pPr>
            <w:r w:rsidRPr="0041462F">
              <w:rPr>
                <w:sz w:val="22"/>
              </w:rPr>
              <w:t>%</w:t>
            </w:r>
          </w:p>
        </w:tc>
        <w:tc>
          <w:tcPr>
            <w:tcW w:w="1276" w:type="dxa"/>
            <w:vAlign w:val="center"/>
          </w:tcPr>
          <w:p w:rsidR="0041462F" w:rsidRPr="0041462F" w:rsidRDefault="00485FF0" w:rsidP="00496CE0">
            <w:pPr>
              <w:tabs>
                <w:tab w:val="center" w:pos="426"/>
                <w:tab w:val="right" w:pos="9355"/>
              </w:tabs>
              <w:jc w:val="center"/>
              <w:rPr>
                <w:szCs w:val="24"/>
              </w:rPr>
            </w:pPr>
            <w:r>
              <w:rPr>
                <w:szCs w:val="24"/>
              </w:rPr>
              <w:t>13,5</w:t>
            </w:r>
            <w:r w:rsidR="00496CE0">
              <w:rPr>
                <w:szCs w:val="24"/>
              </w:rPr>
              <w:t>4</w:t>
            </w:r>
          </w:p>
        </w:tc>
        <w:tc>
          <w:tcPr>
            <w:tcW w:w="1417" w:type="dxa"/>
            <w:vAlign w:val="center"/>
          </w:tcPr>
          <w:p w:rsidR="0041462F" w:rsidRPr="0041462F" w:rsidRDefault="00485FF0" w:rsidP="00496CE0">
            <w:pPr>
              <w:tabs>
                <w:tab w:val="center" w:pos="426"/>
                <w:tab w:val="right" w:pos="9355"/>
              </w:tabs>
              <w:jc w:val="center"/>
              <w:rPr>
                <w:szCs w:val="24"/>
              </w:rPr>
            </w:pPr>
            <w:r>
              <w:rPr>
                <w:szCs w:val="24"/>
              </w:rPr>
              <w:t>13,5</w:t>
            </w:r>
            <w:r w:rsidR="00496CE0">
              <w:rPr>
                <w:szCs w:val="24"/>
              </w:rPr>
              <w:t>4</w:t>
            </w:r>
          </w:p>
        </w:tc>
      </w:tr>
      <w:tr w:rsidR="0041462F" w:rsidRPr="0041462F" w:rsidTr="00BA66DA">
        <w:tc>
          <w:tcPr>
            <w:tcW w:w="709" w:type="dxa"/>
          </w:tcPr>
          <w:p w:rsidR="0041462F" w:rsidRPr="0041462F" w:rsidRDefault="0041462F" w:rsidP="0041462F">
            <w:pPr>
              <w:tabs>
                <w:tab w:val="center" w:pos="426"/>
                <w:tab w:val="right" w:pos="9355"/>
              </w:tabs>
              <w:ind w:right="-170"/>
              <w:jc w:val="left"/>
              <w:rPr>
                <w:szCs w:val="24"/>
              </w:rPr>
            </w:pPr>
            <w:r w:rsidRPr="0041462F">
              <w:rPr>
                <w:szCs w:val="24"/>
              </w:rPr>
              <w:t>3.2.</w:t>
            </w:r>
          </w:p>
        </w:tc>
        <w:tc>
          <w:tcPr>
            <w:tcW w:w="5103" w:type="dxa"/>
          </w:tcPr>
          <w:p w:rsidR="0041462F" w:rsidRPr="0041462F" w:rsidRDefault="0041462F" w:rsidP="0041462F">
            <w:pPr>
              <w:jc w:val="left"/>
              <w:rPr>
                <w:sz w:val="22"/>
              </w:rPr>
            </w:pPr>
            <w:r w:rsidRPr="0041462F">
              <w:rPr>
                <w:sz w:val="22"/>
              </w:rPr>
              <w:t xml:space="preserve">удельный расход электрической энергии, потребляемой в технологическом процессе подготовки питьевой воды, на единицу объема воды, отпускаемой в сеть </w:t>
            </w:r>
          </w:p>
        </w:tc>
        <w:tc>
          <w:tcPr>
            <w:tcW w:w="1276" w:type="dxa"/>
            <w:vAlign w:val="center"/>
          </w:tcPr>
          <w:p w:rsidR="00BA66DA" w:rsidRDefault="0041462F" w:rsidP="00BA66DA">
            <w:pPr>
              <w:jc w:val="center"/>
              <w:rPr>
                <w:sz w:val="22"/>
              </w:rPr>
            </w:pPr>
            <w:r w:rsidRPr="0041462F">
              <w:rPr>
                <w:sz w:val="22"/>
              </w:rPr>
              <w:t>кВт*ч/</w:t>
            </w:r>
          </w:p>
          <w:p w:rsidR="0041462F" w:rsidRPr="0041462F" w:rsidRDefault="0041462F" w:rsidP="00BA66DA">
            <w:pPr>
              <w:jc w:val="center"/>
              <w:rPr>
                <w:sz w:val="22"/>
              </w:rPr>
            </w:pPr>
            <w:r w:rsidRPr="0041462F">
              <w:rPr>
                <w:sz w:val="22"/>
              </w:rPr>
              <w:t>куб. м</w:t>
            </w:r>
          </w:p>
          <w:p w:rsidR="0041462F" w:rsidRPr="0041462F" w:rsidRDefault="0041462F" w:rsidP="00BA66DA">
            <w:pPr>
              <w:tabs>
                <w:tab w:val="center" w:pos="426"/>
                <w:tab w:val="right" w:pos="9355"/>
              </w:tabs>
              <w:ind w:right="-170"/>
              <w:jc w:val="center"/>
              <w:rPr>
                <w:sz w:val="22"/>
              </w:rPr>
            </w:pPr>
          </w:p>
        </w:tc>
        <w:tc>
          <w:tcPr>
            <w:tcW w:w="1276" w:type="dxa"/>
            <w:vAlign w:val="center"/>
          </w:tcPr>
          <w:p w:rsidR="0041462F" w:rsidRPr="0041462F" w:rsidRDefault="00BA66DA" w:rsidP="00BA66DA">
            <w:pPr>
              <w:tabs>
                <w:tab w:val="center" w:pos="426"/>
                <w:tab w:val="right" w:pos="9355"/>
              </w:tabs>
              <w:jc w:val="center"/>
              <w:rPr>
                <w:szCs w:val="24"/>
              </w:rPr>
            </w:pPr>
            <w:r>
              <w:rPr>
                <w:szCs w:val="24"/>
              </w:rPr>
              <w:t>данные отсутствуют</w:t>
            </w:r>
          </w:p>
        </w:tc>
        <w:tc>
          <w:tcPr>
            <w:tcW w:w="1417" w:type="dxa"/>
            <w:vAlign w:val="center"/>
          </w:tcPr>
          <w:p w:rsidR="0041462F" w:rsidRPr="0041462F" w:rsidRDefault="00664F9E" w:rsidP="00791CFC">
            <w:pPr>
              <w:tabs>
                <w:tab w:val="center" w:pos="426"/>
                <w:tab w:val="right" w:pos="9355"/>
              </w:tabs>
              <w:jc w:val="center"/>
              <w:rPr>
                <w:szCs w:val="24"/>
              </w:rPr>
            </w:pPr>
            <w:r>
              <w:rPr>
                <w:szCs w:val="24"/>
              </w:rPr>
              <w:t>0,</w:t>
            </w:r>
            <w:r w:rsidR="00791CFC">
              <w:rPr>
                <w:szCs w:val="24"/>
              </w:rPr>
              <w:t>9</w:t>
            </w:r>
          </w:p>
        </w:tc>
      </w:tr>
    </w:tbl>
    <w:p w:rsidR="0041462F" w:rsidRPr="0041462F" w:rsidRDefault="0041462F" w:rsidP="003F0E9D">
      <w:pPr>
        <w:spacing w:line="360" w:lineRule="auto"/>
        <w:ind w:right="-170"/>
        <w:rPr>
          <w:rFonts w:eastAsia="Times New Roman" w:cs="Times New Roman"/>
          <w:szCs w:val="24"/>
          <w:lang w:eastAsia="ru-RU"/>
        </w:rPr>
      </w:pPr>
    </w:p>
    <w:p w:rsidR="005A7150" w:rsidRDefault="005A7150" w:rsidP="005A7150">
      <w:pPr>
        <w:pStyle w:val="1"/>
      </w:pPr>
      <w:bookmarkStart w:id="67" w:name="_Toc367265735"/>
      <w:r>
        <w:lastRenderedPageBreak/>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67"/>
    </w:p>
    <w:p w:rsidR="00B264C9" w:rsidRPr="00B264C9" w:rsidRDefault="00B264C9" w:rsidP="00B264C9">
      <w:pPr>
        <w:suppressAutoHyphens/>
        <w:ind w:firstLine="567"/>
        <w:rPr>
          <w:rFonts w:eastAsia="Calibri" w:cs="Times New Roman"/>
          <w:szCs w:val="24"/>
        </w:rPr>
      </w:pPr>
      <w:r w:rsidRPr="00B264C9">
        <w:rPr>
          <w:rFonts w:eastAsia="Calibri" w:cs="Times New Roman"/>
          <w:szCs w:val="24"/>
        </w:rPr>
        <w:t xml:space="preserve">Организацией, уполномоченной на эксплуатацию бесхозяйных объектов централизованных систем водоснабжения (в случае их выявления), является </w:t>
      </w:r>
      <w:r w:rsidR="00E01EF2">
        <w:rPr>
          <w:rFonts w:eastAsia="Calibri" w:cs="Times New Roman"/>
          <w:szCs w:val="24"/>
        </w:rPr>
        <w:t>Муниципальное унитарное предприятие «Хлевенский</w:t>
      </w:r>
      <w:r w:rsidRPr="00B264C9">
        <w:rPr>
          <w:rFonts w:eastAsia="Calibri" w:cs="Times New Roman"/>
          <w:szCs w:val="24"/>
        </w:rPr>
        <w:t xml:space="preserve"> </w:t>
      </w:r>
      <w:r w:rsidR="004C25B9">
        <w:rPr>
          <w:rFonts w:eastAsia="Calibri" w:cs="Times New Roman"/>
          <w:szCs w:val="24"/>
        </w:rPr>
        <w:t>в</w:t>
      </w:r>
      <w:r w:rsidRPr="00B264C9">
        <w:rPr>
          <w:rFonts w:eastAsia="Calibri" w:cs="Times New Roman"/>
          <w:szCs w:val="24"/>
        </w:rPr>
        <w:t>одоканал» (</w:t>
      </w:r>
      <w:r w:rsidR="00E01EF2">
        <w:rPr>
          <w:rFonts w:eastAsia="Calibri" w:cs="Times New Roman"/>
          <w:szCs w:val="24"/>
        </w:rPr>
        <w:t>МУП</w:t>
      </w:r>
      <w:r w:rsidRPr="00B264C9">
        <w:rPr>
          <w:rFonts w:eastAsia="Calibri" w:cs="Times New Roman"/>
          <w:szCs w:val="24"/>
        </w:rPr>
        <w:t xml:space="preserve"> «</w:t>
      </w:r>
      <w:r w:rsidR="00E01EF2">
        <w:rPr>
          <w:rFonts w:eastAsia="Calibri" w:cs="Times New Roman"/>
          <w:szCs w:val="24"/>
        </w:rPr>
        <w:t xml:space="preserve">Хлевенский </w:t>
      </w:r>
      <w:r w:rsidR="004C25B9">
        <w:rPr>
          <w:rFonts w:eastAsia="Calibri" w:cs="Times New Roman"/>
          <w:szCs w:val="24"/>
        </w:rPr>
        <w:t>в</w:t>
      </w:r>
      <w:r w:rsidR="00E01EF2">
        <w:rPr>
          <w:rFonts w:eastAsia="Calibri" w:cs="Times New Roman"/>
          <w:szCs w:val="24"/>
        </w:rPr>
        <w:t>одоканал</w:t>
      </w:r>
      <w:r w:rsidRPr="00B264C9">
        <w:rPr>
          <w:rFonts w:eastAsia="Calibri" w:cs="Times New Roman"/>
          <w:szCs w:val="24"/>
        </w:rPr>
        <w:t xml:space="preserve">»). </w:t>
      </w:r>
    </w:p>
    <w:p w:rsidR="00B264C9" w:rsidRPr="00B23F61" w:rsidRDefault="00B264C9" w:rsidP="00B264C9">
      <w:pPr>
        <w:suppressAutoHyphens/>
        <w:ind w:firstLine="567"/>
        <w:rPr>
          <w:rFonts w:eastAsia="Calibri" w:cs="Times New Roman"/>
          <w:szCs w:val="24"/>
        </w:rPr>
      </w:pPr>
      <w:r w:rsidRPr="00B264C9">
        <w:rPr>
          <w:rFonts w:eastAsia="Calibri" w:cs="Times New Roman"/>
          <w:szCs w:val="24"/>
        </w:rPr>
        <w:t>На территории сельского поселения бесхозяйные объекты централи</w:t>
      </w:r>
      <w:r w:rsidR="00B23F61">
        <w:rPr>
          <w:rFonts w:eastAsia="Calibri" w:cs="Times New Roman"/>
          <w:szCs w:val="24"/>
        </w:rPr>
        <w:t>зованной системы водоснабжения</w:t>
      </w:r>
      <w:r w:rsidR="00B23F61" w:rsidRPr="00B23F61">
        <w:rPr>
          <w:rFonts w:eastAsia="Calibri" w:cs="Times New Roman"/>
          <w:szCs w:val="24"/>
        </w:rPr>
        <w:t xml:space="preserve"> </w:t>
      </w:r>
      <w:r w:rsidR="00B23F61">
        <w:rPr>
          <w:rFonts w:eastAsia="Calibri" w:cs="Times New Roman"/>
          <w:szCs w:val="24"/>
        </w:rPr>
        <w:t>не выявлены.</w:t>
      </w:r>
    </w:p>
    <w:p w:rsidR="000848AD" w:rsidRPr="000848AD" w:rsidRDefault="000848AD" w:rsidP="000848AD">
      <w:pPr>
        <w:suppressAutoHyphens/>
        <w:ind w:firstLine="567"/>
        <w:rPr>
          <w:rFonts w:eastAsia="Calibri" w:cs="Times New Roman"/>
          <w:szCs w:val="24"/>
        </w:rPr>
      </w:pPr>
      <w:r w:rsidRPr="000848AD">
        <w:rPr>
          <w:rFonts w:eastAsia="Calibri" w:cs="Times New Roman"/>
          <w:szCs w:val="24"/>
        </w:rPr>
        <w:t xml:space="preserve">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w:t>
      </w:r>
      <w:r>
        <w:rPr>
          <w:rFonts w:eastAsia="Calibri" w:cs="Times New Roman"/>
          <w:szCs w:val="24"/>
        </w:rPr>
        <w:t>МУП</w:t>
      </w:r>
      <w:r w:rsidRPr="00B264C9">
        <w:rPr>
          <w:rFonts w:eastAsia="Calibri" w:cs="Times New Roman"/>
          <w:szCs w:val="24"/>
        </w:rPr>
        <w:t xml:space="preserve"> «</w:t>
      </w:r>
      <w:r>
        <w:rPr>
          <w:rFonts w:eastAsia="Calibri" w:cs="Times New Roman"/>
          <w:szCs w:val="24"/>
        </w:rPr>
        <w:t>Хлевенский водоканал</w:t>
      </w:r>
      <w:r w:rsidRPr="00B264C9">
        <w:rPr>
          <w:rFonts w:eastAsia="Calibri" w:cs="Times New Roman"/>
          <w:szCs w:val="24"/>
        </w:rPr>
        <w:t>»</w:t>
      </w:r>
      <w:r w:rsidRPr="000848AD">
        <w:rPr>
          <w:rFonts w:eastAsia="Calibri" w:cs="Times New Roman"/>
          <w:szCs w:val="24"/>
        </w:rPr>
        <w:t xml:space="preserve"> в ходе осуществления технического обследования централизованных сетей.</w:t>
      </w:r>
    </w:p>
    <w:p w:rsidR="000848AD" w:rsidRPr="000848AD" w:rsidRDefault="000848AD" w:rsidP="000848AD">
      <w:pPr>
        <w:suppressAutoHyphens/>
        <w:ind w:firstLine="567"/>
        <w:rPr>
          <w:rFonts w:eastAsia="Calibri" w:cs="Times New Roman"/>
          <w:szCs w:val="24"/>
        </w:rPr>
      </w:pPr>
      <w:r w:rsidRPr="000848AD">
        <w:rPr>
          <w:rFonts w:eastAsia="Calibri" w:cs="Times New Roman"/>
          <w:szCs w:val="24"/>
        </w:rPr>
        <w:t>Эксплуатация выявленных бесхозяйных объектов централизованных систем холодного водоснабжения, в том числе водопроводных сетей, путем эксплуатации которых обеспечивается водоснабжение</w:t>
      </w:r>
      <w:r w:rsidR="00181FB0">
        <w:rPr>
          <w:rFonts w:eastAsia="Calibri" w:cs="Times New Roman"/>
          <w:szCs w:val="24"/>
        </w:rPr>
        <w:t>,</w:t>
      </w:r>
      <w:r w:rsidRPr="000848AD">
        <w:rPr>
          <w:rFonts w:eastAsia="Calibri" w:cs="Times New Roman"/>
          <w:szCs w:val="24"/>
        </w:rPr>
        <w:t xml:space="preserve"> осуществляется в порядке, установленном Федеральным законом от 07.12.2011 г. № 416-ФЗ «О водоснабжении и водоотведении».</w:t>
      </w:r>
    </w:p>
    <w:p w:rsidR="00FA606C" w:rsidRPr="000848AD" w:rsidRDefault="000848AD" w:rsidP="000848AD">
      <w:pPr>
        <w:suppressAutoHyphens/>
        <w:ind w:firstLine="567"/>
        <w:rPr>
          <w:rFonts w:eastAsia="Calibri" w:cs="Times New Roman"/>
          <w:szCs w:val="24"/>
        </w:rPr>
      </w:pPr>
      <w:r w:rsidRPr="000848AD">
        <w:rPr>
          <w:rFonts w:eastAsia="Calibri" w:cs="Times New Roman"/>
          <w:szCs w:val="24"/>
        </w:rPr>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w:t>
      </w:r>
      <w:r w:rsidR="00CD0DDF">
        <w:rPr>
          <w:rFonts w:eastAsia="Calibri" w:cs="Times New Roman"/>
          <w:szCs w:val="24"/>
        </w:rPr>
        <w:t>т</w:t>
      </w:r>
      <w:r w:rsidRPr="000848AD">
        <w:rPr>
          <w:rFonts w:eastAsia="Calibri" w:cs="Times New Roman"/>
          <w:szCs w:val="24"/>
        </w:rPr>
        <w:t xml:space="preserve">венности на указанные объекты осуществляется администрацией </w:t>
      </w:r>
      <w:r w:rsidR="00CD0DDF">
        <w:rPr>
          <w:rFonts w:eastAsia="Calibri" w:cs="Times New Roman"/>
          <w:szCs w:val="24"/>
        </w:rPr>
        <w:t xml:space="preserve">сельского поселения </w:t>
      </w:r>
      <w:r w:rsidR="00B34EF7">
        <w:rPr>
          <w:rFonts w:eastAsia="Calibri" w:cs="Times New Roman"/>
          <w:szCs w:val="24"/>
        </w:rPr>
        <w:t>Фомино-Негачевский</w:t>
      </w:r>
      <w:r w:rsidR="00CD0DDF">
        <w:rPr>
          <w:rFonts w:eastAsia="Calibri" w:cs="Times New Roman"/>
          <w:szCs w:val="24"/>
        </w:rPr>
        <w:t xml:space="preserve"> сельсовет Хлевенского муниципального района Липецкой области.</w:t>
      </w:r>
    </w:p>
    <w:p w:rsidR="00FA606C" w:rsidRPr="00FA606C" w:rsidRDefault="00FA606C" w:rsidP="00FA606C">
      <w:pPr>
        <w:pStyle w:val="e"/>
      </w:pPr>
    </w:p>
    <w:p w:rsidR="00AA72A2" w:rsidRDefault="00AA72A2" w:rsidP="00AB6832">
      <w:pPr>
        <w:pStyle w:val="e"/>
      </w:pPr>
    </w:p>
    <w:p w:rsidR="00AA72A2" w:rsidRDefault="00AA72A2" w:rsidP="0014410A">
      <w:pPr>
        <w:pStyle w:val="e"/>
      </w:pPr>
    </w:p>
    <w:p w:rsidR="008C0577" w:rsidRDefault="008C0577" w:rsidP="00AE320D">
      <w:pPr>
        <w:pStyle w:val="e"/>
      </w:pPr>
    </w:p>
    <w:p w:rsidR="008C0577" w:rsidRDefault="008C0577" w:rsidP="00AE320D">
      <w:pPr>
        <w:pStyle w:val="e"/>
      </w:pPr>
    </w:p>
    <w:p w:rsidR="00280F11" w:rsidRDefault="00280F11" w:rsidP="00AE320D">
      <w:pPr>
        <w:pStyle w:val="e"/>
      </w:pPr>
    </w:p>
    <w:p w:rsidR="00BF0D55" w:rsidRDefault="00BF0D55" w:rsidP="00AE320D">
      <w:pPr>
        <w:pStyle w:val="e"/>
      </w:pPr>
    </w:p>
    <w:p w:rsidR="00FA63AA" w:rsidRPr="009A6CA4" w:rsidRDefault="00FA63AA" w:rsidP="00FA63AA">
      <w:pPr>
        <w:pStyle w:val="1"/>
        <w:numPr>
          <w:ilvl w:val="0"/>
          <w:numId w:val="0"/>
        </w:numPr>
        <w:ind w:left="709"/>
        <w:jc w:val="center"/>
      </w:pPr>
      <w:bookmarkStart w:id="68" w:name="_Toc156797128"/>
      <w:bookmarkStart w:id="69" w:name="_Toc157496056"/>
      <w:bookmarkStart w:id="70" w:name="_Toc367265736"/>
      <w:r w:rsidRPr="009A6CA4">
        <w:lastRenderedPageBreak/>
        <w:t>Нормативно-техническая (ссылочная) литература</w:t>
      </w:r>
      <w:bookmarkEnd w:id="68"/>
      <w:bookmarkEnd w:id="69"/>
      <w:bookmarkEnd w:id="70"/>
    </w:p>
    <w:p w:rsidR="000350CF" w:rsidRPr="000350CF" w:rsidRDefault="000350CF" w:rsidP="000350CF">
      <w:pPr>
        <w:numPr>
          <w:ilvl w:val="1"/>
          <w:numId w:val="2"/>
        </w:numPr>
        <w:tabs>
          <w:tab w:val="left" w:pos="1134"/>
        </w:tabs>
        <w:suppressAutoHyphens/>
        <w:spacing w:before="120"/>
        <w:ind w:left="709"/>
      </w:pPr>
      <w:r w:rsidRPr="000350CF">
        <w:t>Постановление Правительства</w:t>
      </w:r>
      <w:r w:rsidR="00260D6D" w:rsidRPr="00260D6D">
        <w:rPr>
          <w:rFonts w:cs="Times New Roman"/>
          <w:szCs w:val="28"/>
        </w:rPr>
        <w:t xml:space="preserve"> </w:t>
      </w:r>
      <w:r w:rsidR="00260D6D">
        <w:rPr>
          <w:rFonts w:cs="Times New Roman"/>
          <w:szCs w:val="28"/>
        </w:rPr>
        <w:t>Российской Федерации</w:t>
      </w:r>
      <w:r w:rsidR="00260D6D" w:rsidRPr="005808B8">
        <w:rPr>
          <w:rFonts w:cs="Times New Roman"/>
          <w:szCs w:val="28"/>
        </w:rPr>
        <w:t xml:space="preserve"> от 05.09.2013 </w:t>
      </w:r>
      <w:r w:rsidR="00260D6D">
        <w:rPr>
          <w:rFonts w:cs="Times New Roman"/>
          <w:szCs w:val="28"/>
        </w:rPr>
        <w:t>№</w:t>
      </w:r>
      <w:r w:rsidR="00260D6D" w:rsidRPr="005808B8">
        <w:rPr>
          <w:rFonts w:cs="Times New Roman"/>
          <w:szCs w:val="28"/>
        </w:rPr>
        <w:t>782 "О схемах водоснабжения и водоотведения"</w:t>
      </w:r>
      <w:r w:rsidR="00260D6D">
        <w:rPr>
          <w:rFonts w:cs="Times New Roman"/>
          <w:szCs w:val="28"/>
        </w:rPr>
        <w:t xml:space="preserve"> (с изменениями на 22.05.2020 г.)</w:t>
      </w:r>
      <w:r w:rsidR="001E0B4E">
        <w:t>.</w:t>
      </w:r>
    </w:p>
    <w:p w:rsidR="000350CF" w:rsidRPr="000350CF" w:rsidRDefault="000350CF" w:rsidP="000350CF">
      <w:pPr>
        <w:numPr>
          <w:ilvl w:val="1"/>
          <w:numId w:val="2"/>
        </w:numPr>
        <w:tabs>
          <w:tab w:val="left" w:pos="1134"/>
        </w:tabs>
        <w:suppressAutoHyphens/>
        <w:spacing w:before="120"/>
        <w:ind w:left="709"/>
      </w:pPr>
      <w:r w:rsidRPr="000350CF">
        <w:t>Федеральный закон от 07.12.2011 № 416-ФЗ «О водоснабжении и водоотведении» (ст.</w:t>
      </w:r>
      <w:r w:rsidR="00E71A59">
        <w:t>ст.</w:t>
      </w:r>
      <w:r w:rsidRPr="000350CF">
        <w:t xml:space="preserve"> 37-41)</w:t>
      </w:r>
      <w:r w:rsidR="001E0B4E">
        <w:t>.</w:t>
      </w:r>
    </w:p>
    <w:p w:rsidR="00A65BA0" w:rsidRPr="00A65BA0" w:rsidRDefault="000350CF" w:rsidP="000350CF">
      <w:pPr>
        <w:numPr>
          <w:ilvl w:val="1"/>
          <w:numId w:val="2"/>
        </w:numPr>
        <w:tabs>
          <w:tab w:val="left" w:pos="1134"/>
        </w:tabs>
        <w:suppressAutoHyphens/>
        <w:spacing w:before="120"/>
        <w:ind w:left="709"/>
      </w:pPr>
      <w:r w:rsidRPr="000350CF">
        <w:t xml:space="preserve">Генеральный план </w:t>
      </w:r>
      <w:r w:rsidR="00E60101" w:rsidRPr="00FA3E8A">
        <w:rPr>
          <w:rFonts w:cs="Times New Roman"/>
          <w:szCs w:val="28"/>
        </w:rPr>
        <w:t xml:space="preserve">сельского поселения </w:t>
      </w:r>
      <w:r w:rsidR="00B56C77">
        <w:rPr>
          <w:rFonts w:cs="Times New Roman"/>
          <w:szCs w:val="28"/>
        </w:rPr>
        <w:t>Фомино-Негачевский</w:t>
      </w:r>
      <w:r w:rsidR="00E60101" w:rsidRPr="00FA3E8A">
        <w:rPr>
          <w:rFonts w:cs="Times New Roman"/>
          <w:szCs w:val="28"/>
        </w:rPr>
        <w:t xml:space="preserve"> сельсовет </w:t>
      </w:r>
      <w:r w:rsidR="00E60101">
        <w:rPr>
          <w:rFonts w:cs="Times New Roman"/>
          <w:szCs w:val="28"/>
        </w:rPr>
        <w:t>Хлевенского</w:t>
      </w:r>
      <w:r w:rsidR="00E60101" w:rsidRPr="00FA3E8A">
        <w:rPr>
          <w:rFonts w:cs="Times New Roman"/>
          <w:szCs w:val="28"/>
        </w:rPr>
        <w:t xml:space="preserve"> муниципального района Липецкой области РФ</w:t>
      </w:r>
      <w:r w:rsidR="00A65BA0">
        <w:rPr>
          <w:rFonts w:cs="Times New Roman"/>
          <w:szCs w:val="28"/>
        </w:rPr>
        <w:t>.</w:t>
      </w:r>
    </w:p>
    <w:p w:rsidR="00C43272" w:rsidRDefault="00C43272" w:rsidP="00C43272">
      <w:pPr>
        <w:numPr>
          <w:ilvl w:val="1"/>
          <w:numId w:val="2"/>
        </w:numPr>
        <w:tabs>
          <w:tab w:val="left" w:pos="1134"/>
        </w:tabs>
        <w:suppressAutoHyphens/>
        <w:spacing w:before="120"/>
        <w:ind w:left="709"/>
      </w:pPr>
      <w:r w:rsidRPr="00C43272">
        <w:t>СП 31.13330.2021 СП «Водоснабжение. Наружные сети и сооружения»</w:t>
      </w:r>
      <w:r>
        <w:t>.</w:t>
      </w:r>
    </w:p>
    <w:p w:rsidR="00522152" w:rsidRPr="008C4AE2" w:rsidRDefault="00522152" w:rsidP="00522152">
      <w:pPr>
        <w:numPr>
          <w:ilvl w:val="1"/>
          <w:numId w:val="2"/>
        </w:numPr>
        <w:tabs>
          <w:tab w:val="left" w:pos="1134"/>
        </w:tabs>
        <w:suppressAutoHyphens/>
        <w:spacing w:before="120"/>
        <w:ind w:left="709"/>
        <w:rPr>
          <w:rFonts w:cs="Times New Roman"/>
          <w:szCs w:val="28"/>
        </w:rPr>
      </w:pPr>
      <w:r w:rsidRPr="008A13B4">
        <w:rPr>
          <w:rFonts w:cs="Times New Roman"/>
        </w:rPr>
        <w:t xml:space="preserve">СП </w:t>
      </w:r>
      <w:r>
        <w:rPr>
          <w:rFonts w:cs="Times New Roman"/>
        </w:rPr>
        <w:t>3</w:t>
      </w:r>
      <w:r w:rsidRPr="008A13B4">
        <w:rPr>
          <w:rFonts w:cs="Times New Roman"/>
        </w:rPr>
        <w:t>0.13</w:t>
      </w:r>
      <w:r>
        <w:rPr>
          <w:rFonts w:cs="Times New Roman"/>
        </w:rPr>
        <w:t>3</w:t>
      </w:r>
      <w:r w:rsidRPr="008A13B4">
        <w:rPr>
          <w:rFonts w:cs="Times New Roman"/>
        </w:rPr>
        <w:t>30.2020 «</w:t>
      </w:r>
      <w:r>
        <w:t>Внутренний водопровод и канализация зданий»</w:t>
      </w:r>
      <w:r w:rsidR="008C4AE2">
        <w:t>.</w:t>
      </w:r>
    </w:p>
    <w:p w:rsidR="008C4AE2" w:rsidRPr="00412394" w:rsidRDefault="008C4AE2" w:rsidP="008C4AE2">
      <w:pPr>
        <w:numPr>
          <w:ilvl w:val="1"/>
          <w:numId w:val="2"/>
        </w:numPr>
        <w:tabs>
          <w:tab w:val="left" w:pos="1134"/>
        </w:tabs>
        <w:suppressAutoHyphens/>
        <w:spacing w:before="120"/>
        <w:ind w:left="709"/>
      </w:pPr>
      <w:r w:rsidRPr="008C4AE2">
        <w:rPr>
          <w:rFonts w:cs="Times New Roman"/>
        </w:rPr>
        <w:t>Технический</w:t>
      </w:r>
      <w:r w:rsidRPr="00412394">
        <w:t xml:space="preserve"> регламент о требованиях пожарной безопасности, утвержденн</w:t>
      </w:r>
      <w:r>
        <w:t>ый</w:t>
      </w:r>
      <w:r w:rsidRPr="00412394">
        <w:t xml:space="preserve"> Федеральным законом от 22.07.2008 №123-ФЗ (с изм. на 14.07.2022 г.</w:t>
      </w:r>
      <w:r>
        <w:t>).</w:t>
      </w:r>
    </w:p>
    <w:p w:rsidR="00C43272" w:rsidRPr="00C43272" w:rsidRDefault="00C43272" w:rsidP="000350CF">
      <w:pPr>
        <w:numPr>
          <w:ilvl w:val="1"/>
          <w:numId w:val="2"/>
        </w:numPr>
        <w:tabs>
          <w:tab w:val="left" w:pos="1134"/>
        </w:tabs>
        <w:suppressAutoHyphens/>
        <w:spacing w:before="120"/>
        <w:ind w:left="709"/>
      </w:pPr>
      <w:r w:rsidRPr="00C43272">
        <w:rPr>
          <w:rFonts w:eastAsia="Calibri" w:cs="Times New Roman"/>
          <w:szCs w:val="24"/>
        </w:rPr>
        <w:t xml:space="preserve">СП 8.13130.2020 «Системы противопожарной защиты. Наружное противопожарное </w:t>
      </w:r>
      <w:r w:rsidRPr="00C43272">
        <w:t>водоснабжение. Требования пожарной безопасности».</w:t>
      </w:r>
    </w:p>
    <w:p w:rsidR="00C43272" w:rsidRPr="00C43272" w:rsidRDefault="00C43272" w:rsidP="00C43272">
      <w:pPr>
        <w:numPr>
          <w:ilvl w:val="1"/>
          <w:numId w:val="2"/>
        </w:numPr>
        <w:tabs>
          <w:tab w:val="left" w:pos="1134"/>
        </w:tabs>
        <w:suppressAutoHyphens/>
        <w:spacing w:before="120"/>
        <w:ind w:left="709"/>
      </w:pPr>
      <w:r w:rsidRPr="00C43272">
        <w:t>СП 10.13130.2020 «</w:t>
      </w:r>
      <w:r w:rsidRPr="00412394">
        <w:t>Системы противопожарной защиты</w:t>
      </w:r>
      <w:r w:rsidRPr="00C43272">
        <w:t>. Внутренний противопожарный водопровод. Н</w:t>
      </w:r>
      <w:r w:rsidRPr="00412394">
        <w:t>ормы и правила проектирования</w:t>
      </w:r>
      <w:r w:rsidRPr="00C43272">
        <w:t>»</w:t>
      </w:r>
      <w:r>
        <w:t>.</w:t>
      </w:r>
    </w:p>
    <w:p w:rsidR="000350CF" w:rsidRDefault="000350CF" w:rsidP="000350CF">
      <w:pPr>
        <w:numPr>
          <w:ilvl w:val="1"/>
          <w:numId w:val="2"/>
        </w:numPr>
        <w:tabs>
          <w:tab w:val="left" w:pos="1134"/>
        </w:tabs>
        <w:suppressAutoHyphens/>
        <w:spacing w:before="120"/>
        <w:ind w:left="709"/>
      </w:pPr>
      <w:r w:rsidRPr="000350CF">
        <w:t>СП 42.13330.201</w:t>
      </w:r>
      <w:r w:rsidR="00712F9C">
        <w:t>6</w:t>
      </w:r>
      <w:r w:rsidRPr="000350CF">
        <w:t xml:space="preserve"> </w:t>
      </w:r>
      <w:r w:rsidR="00712F9C">
        <w:t>«</w:t>
      </w:r>
      <w:r w:rsidRPr="000350CF">
        <w:t>Градостроительство. Планировка и застройка городских и сельских поселений. Актуализированная редакция СНиП 2.07.01-89*</w:t>
      </w:r>
      <w:r w:rsidR="00712F9C">
        <w:t>»</w:t>
      </w:r>
      <w:r w:rsidR="001E0B4E">
        <w:t>.</w:t>
      </w:r>
    </w:p>
    <w:p w:rsidR="00047058" w:rsidRDefault="00047058" w:rsidP="00047058">
      <w:pPr>
        <w:numPr>
          <w:ilvl w:val="1"/>
          <w:numId w:val="2"/>
        </w:numPr>
        <w:tabs>
          <w:tab w:val="left" w:pos="1134"/>
        </w:tabs>
        <w:suppressAutoHyphens/>
        <w:spacing w:before="120"/>
        <w:ind w:left="709"/>
      </w:pPr>
      <w:r w:rsidRPr="00047058">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C43272">
        <w:t>.</w:t>
      </w:r>
    </w:p>
    <w:p w:rsidR="00C43272" w:rsidRPr="00364581" w:rsidRDefault="00C43272" w:rsidP="00C43272">
      <w:pPr>
        <w:numPr>
          <w:ilvl w:val="1"/>
          <w:numId w:val="2"/>
        </w:numPr>
        <w:tabs>
          <w:tab w:val="left" w:pos="1134"/>
        </w:tabs>
        <w:suppressAutoHyphens/>
        <w:spacing w:before="120"/>
        <w:ind w:left="709"/>
      </w:pPr>
      <w:r w:rsidRPr="00C43272">
        <w:t>СанПиН</w:t>
      </w:r>
      <w:r w:rsidRPr="00C43272">
        <w:rPr>
          <w:rFonts w:eastAsia="Calibri" w:cs="Times New Roman"/>
        </w:rPr>
        <w:t xml:space="preserve"> 1.2.3685-21 "Гигиенические нормативы и требования к обеспечению безопасности и (или) безвредности для человека факторов среды обитания"</w:t>
      </w:r>
      <w:r w:rsidR="00364581">
        <w:rPr>
          <w:rFonts w:eastAsia="Calibri" w:cs="Times New Roman"/>
        </w:rPr>
        <w:t>.</w:t>
      </w:r>
    </w:p>
    <w:p w:rsidR="00364581" w:rsidRPr="00364581" w:rsidRDefault="00364581" w:rsidP="00C43272">
      <w:pPr>
        <w:numPr>
          <w:ilvl w:val="1"/>
          <w:numId w:val="2"/>
        </w:numPr>
        <w:tabs>
          <w:tab w:val="left" w:pos="1134"/>
        </w:tabs>
        <w:suppressAutoHyphens/>
        <w:spacing w:before="120"/>
        <w:ind w:left="709"/>
        <w:rPr>
          <w:rFonts w:eastAsia="Calibri" w:cs="Times New Roman"/>
        </w:rPr>
      </w:pPr>
      <w:r w:rsidRPr="00364581">
        <w:rPr>
          <w:rFonts w:eastAsia="Calibri" w:cs="Times New Roman"/>
        </w:rPr>
        <w:t xml:space="preserve">СанПиН 2.1.4.1110-02 </w:t>
      </w:r>
      <w:r>
        <w:rPr>
          <w:rFonts w:eastAsia="Calibri" w:cs="Times New Roman"/>
        </w:rPr>
        <w:t>«</w:t>
      </w:r>
      <w:r w:rsidRPr="00364581">
        <w:rPr>
          <w:rFonts w:eastAsia="Calibri" w:cs="Times New Roman"/>
        </w:rPr>
        <w:t>Зоны санитарной охраны источников водоснабжения и водопроводов питьевого назначения</w:t>
      </w:r>
      <w:r>
        <w:rPr>
          <w:rFonts w:eastAsia="Calibri" w:cs="Times New Roman"/>
        </w:rPr>
        <w:t>».</w:t>
      </w:r>
    </w:p>
    <w:p w:rsidR="000350CF" w:rsidRPr="000350CF" w:rsidRDefault="000350CF" w:rsidP="000350CF">
      <w:pPr>
        <w:numPr>
          <w:ilvl w:val="1"/>
          <w:numId w:val="2"/>
        </w:numPr>
        <w:tabs>
          <w:tab w:val="num" w:pos="720"/>
          <w:tab w:val="left" w:pos="1134"/>
        </w:tabs>
        <w:suppressAutoHyphens/>
        <w:spacing w:before="120"/>
        <w:ind w:left="709"/>
      </w:pPr>
      <w:r w:rsidRPr="000350CF">
        <w:t>Иные действующие нормативы и технические регламенты.</w:t>
      </w:r>
    </w:p>
    <w:p w:rsidR="00CB482C" w:rsidRDefault="00CB482C" w:rsidP="000350CF">
      <w:pPr>
        <w:pStyle w:val="e"/>
        <w:tabs>
          <w:tab w:val="left" w:pos="1134"/>
        </w:tabs>
        <w:ind w:firstLine="0"/>
      </w:pPr>
    </w:p>
    <w:p w:rsidR="00671A31" w:rsidRDefault="00671A31" w:rsidP="000350CF">
      <w:pPr>
        <w:pStyle w:val="e"/>
        <w:tabs>
          <w:tab w:val="left" w:pos="1134"/>
        </w:tabs>
        <w:ind w:firstLine="0"/>
      </w:pPr>
    </w:p>
    <w:p w:rsidR="00671A31" w:rsidRDefault="00671A31" w:rsidP="000350CF">
      <w:pPr>
        <w:pStyle w:val="e"/>
        <w:tabs>
          <w:tab w:val="left" w:pos="1134"/>
        </w:tabs>
        <w:ind w:firstLine="0"/>
      </w:pPr>
    </w:p>
    <w:p w:rsidR="00671A31" w:rsidRDefault="00671A31" w:rsidP="000350CF">
      <w:pPr>
        <w:pStyle w:val="e"/>
        <w:tabs>
          <w:tab w:val="left" w:pos="1134"/>
        </w:tabs>
        <w:ind w:firstLine="0"/>
      </w:pPr>
    </w:p>
    <w:p w:rsidR="00671A31" w:rsidRDefault="00671A31" w:rsidP="000350CF">
      <w:pPr>
        <w:pStyle w:val="e"/>
        <w:tabs>
          <w:tab w:val="left" w:pos="1134"/>
        </w:tabs>
        <w:ind w:firstLine="0"/>
      </w:pPr>
    </w:p>
    <w:p w:rsidR="00671A31" w:rsidRDefault="00671A31" w:rsidP="000350CF">
      <w:pPr>
        <w:pStyle w:val="e"/>
        <w:tabs>
          <w:tab w:val="left" w:pos="1134"/>
        </w:tabs>
        <w:ind w:firstLine="0"/>
      </w:pPr>
    </w:p>
    <w:p w:rsidR="00671A31" w:rsidRDefault="00671A31" w:rsidP="000350CF">
      <w:pPr>
        <w:pStyle w:val="e"/>
        <w:tabs>
          <w:tab w:val="left" w:pos="1134"/>
        </w:tabs>
        <w:ind w:firstLine="0"/>
      </w:pPr>
    </w:p>
    <w:p w:rsidR="00671A31" w:rsidRDefault="00671A31" w:rsidP="000350CF">
      <w:pPr>
        <w:pStyle w:val="e"/>
        <w:tabs>
          <w:tab w:val="left" w:pos="1134"/>
        </w:tabs>
        <w:ind w:firstLine="0"/>
      </w:pPr>
    </w:p>
    <w:p w:rsidR="00671A31" w:rsidRDefault="00671A31" w:rsidP="000350CF">
      <w:pPr>
        <w:pStyle w:val="e"/>
        <w:tabs>
          <w:tab w:val="left" w:pos="1134"/>
        </w:tabs>
        <w:ind w:firstLine="0"/>
      </w:pPr>
    </w:p>
    <w:p w:rsidR="00671A31" w:rsidRDefault="00671A31" w:rsidP="000350CF">
      <w:pPr>
        <w:pStyle w:val="e"/>
        <w:tabs>
          <w:tab w:val="left" w:pos="1134"/>
        </w:tabs>
        <w:ind w:firstLine="0"/>
      </w:pPr>
    </w:p>
    <w:p w:rsidR="00671A31" w:rsidRDefault="00671A31" w:rsidP="000350CF">
      <w:pPr>
        <w:pStyle w:val="e"/>
        <w:tabs>
          <w:tab w:val="left" w:pos="1134"/>
        </w:tabs>
        <w:ind w:firstLine="0"/>
      </w:pPr>
    </w:p>
    <w:p w:rsidR="00671A31" w:rsidRDefault="00671A31" w:rsidP="000350CF">
      <w:pPr>
        <w:pStyle w:val="e"/>
        <w:tabs>
          <w:tab w:val="left" w:pos="1134"/>
        </w:tabs>
        <w:ind w:firstLine="0"/>
      </w:pPr>
    </w:p>
    <w:p w:rsidR="00671A31" w:rsidRDefault="00671A31" w:rsidP="000350CF">
      <w:pPr>
        <w:pStyle w:val="e"/>
        <w:tabs>
          <w:tab w:val="left" w:pos="1134"/>
        </w:tabs>
        <w:ind w:firstLine="0"/>
      </w:pPr>
    </w:p>
    <w:p w:rsidR="00671A31" w:rsidRPr="00671A31" w:rsidRDefault="00671A31" w:rsidP="00671A31">
      <w:pPr>
        <w:ind w:right="286"/>
        <w:jc w:val="center"/>
        <w:rPr>
          <w:rFonts w:eastAsia="Times New Roman" w:cs="Times New Roman"/>
          <w:color w:val="000000"/>
          <w:szCs w:val="28"/>
          <w:lang w:eastAsia="ru-RU"/>
        </w:rPr>
      </w:pPr>
      <w:r w:rsidRPr="00671A31">
        <w:rPr>
          <w:rFonts w:eastAsia="Times New Roman" w:cs="Times New Roman"/>
          <w:noProof/>
          <w:szCs w:val="24"/>
          <w:lang w:eastAsia="ru-RU"/>
        </w:rPr>
        <w:drawing>
          <wp:anchor distT="0" distB="0" distL="114300" distR="114300" simplePos="0" relativeHeight="251656704" behindDoc="1" locked="0" layoutInCell="1" allowOverlap="1" wp14:anchorId="3643A413" wp14:editId="5BFA2FF6">
            <wp:simplePos x="0" y="0"/>
            <wp:positionH relativeFrom="margin">
              <wp:posOffset>-64770</wp:posOffset>
            </wp:positionH>
            <wp:positionV relativeFrom="margin">
              <wp:posOffset>-114300</wp:posOffset>
            </wp:positionV>
            <wp:extent cx="980440" cy="1067435"/>
            <wp:effectExtent l="0" t="0" r="0" b="0"/>
            <wp:wrapThrough wrapText="right">
              <wp:wrapPolygon edited="0">
                <wp:start x="13430" y="771"/>
                <wp:lineTo x="7135" y="2698"/>
                <wp:lineTo x="2938" y="5011"/>
                <wp:lineTo x="1679" y="10408"/>
                <wp:lineTo x="1259" y="14263"/>
                <wp:lineTo x="10073" y="21202"/>
                <wp:lineTo x="12171" y="21202"/>
                <wp:lineTo x="19725" y="14263"/>
                <wp:lineTo x="20145" y="10794"/>
                <wp:lineTo x="18466" y="7710"/>
                <wp:lineTo x="20145" y="4240"/>
                <wp:lineTo x="19306" y="2698"/>
                <wp:lineTo x="15528" y="771"/>
                <wp:lineTo x="13430" y="771"/>
              </wp:wrapPolygon>
            </wp:wrapThrough>
            <wp:docPr id="5" name="Рисунок 5" descr="Лого Геостр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 descr="Лого Геострой"/>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0440" cy="1067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1A31">
        <w:rPr>
          <w:rFonts w:eastAsia="Times New Roman" w:cs="Times New Roman"/>
          <w:color w:val="000000"/>
          <w:szCs w:val="28"/>
          <w:lang w:eastAsia="ru-RU"/>
        </w:rPr>
        <w:t>РОССИЙСКАЯ ФЕДЕРАЦИЯ</w:t>
      </w:r>
    </w:p>
    <w:p w:rsidR="00671A31" w:rsidRPr="00671A31" w:rsidRDefault="00671A31" w:rsidP="00671A31">
      <w:pPr>
        <w:ind w:right="286"/>
        <w:jc w:val="center"/>
        <w:rPr>
          <w:rFonts w:eastAsia="Times New Roman" w:cs="Times New Roman"/>
          <w:color w:val="000000"/>
          <w:szCs w:val="28"/>
          <w:lang w:eastAsia="ru-RU"/>
        </w:rPr>
      </w:pPr>
      <w:r w:rsidRPr="00671A31">
        <w:rPr>
          <w:rFonts w:eastAsia="Times New Roman" w:cs="Times New Roman"/>
          <w:color w:val="000000"/>
          <w:szCs w:val="28"/>
          <w:lang w:eastAsia="ru-RU"/>
        </w:rPr>
        <w:t>Липецкая область</w:t>
      </w:r>
    </w:p>
    <w:p w:rsidR="00671A31" w:rsidRPr="00671A31" w:rsidRDefault="00671A31" w:rsidP="00671A31">
      <w:pPr>
        <w:ind w:right="286"/>
        <w:jc w:val="center"/>
        <w:rPr>
          <w:rFonts w:eastAsia="Times New Roman" w:cs="Times New Roman"/>
          <w:color w:val="000000"/>
          <w:szCs w:val="28"/>
          <w:lang w:eastAsia="ru-RU"/>
        </w:rPr>
      </w:pPr>
      <w:r w:rsidRPr="00671A31">
        <w:rPr>
          <w:rFonts w:eastAsia="Times New Roman" w:cs="Times New Roman"/>
          <w:b/>
          <w:color w:val="000000"/>
          <w:sz w:val="32"/>
          <w:szCs w:val="32"/>
          <w:lang w:eastAsia="ru-RU"/>
        </w:rPr>
        <w:t xml:space="preserve">ООО </w:t>
      </w:r>
      <w:r w:rsidRPr="00671A31">
        <w:rPr>
          <w:rFonts w:eastAsia="Times New Roman" w:cs="Times New Roman"/>
          <w:b/>
          <w:sz w:val="32"/>
          <w:szCs w:val="32"/>
          <w:lang w:eastAsia="ru-RU"/>
        </w:rPr>
        <w:t>«</w:t>
      </w:r>
      <w:r w:rsidRPr="00671A31">
        <w:rPr>
          <w:rFonts w:eastAsia="Times New Roman" w:cs="Times New Roman"/>
          <w:b/>
          <w:color w:val="000000"/>
          <w:sz w:val="32"/>
          <w:szCs w:val="32"/>
          <w:lang w:eastAsia="ru-RU"/>
        </w:rPr>
        <w:t>Геостройкадастр</w:t>
      </w:r>
      <w:r w:rsidRPr="00671A31">
        <w:rPr>
          <w:rFonts w:eastAsia="Times New Roman" w:cs="Times New Roman"/>
          <w:b/>
          <w:sz w:val="32"/>
          <w:szCs w:val="32"/>
          <w:lang w:eastAsia="ru-RU"/>
        </w:rPr>
        <w:t>»</w:t>
      </w:r>
    </w:p>
    <w:p w:rsidR="00671A31" w:rsidRPr="00671A31" w:rsidRDefault="00671A31" w:rsidP="00671A31">
      <w:pPr>
        <w:keepNext/>
        <w:ind w:left="1701" w:right="1729"/>
        <w:jc w:val="center"/>
        <w:outlineLvl w:val="4"/>
        <w:rPr>
          <w:rFonts w:eastAsia="Times New Roman" w:cs="Times New Roman"/>
          <w:b/>
          <w:caps/>
          <w:kern w:val="28"/>
          <w:szCs w:val="24"/>
        </w:rPr>
      </w:pPr>
    </w:p>
    <w:p w:rsidR="00671A31" w:rsidRPr="00671A31" w:rsidRDefault="00671A31" w:rsidP="00671A31">
      <w:pPr>
        <w:jc w:val="center"/>
        <w:rPr>
          <w:rFonts w:eastAsia="Times New Roman" w:cs="Times New Roman"/>
          <w:kern w:val="28"/>
          <w:sz w:val="22"/>
          <w:szCs w:val="20"/>
        </w:rPr>
      </w:pPr>
    </w:p>
    <w:p w:rsidR="00671A31" w:rsidRPr="00671A31" w:rsidRDefault="00671A31" w:rsidP="00671A31">
      <w:pPr>
        <w:jc w:val="center"/>
        <w:rPr>
          <w:rFonts w:eastAsia="Times New Roman" w:cs="Times New Roman"/>
          <w:kern w:val="28"/>
          <w:sz w:val="22"/>
          <w:szCs w:val="20"/>
        </w:rPr>
      </w:pPr>
    </w:p>
    <w:p w:rsidR="00671A31" w:rsidRPr="00671A31" w:rsidRDefault="00671A31" w:rsidP="00671A31">
      <w:pPr>
        <w:jc w:val="center"/>
        <w:rPr>
          <w:rFonts w:eastAsia="Times New Roman" w:cs="Times New Roman"/>
          <w:kern w:val="28"/>
          <w:sz w:val="22"/>
          <w:szCs w:val="20"/>
        </w:rPr>
      </w:pPr>
    </w:p>
    <w:p w:rsidR="00671A31" w:rsidRPr="00671A31" w:rsidRDefault="00671A31" w:rsidP="00671A31">
      <w:pPr>
        <w:jc w:val="center"/>
        <w:rPr>
          <w:noProof/>
          <w:lang w:eastAsia="ru-RU"/>
        </w:rPr>
      </w:pPr>
    </w:p>
    <w:p w:rsidR="00671A31" w:rsidRPr="00671A31" w:rsidRDefault="00671A31" w:rsidP="00671A31">
      <w:pPr>
        <w:jc w:val="center"/>
        <w:rPr>
          <w:noProof/>
          <w:lang w:eastAsia="ru-RU"/>
        </w:rPr>
      </w:pPr>
    </w:p>
    <w:p w:rsidR="00671A31" w:rsidRPr="00671A31" w:rsidRDefault="00671A31" w:rsidP="00671A31">
      <w:pPr>
        <w:jc w:val="center"/>
        <w:rPr>
          <w:noProof/>
          <w:lang w:eastAsia="ru-RU"/>
        </w:rPr>
      </w:pPr>
    </w:p>
    <w:p w:rsidR="00671A31" w:rsidRPr="00671A31" w:rsidRDefault="00671A31" w:rsidP="00671A31">
      <w:pPr>
        <w:jc w:val="center"/>
        <w:rPr>
          <w:noProof/>
          <w:lang w:eastAsia="ru-RU"/>
        </w:rPr>
      </w:pPr>
    </w:p>
    <w:p w:rsidR="00671A31" w:rsidRPr="00671A31" w:rsidRDefault="00671A31" w:rsidP="00671A31">
      <w:pPr>
        <w:jc w:val="center"/>
        <w:rPr>
          <w:noProof/>
          <w:lang w:eastAsia="ru-RU"/>
        </w:rPr>
      </w:pPr>
    </w:p>
    <w:p w:rsidR="00671A31" w:rsidRPr="00671A31" w:rsidRDefault="00671A31" w:rsidP="00671A31">
      <w:pPr>
        <w:jc w:val="center"/>
        <w:rPr>
          <w:noProof/>
          <w:lang w:eastAsia="ru-RU"/>
        </w:rPr>
      </w:pPr>
    </w:p>
    <w:p w:rsidR="00671A31" w:rsidRPr="00671A31" w:rsidRDefault="00671A31" w:rsidP="00671A31">
      <w:pPr>
        <w:jc w:val="center"/>
        <w:rPr>
          <w:noProof/>
          <w:lang w:eastAsia="ru-RU"/>
        </w:rPr>
      </w:pPr>
    </w:p>
    <w:p w:rsidR="00671A31" w:rsidRPr="00671A31" w:rsidRDefault="00671A31" w:rsidP="00671A31">
      <w:pPr>
        <w:jc w:val="center"/>
        <w:rPr>
          <w:noProof/>
          <w:lang w:eastAsia="ru-RU"/>
        </w:rPr>
      </w:pPr>
    </w:p>
    <w:p w:rsidR="00671A31" w:rsidRPr="00671A31" w:rsidRDefault="00671A31" w:rsidP="00671A31">
      <w:pPr>
        <w:jc w:val="center"/>
        <w:rPr>
          <w:noProof/>
          <w:lang w:eastAsia="ru-RU"/>
        </w:rPr>
      </w:pPr>
    </w:p>
    <w:p w:rsidR="00671A31" w:rsidRPr="00671A31" w:rsidRDefault="00671A31" w:rsidP="00671A31">
      <w:pPr>
        <w:jc w:val="center"/>
        <w:rPr>
          <w:rFonts w:eastAsia="Times New Roman" w:cs="Times New Roman"/>
          <w:kern w:val="28"/>
          <w:sz w:val="22"/>
          <w:szCs w:val="20"/>
        </w:rPr>
      </w:pPr>
    </w:p>
    <w:p w:rsidR="00671A31" w:rsidRPr="00671A31" w:rsidRDefault="00671A31" w:rsidP="00671A31">
      <w:pPr>
        <w:jc w:val="center"/>
        <w:rPr>
          <w:rFonts w:eastAsia="Times New Roman" w:cs="Times New Roman"/>
          <w:kern w:val="28"/>
          <w:sz w:val="40"/>
          <w:szCs w:val="40"/>
        </w:rPr>
      </w:pPr>
    </w:p>
    <w:p w:rsidR="00671A31" w:rsidRPr="00671A31" w:rsidRDefault="00671A31" w:rsidP="00671A31">
      <w:pPr>
        <w:jc w:val="center"/>
        <w:rPr>
          <w:rFonts w:eastAsia="Times New Roman" w:cs="Times New Roman"/>
          <w:b/>
          <w:kern w:val="28"/>
          <w:sz w:val="40"/>
          <w:szCs w:val="40"/>
        </w:rPr>
      </w:pPr>
      <w:r w:rsidRPr="00671A31">
        <w:rPr>
          <w:rFonts w:eastAsia="Times New Roman" w:cs="Times New Roman"/>
          <w:b/>
          <w:kern w:val="28"/>
          <w:sz w:val="40"/>
          <w:szCs w:val="40"/>
        </w:rPr>
        <w:t>Схемы водоснабжения и водоотведения</w:t>
      </w:r>
    </w:p>
    <w:p w:rsidR="00671A31" w:rsidRPr="00671A31" w:rsidRDefault="00671A31" w:rsidP="00671A31">
      <w:pPr>
        <w:jc w:val="center"/>
        <w:rPr>
          <w:rFonts w:eastAsia="Times New Roman" w:cs="Times New Roman"/>
          <w:b/>
          <w:kern w:val="28"/>
          <w:sz w:val="40"/>
          <w:szCs w:val="40"/>
        </w:rPr>
      </w:pPr>
      <w:r w:rsidRPr="00671A31">
        <w:rPr>
          <w:rFonts w:eastAsia="Times New Roman" w:cs="Times New Roman"/>
          <w:b/>
          <w:kern w:val="28"/>
          <w:sz w:val="40"/>
          <w:szCs w:val="40"/>
        </w:rPr>
        <w:t xml:space="preserve">сельского поселения Фомино-Негачевский </w:t>
      </w:r>
    </w:p>
    <w:p w:rsidR="00671A31" w:rsidRPr="00671A31" w:rsidRDefault="00671A31" w:rsidP="00671A31">
      <w:pPr>
        <w:jc w:val="center"/>
        <w:rPr>
          <w:rFonts w:eastAsia="Times New Roman" w:cs="Times New Roman"/>
          <w:b/>
          <w:kern w:val="28"/>
          <w:sz w:val="40"/>
          <w:szCs w:val="40"/>
        </w:rPr>
      </w:pPr>
      <w:r w:rsidRPr="00671A31">
        <w:rPr>
          <w:rFonts w:eastAsia="Times New Roman" w:cs="Times New Roman"/>
          <w:b/>
          <w:kern w:val="28"/>
          <w:sz w:val="40"/>
          <w:szCs w:val="40"/>
        </w:rPr>
        <w:t xml:space="preserve">сельсовет Хлевенского муниципального района </w:t>
      </w:r>
    </w:p>
    <w:p w:rsidR="00671A31" w:rsidRPr="00671A31" w:rsidRDefault="00671A31" w:rsidP="00671A31">
      <w:pPr>
        <w:jc w:val="center"/>
        <w:rPr>
          <w:rFonts w:eastAsia="Times New Roman" w:cs="Times New Roman"/>
          <w:b/>
          <w:kern w:val="28"/>
          <w:sz w:val="32"/>
          <w:szCs w:val="20"/>
        </w:rPr>
      </w:pPr>
      <w:r w:rsidRPr="00671A31">
        <w:rPr>
          <w:rFonts w:eastAsia="Times New Roman" w:cs="Times New Roman"/>
          <w:b/>
          <w:kern w:val="28"/>
          <w:sz w:val="40"/>
          <w:szCs w:val="40"/>
        </w:rPr>
        <w:t>Липецкой области</w:t>
      </w:r>
    </w:p>
    <w:p w:rsidR="00671A31" w:rsidRPr="00671A31" w:rsidRDefault="00671A31" w:rsidP="00671A31">
      <w:pPr>
        <w:jc w:val="center"/>
        <w:rPr>
          <w:rFonts w:eastAsia="Times New Roman" w:cs="Times New Roman"/>
          <w:i/>
          <w:kern w:val="28"/>
          <w:sz w:val="22"/>
          <w:szCs w:val="20"/>
        </w:rPr>
      </w:pPr>
    </w:p>
    <w:p w:rsidR="00671A31" w:rsidRPr="00671A31" w:rsidRDefault="00671A31" w:rsidP="00671A31">
      <w:pPr>
        <w:jc w:val="center"/>
        <w:rPr>
          <w:rFonts w:eastAsia="Times New Roman" w:cs="Times New Roman"/>
          <w:kern w:val="28"/>
          <w:sz w:val="22"/>
          <w:szCs w:val="20"/>
        </w:rPr>
      </w:pPr>
    </w:p>
    <w:p w:rsidR="00671A31" w:rsidRPr="00671A31" w:rsidRDefault="00671A31" w:rsidP="00671A31">
      <w:pPr>
        <w:jc w:val="center"/>
        <w:rPr>
          <w:rFonts w:eastAsia="Times New Roman" w:cs="Times New Roman"/>
          <w:kern w:val="28"/>
          <w:sz w:val="22"/>
          <w:szCs w:val="20"/>
        </w:rPr>
      </w:pPr>
    </w:p>
    <w:p w:rsidR="00671A31" w:rsidRPr="00671A31" w:rsidRDefault="00671A31" w:rsidP="00671A31">
      <w:pPr>
        <w:rPr>
          <w:rFonts w:eastAsia="Times New Roman" w:cs="Times New Roman"/>
          <w:kern w:val="28"/>
          <w:sz w:val="22"/>
          <w:szCs w:val="20"/>
        </w:rPr>
      </w:pPr>
    </w:p>
    <w:p w:rsidR="00671A31" w:rsidRPr="00671A31" w:rsidRDefault="00671A31" w:rsidP="00671A31">
      <w:pPr>
        <w:jc w:val="center"/>
        <w:rPr>
          <w:rFonts w:eastAsia="Times New Roman" w:cs="Times New Roman"/>
          <w:b/>
          <w:sz w:val="36"/>
          <w:szCs w:val="36"/>
          <w:lang w:eastAsia="ru-RU"/>
        </w:rPr>
      </w:pPr>
      <w:r w:rsidRPr="00671A31">
        <w:rPr>
          <w:rFonts w:eastAsia="Times New Roman" w:cs="Times New Roman"/>
          <w:b/>
          <w:kern w:val="28"/>
          <w:sz w:val="36"/>
          <w:szCs w:val="36"/>
        </w:rPr>
        <w:t>Том</w:t>
      </w:r>
      <w:r w:rsidRPr="00671A31">
        <w:rPr>
          <w:rFonts w:eastAsia="Times New Roman" w:cs="Times New Roman"/>
          <w:b/>
          <w:sz w:val="36"/>
          <w:szCs w:val="36"/>
          <w:lang w:eastAsia="ru-RU"/>
        </w:rPr>
        <w:t xml:space="preserve"> 2</w:t>
      </w:r>
    </w:p>
    <w:p w:rsidR="00671A31" w:rsidRPr="00671A31" w:rsidRDefault="00671A31" w:rsidP="00671A31">
      <w:pPr>
        <w:tabs>
          <w:tab w:val="left" w:pos="9960"/>
        </w:tabs>
        <w:jc w:val="center"/>
        <w:rPr>
          <w:rFonts w:eastAsia="Times New Roman" w:cs="Times New Roman"/>
          <w:b/>
          <w:sz w:val="36"/>
          <w:szCs w:val="36"/>
          <w:lang w:eastAsia="ru-RU"/>
        </w:rPr>
      </w:pPr>
    </w:p>
    <w:p w:rsidR="00671A31" w:rsidRPr="00671A31" w:rsidRDefault="00671A31" w:rsidP="00671A31">
      <w:pPr>
        <w:jc w:val="center"/>
        <w:rPr>
          <w:rFonts w:eastAsia="Times New Roman" w:cs="Times New Roman"/>
          <w:b/>
          <w:sz w:val="36"/>
          <w:szCs w:val="36"/>
          <w:lang w:eastAsia="ru-RU"/>
        </w:rPr>
      </w:pPr>
      <w:r w:rsidRPr="00671A31">
        <w:rPr>
          <w:rFonts w:eastAsia="Times New Roman" w:cs="Times New Roman"/>
          <w:b/>
          <w:sz w:val="36"/>
          <w:szCs w:val="36"/>
          <w:lang w:eastAsia="ru-RU"/>
        </w:rPr>
        <w:t xml:space="preserve">Схема </w:t>
      </w:r>
      <w:r w:rsidRPr="00671A31">
        <w:rPr>
          <w:rFonts w:eastAsia="Times New Roman" w:cs="Times New Roman"/>
          <w:b/>
          <w:kern w:val="28"/>
          <w:sz w:val="36"/>
          <w:szCs w:val="36"/>
        </w:rPr>
        <w:t>водоотведения</w:t>
      </w:r>
    </w:p>
    <w:p w:rsidR="00671A31" w:rsidRPr="00671A31" w:rsidRDefault="00671A31" w:rsidP="00671A31">
      <w:pPr>
        <w:tabs>
          <w:tab w:val="left" w:pos="9960"/>
        </w:tabs>
        <w:jc w:val="center"/>
        <w:rPr>
          <w:rFonts w:eastAsia="Times New Roman" w:cs="Times New Roman"/>
          <w:b/>
          <w:sz w:val="36"/>
          <w:szCs w:val="36"/>
          <w:lang w:eastAsia="ru-RU"/>
        </w:rPr>
      </w:pPr>
    </w:p>
    <w:p w:rsidR="00671A31" w:rsidRPr="00671A31" w:rsidRDefault="00671A31" w:rsidP="00671A31">
      <w:pPr>
        <w:jc w:val="center"/>
        <w:rPr>
          <w:rFonts w:eastAsia="Times New Roman" w:cs="Times New Roman"/>
          <w:b/>
          <w:sz w:val="36"/>
          <w:szCs w:val="36"/>
          <w:lang w:eastAsia="ru-RU"/>
        </w:rPr>
      </w:pPr>
      <w:r w:rsidRPr="00671A31">
        <w:rPr>
          <w:rFonts w:eastAsia="Times New Roman" w:cs="Times New Roman"/>
          <w:b/>
          <w:sz w:val="36"/>
          <w:szCs w:val="36"/>
          <w:lang w:eastAsia="ru-RU"/>
        </w:rPr>
        <w:t>14/22-</w:t>
      </w:r>
      <w:r w:rsidRPr="00671A31">
        <w:rPr>
          <w:rFonts w:eastAsia="Times New Roman" w:cs="Times New Roman"/>
          <w:b/>
          <w:kern w:val="28"/>
          <w:sz w:val="36"/>
          <w:szCs w:val="36"/>
        </w:rPr>
        <w:t>СХ</w:t>
      </w:r>
      <w:r w:rsidRPr="00671A31">
        <w:rPr>
          <w:rFonts w:eastAsia="Times New Roman" w:cs="Times New Roman"/>
          <w:b/>
          <w:sz w:val="36"/>
          <w:szCs w:val="36"/>
          <w:lang w:eastAsia="ru-RU"/>
        </w:rPr>
        <w:t>-ВС</w:t>
      </w:r>
    </w:p>
    <w:p w:rsidR="00671A31" w:rsidRPr="00671A31" w:rsidRDefault="00671A31" w:rsidP="00671A31">
      <w:pPr>
        <w:jc w:val="center"/>
        <w:rPr>
          <w:rFonts w:eastAsia="Times New Roman" w:cs="Times New Roman"/>
          <w:b/>
          <w:sz w:val="36"/>
          <w:szCs w:val="36"/>
          <w:lang w:eastAsia="ru-RU"/>
        </w:rPr>
      </w:pPr>
    </w:p>
    <w:p w:rsidR="00671A31" w:rsidRPr="00671A31" w:rsidRDefault="00671A31" w:rsidP="00671A31">
      <w:pPr>
        <w:jc w:val="center"/>
        <w:rPr>
          <w:rFonts w:eastAsia="Times New Roman" w:cs="Times New Roman"/>
          <w:kern w:val="28"/>
          <w:sz w:val="22"/>
          <w:szCs w:val="20"/>
        </w:rPr>
      </w:pPr>
    </w:p>
    <w:p w:rsidR="00671A31" w:rsidRPr="00671A31" w:rsidRDefault="00671A31" w:rsidP="00671A31">
      <w:pPr>
        <w:jc w:val="center"/>
        <w:rPr>
          <w:rFonts w:eastAsia="Times New Roman" w:cs="Times New Roman"/>
          <w:kern w:val="28"/>
          <w:sz w:val="22"/>
          <w:szCs w:val="20"/>
        </w:rPr>
      </w:pPr>
    </w:p>
    <w:p w:rsidR="00671A31" w:rsidRPr="00671A31" w:rsidRDefault="00671A31" w:rsidP="00671A31">
      <w:pPr>
        <w:jc w:val="center"/>
        <w:rPr>
          <w:rFonts w:eastAsia="Times New Roman" w:cs="Times New Roman"/>
          <w:kern w:val="28"/>
          <w:sz w:val="22"/>
          <w:szCs w:val="20"/>
        </w:rPr>
      </w:pPr>
    </w:p>
    <w:p w:rsidR="00671A31" w:rsidRPr="00671A31" w:rsidRDefault="00671A31" w:rsidP="00671A31">
      <w:pPr>
        <w:jc w:val="center"/>
        <w:rPr>
          <w:rFonts w:eastAsia="Times New Roman" w:cs="Times New Roman"/>
          <w:kern w:val="28"/>
          <w:sz w:val="22"/>
          <w:szCs w:val="20"/>
        </w:rPr>
      </w:pPr>
    </w:p>
    <w:p w:rsidR="00671A31" w:rsidRPr="00671A31" w:rsidRDefault="00671A31" w:rsidP="00671A31">
      <w:pPr>
        <w:jc w:val="center"/>
        <w:rPr>
          <w:rFonts w:eastAsia="Times New Roman" w:cs="Times New Roman"/>
          <w:kern w:val="28"/>
          <w:sz w:val="22"/>
          <w:szCs w:val="20"/>
        </w:rPr>
      </w:pPr>
    </w:p>
    <w:p w:rsidR="00671A31" w:rsidRPr="00671A31" w:rsidRDefault="00671A31" w:rsidP="00671A31">
      <w:pPr>
        <w:jc w:val="center"/>
        <w:rPr>
          <w:rFonts w:eastAsia="Times New Roman" w:cs="Times New Roman"/>
          <w:kern w:val="28"/>
          <w:sz w:val="22"/>
          <w:szCs w:val="20"/>
        </w:rPr>
      </w:pPr>
    </w:p>
    <w:p w:rsidR="00671A31" w:rsidRPr="00671A31" w:rsidRDefault="00671A31" w:rsidP="00671A31">
      <w:pPr>
        <w:jc w:val="center"/>
        <w:rPr>
          <w:rFonts w:eastAsia="Times New Roman" w:cs="Times New Roman"/>
          <w:kern w:val="28"/>
          <w:sz w:val="22"/>
          <w:szCs w:val="20"/>
        </w:rPr>
      </w:pPr>
    </w:p>
    <w:p w:rsidR="00671A31" w:rsidRPr="00671A31" w:rsidRDefault="00671A31" w:rsidP="00671A31">
      <w:pPr>
        <w:jc w:val="center"/>
        <w:rPr>
          <w:rFonts w:eastAsia="Times New Roman" w:cs="Times New Roman"/>
          <w:kern w:val="28"/>
          <w:sz w:val="22"/>
          <w:szCs w:val="20"/>
        </w:rPr>
      </w:pPr>
    </w:p>
    <w:p w:rsidR="00671A31" w:rsidRPr="00671A31" w:rsidRDefault="00671A31" w:rsidP="00671A31">
      <w:pPr>
        <w:jc w:val="center"/>
        <w:rPr>
          <w:rFonts w:eastAsia="Times New Roman" w:cs="Times New Roman"/>
          <w:kern w:val="28"/>
          <w:sz w:val="22"/>
          <w:szCs w:val="20"/>
        </w:rPr>
      </w:pPr>
    </w:p>
    <w:p w:rsidR="00671A31" w:rsidRPr="00671A31" w:rsidRDefault="00671A31" w:rsidP="00671A31">
      <w:pPr>
        <w:jc w:val="center"/>
        <w:rPr>
          <w:rFonts w:eastAsia="Times New Roman" w:cs="Times New Roman"/>
          <w:kern w:val="28"/>
          <w:sz w:val="22"/>
          <w:szCs w:val="20"/>
        </w:rPr>
      </w:pPr>
    </w:p>
    <w:p w:rsidR="00671A31" w:rsidRPr="00671A31" w:rsidRDefault="00671A31" w:rsidP="00671A31">
      <w:pPr>
        <w:jc w:val="center"/>
        <w:rPr>
          <w:rFonts w:eastAsia="Times New Roman" w:cs="Times New Roman"/>
          <w:kern w:val="28"/>
          <w:sz w:val="22"/>
          <w:szCs w:val="20"/>
        </w:rPr>
      </w:pPr>
    </w:p>
    <w:p w:rsidR="00671A31" w:rsidRPr="00671A31" w:rsidRDefault="00671A31" w:rsidP="00671A31">
      <w:pPr>
        <w:jc w:val="center"/>
        <w:rPr>
          <w:rFonts w:eastAsia="Times New Roman" w:cs="Times New Roman"/>
          <w:kern w:val="28"/>
          <w:sz w:val="22"/>
          <w:szCs w:val="20"/>
        </w:rPr>
      </w:pPr>
    </w:p>
    <w:p w:rsidR="00671A31" w:rsidRPr="00671A31" w:rsidRDefault="00671A31" w:rsidP="00671A31">
      <w:pPr>
        <w:jc w:val="center"/>
        <w:rPr>
          <w:rFonts w:eastAsia="Times New Roman" w:cs="Times New Roman"/>
          <w:kern w:val="28"/>
          <w:sz w:val="22"/>
          <w:szCs w:val="20"/>
        </w:rPr>
      </w:pPr>
    </w:p>
    <w:p w:rsidR="00671A31" w:rsidRPr="00671A31" w:rsidRDefault="00671A31" w:rsidP="00671A31">
      <w:pPr>
        <w:jc w:val="center"/>
        <w:rPr>
          <w:rFonts w:eastAsia="Times New Roman" w:cs="Times New Roman"/>
          <w:kern w:val="28"/>
          <w:sz w:val="22"/>
          <w:szCs w:val="20"/>
        </w:rPr>
      </w:pPr>
    </w:p>
    <w:p w:rsidR="00671A31" w:rsidRPr="00671A31" w:rsidRDefault="00671A31" w:rsidP="00671A31">
      <w:pPr>
        <w:jc w:val="center"/>
        <w:rPr>
          <w:rFonts w:eastAsia="Times New Roman" w:cs="Times New Roman"/>
          <w:kern w:val="28"/>
          <w:sz w:val="22"/>
          <w:szCs w:val="20"/>
        </w:rPr>
      </w:pPr>
    </w:p>
    <w:p w:rsidR="00671A31" w:rsidRPr="00671A31" w:rsidRDefault="00671A31" w:rsidP="00671A31">
      <w:pPr>
        <w:jc w:val="center"/>
        <w:rPr>
          <w:rFonts w:eastAsia="Times New Roman" w:cs="Times New Roman"/>
          <w:kern w:val="28"/>
          <w:sz w:val="22"/>
          <w:szCs w:val="20"/>
        </w:rPr>
      </w:pPr>
    </w:p>
    <w:p w:rsidR="00671A31" w:rsidRPr="00671A31" w:rsidRDefault="00671A31" w:rsidP="00671A31">
      <w:pPr>
        <w:ind w:right="286"/>
        <w:jc w:val="center"/>
        <w:rPr>
          <w:rFonts w:eastAsia="Times New Roman" w:cs="Times New Roman"/>
          <w:color w:val="000000"/>
          <w:szCs w:val="28"/>
          <w:lang w:eastAsia="ru-RU"/>
        </w:rPr>
      </w:pPr>
      <w:r w:rsidRPr="00671A31">
        <w:rPr>
          <w:rFonts w:eastAsia="Times New Roman" w:cs="Times New Roman"/>
          <w:noProof/>
          <w:szCs w:val="24"/>
          <w:lang w:eastAsia="ru-RU"/>
        </w:rPr>
        <w:drawing>
          <wp:anchor distT="0" distB="0" distL="114300" distR="114300" simplePos="0" relativeHeight="251657728" behindDoc="1" locked="0" layoutInCell="1" allowOverlap="1" wp14:anchorId="280EE003" wp14:editId="5DB49F4A">
            <wp:simplePos x="0" y="0"/>
            <wp:positionH relativeFrom="margin">
              <wp:posOffset>-93345</wp:posOffset>
            </wp:positionH>
            <wp:positionV relativeFrom="margin">
              <wp:posOffset>-133350</wp:posOffset>
            </wp:positionV>
            <wp:extent cx="980440" cy="1067435"/>
            <wp:effectExtent l="0" t="0" r="0" b="0"/>
            <wp:wrapThrough wrapText="right">
              <wp:wrapPolygon edited="0">
                <wp:start x="13430" y="771"/>
                <wp:lineTo x="7135" y="2698"/>
                <wp:lineTo x="2938" y="5011"/>
                <wp:lineTo x="1679" y="10408"/>
                <wp:lineTo x="1259" y="14263"/>
                <wp:lineTo x="10073" y="21202"/>
                <wp:lineTo x="12171" y="21202"/>
                <wp:lineTo x="19725" y="14263"/>
                <wp:lineTo x="20145" y="10794"/>
                <wp:lineTo x="18466" y="7710"/>
                <wp:lineTo x="20145" y="4240"/>
                <wp:lineTo x="19306" y="2698"/>
                <wp:lineTo x="15528" y="771"/>
                <wp:lineTo x="13430" y="771"/>
              </wp:wrapPolygon>
            </wp:wrapThrough>
            <wp:docPr id="3" name="Рисунок 3" descr="Лого Геостр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 descr="Лого Геострой"/>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0440" cy="1067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1A31">
        <w:rPr>
          <w:rFonts w:eastAsia="Times New Roman" w:cs="Times New Roman"/>
          <w:color w:val="000000"/>
          <w:szCs w:val="28"/>
          <w:lang w:eastAsia="ru-RU"/>
        </w:rPr>
        <w:t>РОССИЙСКАЯ ФЕДЕРАЦИЯ</w:t>
      </w:r>
    </w:p>
    <w:p w:rsidR="00671A31" w:rsidRPr="00671A31" w:rsidRDefault="00671A31" w:rsidP="00671A31">
      <w:pPr>
        <w:ind w:right="286"/>
        <w:jc w:val="center"/>
        <w:rPr>
          <w:rFonts w:eastAsia="Times New Roman" w:cs="Times New Roman"/>
          <w:color w:val="000000"/>
          <w:szCs w:val="28"/>
          <w:lang w:eastAsia="ru-RU"/>
        </w:rPr>
      </w:pPr>
      <w:r w:rsidRPr="00671A31">
        <w:rPr>
          <w:rFonts w:eastAsia="Times New Roman" w:cs="Times New Roman"/>
          <w:color w:val="000000"/>
          <w:szCs w:val="28"/>
          <w:lang w:eastAsia="ru-RU"/>
        </w:rPr>
        <w:t>Липецкая область</w:t>
      </w:r>
    </w:p>
    <w:p w:rsidR="00671A31" w:rsidRPr="00671A31" w:rsidRDefault="00671A31" w:rsidP="00671A31">
      <w:pPr>
        <w:ind w:right="286"/>
        <w:jc w:val="center"/>
        <w:rPr>
          <w:rFonts w:eastAsia="Times New Roman" w:cs="Times New Roman"/>
          <w:color w:val="000000"/>
          <w:szCs w:val="28"/>
          <w:lang w:eastAsia="ru-RU"/>
        </w:rPr>
      </w:pPr>
      <w:r w:rsidRPr="00671A31">
        <w:rPr>
          <w:rFonts w:eastAsia="Times New Roman" w:cs="Times New Roman"/>
          <w:b/>
          <w:color w:val="000000"/>
          <w:sz w:val="32"/>
          <w:szCs w:val="32"/>
          <w:lang w:eastAsia="ru-RU"/>
        </w:rPr>
        <w:t xml:space="preserve">ООО </w:t>
      </w:r>
      <w:r w:rsidRPr="00671A31">
        <w:rPr>
          <w:rFonts w:eastAsia="Times New Roman" w:cs="Times New Roman"/>
          <w:b/>
          <w:sz w:val="32"/>
          <w:szCs w:val="32"/>
          <w:lang w:eastAsia="ru-RU"/>
        </w:rPr>
        <w:t>«</w:t>
      </w:r>
      <w:r w:rsidRPr="00671A31">
        <w:rPr>
          <w:rFonts w:eastAsia="Times New Roman" w:cs="Times New Roman"/>
          <w:b/>
          <w:color w:val="000000"/>
          <w:sz w:val="32"/>
          <w:szCs w:val="32"/>
          <w:lang w:eastAsia="ru-RU"/>
        </w:rPr>
        <w:t>Геостройкадастр</w:t>
      </w:r>
      <w:r w:rsidRPr="00671A31">
        <w:rPr>
          <w:rFonts w:eastAsia="Times New Roman" w:cs="Times New Roman"/>
          <w:b/>
          <w:sz w:val="32"/>
          <w:szCs w:val="32"/>
          <w:lang w:eastAsia="ru-RU"/>
        </w:rPr>
        <w:t>»</w:t>
      </w:r>
    </w:p>
    <w:p w:rsidR="00671A31" w:rsidRPr="00671A31" w:rsidRDefault="00671A31" w:rsidP="00671A31">
      <w:pPr>
        <w:jc w:val="center"/>
        <w:rPr>
          <w:rFonts w:eastAsia="Times New Roman" w:cs="Times New Roman"/>
          <w:kern w:val="28"/>
          <w:sz w:val="22"/>
          <w:szCs w:val="20"/>
        </w:rPr>
      </w:pPr>
    </w:p>
    <w:p w:rsidR="00671A31" w:rsidRPr="00671A31" w:rsidRDefault="00671A31" w:rsidP="00671A31">
      <w:pPr>
        <w:jc w:val="center"/>
        <w:rPr>
          <w:rFonts w:eastAsia="Times New Roman" w:cs="Times New Roman"/>
          <w:b/>
          <w:kern w:val="28"/>
          <w:sz w:val="28"/>
          <w:szCs w:val="20"/>
        </w:rPr>
      </w:pPr>
    </w:p>
    <w:p w:rsidR="00671A31" w:rsidRPr="00671A31" w:rsidRDefault="00671A31" w:rsidP="00671A31">
      <w:pPr>
        <w:jc w:val="center"/>
        <w:rPr>
          <w:rFonts w:eastAsia="Times New Roman" w:cs="Times New Roman"/>
          <w:b/>
          <w:kern w:val="28"/>
          <w:sz w:val="28"/>
          <w:szCs w:val="20"/>
        </w:rPr>
      </w:pPr>
    </w:p>
    <w:p w:rsidR="00671A31" w:rsidRPr="00671A31" w:rsidRDefault="00671A31" w:rsidP="00671A31">
      <w:pPr>
        <w:jc w:val="center"/>
        <w:rPr>
          <w:rFonts w:eastAsia="Times New Roman" w:cs="Times New Roman"/>
          <w:b/>
          <w:kern w:val="28"/>
          <w:sz w:val="28"/>
          <w:szCs w:val="20"/>
        </w:rPr>
      </w:pPr>
    </w:p>
    <w:p w:rsidR="00671A31" w:rsidRPr="00671A31" w:rsidRDefault="00671A31" w:rsidP="00671A31">
      <w:pPr>
        <w:jc w:val="center"/>
        <w:rPr>
          <w:rFonts w:eastAsia="Times New Roman" w:cs="Times New Roman"/>
          <w:b/>
          <w:kern w:val="28"/>
          <w:sz w:val="28"/>
          <w:szCs w:val="20"/>
        </w:rPr>
      </w:pPr>
    </w:p>
    <w:p w:rsidR="00671A31" w:rsidRPr="00671A31" w:rsidRDefault="00671A31" w:rsidP="00671A31">
      <w:pPr>
        <w:jc w:val="center"/>
        <w:rPr>
          <w:rFonts w:eastAsia="Times New Roman" w:cs="Times New Roman"/>
          <w:b/>
          <w:kern w:val="28"/>
          <w:sz w:val="28"/>
          <w:szCs w:val="20"/>
        </w:rPr>
      </w:pPr>
    </w:p>
    <w:p w:rsidR="00671A31" w:rsidRPr="00671A31" w:rsidRDefault="00671A31" w:rsidP="00671A31">
      <w:pPr>
        <w:jc w:val="center"/>
        <w:rPr>
          <w:rFonts w:eastAsia="Times New Roman" w:cs="Times New Roman"/>
          <w:b/>
          <w:kern w:val="28"/>
          <w:sz w:val="28"/>
          <w:szCs w:val="20"/>
        </w:rPr>
      </w:pPr>
    </w:p>
    <w:p w:rsidR="00671A31" w:rsidRPr="00671A31" w:rsidRDefault="00671A31" w:rsidP="00671A31">
      <w:pPr>
        <w:jc w:val="center"/>
        <w:rPr>
          <w:rFonts w:eastAsia="Times New Roman" w:cs="Times New Roman"/>
          <w:b/>
          <w:kern w:val="28"/>
          <w:sz w:val="28"/>
          <w:szCs w:val="20"/>
        </w:rPr>
      </w:pPr>
    </w:p>
    <w:p w:rsidR="00671A31" w:rsidRPr="00671A31" w:rsidRDefault="00671A31" w:rsidP="00671A31">
      <w:pPr>
        <w:jc w:val="center"/>
        <w:rPr>
          <w:rFonts w:eastAsia="Times New Roman" w:cs="Times New Roman"/>
          <w:b/>
          <w:kern w:val="28"/>
          <w:sz w:val="28"/>
          <w:szCs w:val="20"/>
        </w:rPr>
      </w:pPr>
    </w:p>
    <w:p w:rsidR="00671A31" w:rsidRPr="00671A31" w:rsidRDefault="00671A31" w:rsidP="00671A31">
      <w:pPr>
        <w:jc w:val="center"/>
        <w:rPr>
          <w:rFonts w:eastAsia="Times New Roman" w:cs="Times New Roman"/>
          <w:b/>
          <w:kern w:val="28"/>
          <w:sz w:val="28"/>
          <w:szCs w:val="20"/>
        </w:rPr>
      </w:pPr>
    </w:p>
    <w:p w:rsidR="00671A31" w:rsidRPr="00671A31" w:rsidRDefault="00671A31" w:rsidP="00671A31">
      <w:pPr>
        <w:jc w:val="center"/>
        <w:rPr>
          <w:rFonts w:eastAsia="Times New Roman" w:cs="Times New Roman"/>
          <w:b/>
          <w:kern w:val="28"/>
          <w:sz w:val="28"/>
          <w:szCs w:val="20"/>
        </w:rPr>
      </w:pPr>
    </w:p>
    <w:p w:rsidR="00671A31" w:rsidRPr="00671A31" w:rsidRDefault="00671A31" w:rsidP="00671A31">
      <w:pPr>
        <w:jc w:val="center"/>
        <w:rPr>
          <w:rFonts w:eastAsia="Times New Roman" w:cs="Times New Roman"/>
          <w:b/>
          <w:kern w:val="28"/>
          <w:sz w:val="28"/>
          <w:szCs w:val="20"/>
        </w:rPr>
      </w:pPr>
    </w:p>
    <w:p w:rsidR="00671A31" w:rsidRPr="00671A31" w:rsidRDefault="00671A31" w:rsidP="00671A31">
      <w:pPr>
        <w:jc w:val="center"/>
        <w:rPr>
          <w:rFonts w:eastAsia="Times New Roman" w:cs="Times New Roman"/>
          <w:kern w:val="28"/>
          <w:sz w:val="22"/>
          <w:szCs w:val="20"/>
        </w:rPr>
      </w:pPr>
      <w:r w:rsidRPr="00671A31">
        <w:rPr>
          <w:rFonts w:eastAsia="Times New Roman" w:cs="Times New Roman"/>
          <w:b/>
          <w:kern w:val="28"/>
          <w:sz w:val="28"/>
          <w:szCs w:val="20"/>
        </w:rPr>
        <w:t xml:space="preserve">      </w:t>
      </w:r>
    </w:p>
    <w:p w:rsidR="00671A31" w:rsidRPr="00671A31" w:rsidRDefault="00671A31" w:rsidP="00671A31">
      <w:pPr>
        <w:jc w:val="center"/>
        <w:rPr>
          <w:rFonts w:eastAsia="Times New Roman" w:cs="Times New Roman"/>
          <w:b/>
          <w:kern w:val="28"/>
          <w:sz w:val="40"/>
          <w:szCs w:val="40"/>
        </w:rPr>
      </w:pPr>
      <w:r w:rsidRPr="00671A31">
        <w:rPr>
          <w:rFonts w:eastAsia="Times New Roman" w:cs="Times New Roman"/>
          <w:b/>
          <w:kern w:val="28"/>
          <w:sz w:val="40"/>
          <w:szCs w:val="40"/>
        </w:rPr>
        <w:t>Схемы водоснабжения и водоотведения</w:t>
      </w:r>
    </w:p>
    <w:p w:rsidR="00671A31" w:rsidRPr="00671A31" w:rsidRDefault="00671A31" w:rsidP="00671A31">
      <w:pPr>
        <w:jc w:val="center"/>
        <w:rPr>
          <w:rFonts w:eastAsia="Times New Roman" w:cs="Times New Roman"/>
          <w:b/>
          <w:kern w:val="28"/>
          <w:sz w:val="40"/>
          <w:szCs w:val="40"/>
        </w:rPr>
      </w:pPr>
      <w:r w:rsidRPr="00671A31">
        <w:rPr>
          <w:rFonts w:eastAsia="Times New Roman" w:cs="Times New Roman"/>
          <w:b/>
          <w:kern w:val="28"/>
          <w:sz w:val="40"/>
          <w:szCs w:val="40"/>
        </w:rPr>
        <w:t xml:space="preserve">сельского поселения Фомино-Негачевский </w:t>
      </w:r>
    </w:p>
    <w:p w:rsidR="00671A31" w:rsidRPr="00671A31" w:rsidRDefault="00671A31" w:rsidP="00671A31">
      <w:pPr>
        <w:jc w:val="center"/>
        <w:rPr>
          <w:rFonts w:eastAsia="Times New Roman" w:cs="Times New Roman"/>
          <w:b/>
          <w:kern w:val="28"/>
          <w:sz w:val="40"/>
          <w:szCs w:val="40"/>
        </w:rPr>
      </w:pPr>
      <w:r w:rsidRPr="00671A31">
        <w:rPr>
          <w:rFonts w:eastAsia="Times New Roman" w:cs="Times New Roman"/>
          <w:b/>
          <w:kern w:val="28"/>
          <w:sz w:val="40"/>
          <w:szCs w:val="40"/>
        </w:rPr>
        <w:t xml:space="preserve">сельсовет Хлевенского муниципального района </w:t>
      </w:r>
    </w:p>
    <w:p w:rsidR="00671A31" w:rsidRPr="00671A31" w:rsidRDefault="00671A31" w:rsidP="00671A31">
      <w:pPr>
        <w:jc w:val="center"/>
        <w:rPr>
          <w:rFonts w:eastAsia="Times New Roman" w:cs="Times New Roman"/>
          <w:i/>
          <w:kern w:val="28"/>
          <w:sz w:val="22"/>
          <w:szCs w:val="20"/>
        </w:rPr>
      </w:pPr>
      <w:r w:rsidRPr="00671A31">
        <w:rPr>
          <w:rFonts w:eastAsia="Times New Roman" w:cs="Times New Roman"/>
          <w:b/>
          <w:kern w:val="28"/>
          <w:sz w:val="40"/>
          <w:szCs w:val="40"/>
        </w:rPr>
        <w:t>Липецкой области</w:t>
      </w:r>
    </w:p>
    <w:p w:rsidR="00671A31" w:rsidRPr="00671A31" w:rsidRDefault="00671A31" w:rsidP="00671A31">
      <w:pPr>
        <w:jc w:val="center"/>
        <w:rPr>
          <w:rFonts w:eastAsia="Times New Roman" w:cs="Times New Roman"/>
          <w:b/>
          <w:kern w:val="28"/>
          <w:sz w:val="32"/>
          <w:szCs w:val="20"/>
        </w:rPr>
      </w:pPr>
    </w:p>
    <w:p w:rsidR="00671A31" w:rsidRPr="00671A31" w:rsidRDefault="00671A31" w:rsidP="00671A31">
      <w:pPr>
        <w:jc w:val="center"/>
        <w:rPr>
          <w:rFonts w:eastAsia="Times New Roman" w:cs="Times New Roman"/>
          <w:i/>
          <w:kern w:val="28"/>
          <w:sz w:val="22"/>
          <w:szCs w:val="20"/>
        </w:rPr>
      </w:pPr>
    </w:p>
    <w:p w:rsidR="00671A31" w:rsidRPr="00671A31" w:rsidRDefault="00671A31" w:rsidP="00671A31">
      <w:pPr>
        <w:jc w:val="center"/>
        <w:rPr>
          <w:rFonts w:eastAsia="Times New Roman" w:cs="Times New Roman"/>
          <w:kern w:val="28"/>
          <w:sz w:val="22"/>
          <w:szCs w:val="20"/>
        </w:rPr>
      </w:pPr>
    </w:p>
    <w:p w:rsidR="00671A31" w:rsidRPr="00671A31" w:rsidRDefault="00671A31" w:rsidP="00671A31">
      <w:pPr>
        <w:jc w:val="center"/>
        <w:rPr>
          <w:rFonts w:eastAsia="Times New Roman" w:cs="Times New Roman"/>
          <w:kern w:val="28"/>
          <w:sz w:val="22"/>
          <w:szCs w:val="20"/>
        </w:rPr>
      </w:pPr>
    </w:p>
    <w:p w:rsidR="00671A31" w:rsidRPr="00671A31" w:rsidRDefault="00671A31" w:rsidP="00671A31">
      <w:pPr>
        <w:rPr>
          <w:rFonts w:eastAsia="Times New Roman" w:cs="Times New Roman"/>
          <w:kern w:val="28"/>
          <w:sz w:val="22"/>
          <w:szCs w:val="20"/>
        </w:rPr>
      </w:pPr>
    </w:p>
    <w:p w:rsidR="00671A31" w:rsidRPr="00671A31" w:rsidRDefault="00671A31" w:rsidP="00671A31">
      <w:pPr>
        <w:jc w:val="center"/>
        <w:rPr>
          <w:rFonts w:eastAsia="Times New Roman" w:cs="Times New Roman"/>
          <w:b/>
          <w:sz w:val="36"/>
          <w:szCs w:val="36"/>
          <w:lang w:eastAsia="ru-RU"/>
        </w:rPr>
      </w:pPr>
      <w:r w:rsidRPr="00671A31">
        <w:rPr>
          <w:rFonts w:eastAsia="Times New Roman" w:cs="Times New Roman"/>
          <w:b/>
          <w:kern w:val="28"/>
          <w:sz w:val="36"/>
          <w:szCs w:val="36"/>
        </w:rPr>
        <w:t>Том</w:t>
      </w:r>
      <w:r w:rsidRPr="00671A31">
        <w:rPr>
          <w:rFonts w:eastAsia="Times New Roman" w:cs="Times New Roman"/>
          <w:b/>
          <w:sz w:val="36"/>
          <w:szCs w:val="36"/>
          <w:lang w:eastAsia="ru-RU"/>
        </w:rPr>
        <w:t xml:space="preserve"> 2</w:t>
      </w:r>
    </w:p>
    <w:p w:rsidR="00671A31" w:rsidRPr="00671A31" w:rsidRDefault="00671A31" w:rsidP="00671A31">
      <w:pPr>
        <w:tabs>
          <w:tab w:val="left" w:pos="9960"/>
        </w:tabs>
        <w:jc w:val="center"/>
        <w:rPr>
          <w:rFonts w:eastAsia="Times New Roman" w:cs="Times New Roman"/>
          <w:b/>
          <w:sz w:val="36"/>
          <w:szCs w:val="36"/>
          <w:lang w:eastAsia="ru-RU"/>
        </w:rPr>
      </w:pPr>
    </w:p>
    <w:p w:rsidR="00671A31" w:rsidRPr="00671A31" w:rsidRDefault="00671A31" w:rsidP="00671A31">
      <w:pPr>
        <w:jc w:val="center"/>
        <w:rPr>
          <w:rFonts w:eastAsia="Times New Roman" w:cs="Times New Roman"/>
          <w:b/>
          <w:sz w:val="36"/>
          <w:szCs w:val="36"/>
          <w:lang w:eastAsia="ru-RU"/>
        </w:rPr>
      </w:pPr>
      <w:r w:rsidRPr="00671A31">
        <w:rPr>
          <w:rFonts w:eastAsia="Times New Roman" w:cs="Times New Roman"/>
          <w:b/>
          <w:sz w:val="36"/>
          <w:szCs w:val="36"/>
          <w:lang w:eastAsia="ru-RU"/>
        </w:rPr>
        <w:t xml:space="preserve">Схема </w:t>
      </w:r>
      <w:r w:rsidRPr="00671A31">
        <w:rPr>
          <w:rFonts w:eastAsia="Times New Roman" w:cs="Times New Roman"/>
          <w:b/>
          <w:kern w:val="28"/>
          <w:sz w:val="36"/>
          <w:szCs w:val="36"/>
        </w:rPr>
        <w:t>водоотведения</w:t>
      </w:r>
    </w:p>
    <w:p w:rsidR="00671A31" w:rsidRPr="00671A31" w:rsidRDefault="00671A31" w:rsidP="00671A31">
      <w:pPr>
        <w:jc w:val="center"/>
        <w:rPr>
          <w:rFonts w:eastAsia="Times New Roman" w:cs="Times New Roman"/>
          <w:b/>
          <w:sz w:val="36"/>
          <w:szCs w:val="36"/>
          <w:lang w:eastAsia="ru-RU"/>
        </w:rPr>
      </w:pPr>
    </w:p>
    <w:p w:rsidR="00671A31" w:rsidRPr="00671A31" w:rsidRDefault="00671A31" w:rsidP="00671A31">
      <w:pPr>
        <w:jc w:val="center"/>
        <w:rPr>
          <w:rFonts w:eastAsia="Times New Roman" w:cs="Times New Roman"/>
          <w:b/>
          <w:sz w:val="36"/>
          <w:szCs w:val="36"/>
          <w:lang w:eastAsia="ru-RU"/>
        </w:rPr>
      </w:pPr>
      <w:r w:rsidRPr="00671A31">
        <w:rPr>
          <w:rFonts w:eastAsia="Times New Roman" w:cs="Times New Roman"/>
          <w:b/>
          <w:sz w:val="36"/>
          <w:szCs w:val="36"/>
          <w:lang w:eastAsia="ru-RU"/>
        </w:rPr>
        <w:t>14/22-</w:t>
      </w:r>
      <w:r w:rsidRPr="00671A31">
        <w:rPr>
          <w:rFonts w:eastAsia="Times New Roman" w:cs="Times New Roman"/>
          <w:b/>
          <w:kern w:val="28"/>
          <w:sz w:val="36"/>
          <w:szCs w:val="36"/>
        </w:rPr>
        <w:t>СХ</w:t>
      </w:r>
      <w:r w:rsidRPr="00671A31">
        <w:rPr>
          <w:rFonts w:eastAsia="Times New Roman" w:cs="Times New Roman"/>
          <w:b/>
          <w:sz w:val="36"/>
          <w:szCs w:val="36"/>
          <w:lang w:eastAsia="ru-RU"/>
        </w:rPr>
        <w:t>-ВО</w:t>
      </w:r>
    </w:p>
    <w:p w:rsidR="00671A31" w:rsidRPr="00671A31" w:rsidRDefault="00671A31" w:rsidP="00671A31">
      <w:pPr>
        <w:rPr>
          <w:rFonts w:eastAsia="Times New Roman" w:cs="Times New Roman"/>
          <w:kern w:val="28"/>
          <w:sz w:val="22"/>
          <w:szCs w:val="20"/>
        </w:rPr>
      </w:pPr>
    </w:p>
    <w:p w:rsidR="00671A31" w:rsidRPr="00671A31" w:rsidRDefault="00671A31" w:rsidP="00671A31">
      <w:pPr>
        <w:jc w:val="center"/>
        <w:rPr>
          <w:rFonts w:eastAsia="Times New Roman" w:cs="Times New Roman"/>
          <w:b/>
          <w:kern w:val="28"/>
          <w:sz w:val="28"/>
          <w:szCs w:val="20"/>
        </w:rPr>
      </w:pPr>
    </w:p>
    <w:p w:rsidR="00671A31" w:rsidRPr="00671A31" w:rsidRDefault="00671A31" w:rsidP="00671A31">
      <w:pPr>
        <w:jc w:val="center"/>
        <w:rPr>
          <w:rFonts w:eastAsia="Times New Roman" w:cs="Times New Roman"/>
          <w:b/>
          <w:kern w:val="28"/>
          <w:sz w:val="28"/>
          <w:szCs w:val="20"/>
        </w:rPr>
      </w:pPr>
    </w:p>
    <w:p w:rsidR="00671A31" w:rsidRPr="00671A31" w:rsidRDefault="00671A31" w:rsidP="00671A31">
      <w:pPr>
        <w:jc w:val="center"/>
        <w:rPr>
          <w:rFonts w:eastAsia="Times New Roman" w:cs="Times New Roman"/>
          <w:b/>
          <w:kern w:val="28"/>
          <w:sz w:val="28"/>
          <w:szCs w:val="20"/>
        </w:rPr>
      </w:pPr>
    </w:p>
    <w:p w:rsidR="00671A31" w:rsidRPr="00671A31" w:rsidRDefault="00671A31" w:rsidP="00671A31">
      <w:pPr>
        <w:jc w:val="center"/>
        <w:rPr>
          <w:rFonts w:eastAsia="Times New Roman" w:cs="Times New Roman"/>
          <w:b/>
          <w:kern w:val="28"/>
          <w:sz w:val="28"/>
          <w:szCs w:val="20"/>
        </w:rPr>
      </w:pPr>
      <w:r w:rsidRPr="00671A31">
        <w:rPr>
          <w:rFonts w:eastAsia="Times New Roman" w:cs="Times New Roman"/>
          <w:b/>
          <w:kern w:val="28"/>
          <w:sz w:val="28"/>
          <w:szCs w:val="20"/>
        </w:rPr>
        <w:t>Генеральный директор                                                        Кудинов Д.Н.</w:t>
      </w:r>
    </w:p>
    <w:p w:rsidR="00671A31" w:rsidRPr="00671A31" w:rsidRDefault="00671A31" w:rsidP="00671A31"/>
    <w:p w:rsidR="00671A31" w:rsidRPr="00671A31" w:rsidRDefault="00671A31" w:rsidP="00671A31"/>
    <w:p w:rsidR="00671A31" w:rsidRPr="00671A31" w:rsidRDefault="00671A31" w:rsidP="00671A31">
      <w:pPr>
        <w:rPr>
          <w:rFonts w:eastAsia="Times New Roman" w:cs="Times New Roman"/>
          <w:b/>
          <w:kern w:val="28"/>
          <w:sz w:val="28"/>
          <w:szCs w:val="20"/>
        </w:rPr>
      </w:pPr>
      <w:r w:rsidRPr="00671A31">
        <w:rPr>
          <w:rFonts w:eastAsia="Times New Roman" w:cs="Times New Roman"/>
          <w:b/>
          <w:kern w:val="28"/>
          <w:sz w:val="28"/>
          <w:szCs w:val="20"/>
        </w:rPr>
        <w:t xml:space="preserve">         Главный инженер проекта                                                  Кудинов Д.Н.</w:t>
      </w:r>
    </w:p>
    <w:p w:rsidR="00671A31" w:rsidRPr="00671A31" w:rsidRDefault="00671A31" w:rsidP="00671A31">
      <w:pPr>
        <w:jc w:val="center"/>
        <w:rPr>
          <w:rFonts w:eastAsia="Times New Roman" w:cs="Times New Roman"/>
          <w:b/>
          <w:kern w:val="28"/>
          <w:sz w:val="28"/>
          <w:szCs w:val="20"/>
        </w:rPr>
      </w:pPr>
    </w:p>
    <w:p w:rsidR="00671A31" w:rsidRPr="00671A31" w:rsidRDefault="00671A31" w:rsidP="00671A31">
      <w:pPr>
        <w:sectPr w:rsidR="00671A31" w:rsidRPr="00671A31" w:rsidSect="00FA0025">
          <w:headerReference w:type="default" r:id="rId63"/>
          <w:footerReference w:type="default" r:id="rId64"/>
          <w:headerReference w:type="first" r:id="rId65"/>
          <w:pgSz w:w="11906" w:h="16838"/>
          <w:pgMar w:top="624" w:right="652" w:bottom="1418" w:left="1418" w:header="283" w:footer="312" w:gutter="0"/>
          <w:pgBorders>
            <w:top w:val="single" w:sz="8" w:space="14" w:color="auto"/>
            <w:left w:val="single" w:sz="8" w:space="10" w:color="auto"/>
            <w:bottom w:val="single" w:sz="8" w:space="0" w:color="auto"/>
            <w:right w:val="single" w:sz="8" w:space="17" w:color="auto"/>
          </w:pgBorders>
          <w:cols w:space="708"/>
          <w:docGrid w:linePitch="360"/>
        </w:sectPr>
      </w:pPr>
      <w:r w:rsidRPr="00671A31">
        <w:t xml:space="preserve">  </w:t>
      </w:r>
    </w:p>
    <w:p w:rsidR="00671A31" w:rsidRPr="00671A31" w:rsidRDefault="00671A31" w:rsidP="00671A31">
      <w:pPr>
        <w:keepNext/>
        <w:widowControl w:val="0"/>
        <w:suppressAutoHyphens/>
        <w:spacing w:before="360" w:after="360"/>
        <w:jc w:val="center"/>
        <w:rPr>
          <w:rFonts w:eastAsia="Times New Roman" w:cs="Times New Roman"/>
          <w:b/>
          <w:caps/>
          <w:sz w:val="28"/>
          <w:szCs w:val="28"/>
          <w:lang w:eastAsia="ru-RU"/>
        </w:rPr>
      </w:pPr>
      <w:r w:rsidRPr="00671A31">
        <w:rPr>
          <w:rFonts w:eastAsia="Times New Roman" w:cs="Times New Roman"/>
          <w:b/>
          <w:caps/>
          <w:sz w:val="28"/>
          <w:szCs w:val="28"/>
          <w:lang w:eastAsia="ru-RU"/>
        </w:rPr>
        <w:lastRenderedPageBreak/>
        <w:t>Состав проектной документации</w:t>
      </w:r>
    </w:p>
    <w:p w:rsidR="00671A31" w:rsidRPr="00671A31" w:rsidRDefault="00671A31" w:rsidP="00671A31">
      <w:pPr>
        <w:keepLines/>
        <w:spacing w:before="120"/>
        <w:ind w:firstLine="709"/>
        <w:rPr>
          <w:rFonts w:eastAsia="Times New Roman" w:cs="Times New Roman"/>
          <w:szCs w:val="24"/>
          <w:lang w:eastAsia="ru-RU"/>
        </w:rPr>
      </w:pPr>
    </w:p>
    <w:tbl>
      <w:tblPr>
        <w:tblW w:w="10375" w:type="dxa"/>
        <w:tblInd w:w="-1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1E0" w:firstRow="1" w:lastRow="1" w:firstColumn="1" w:lastColumn="1" w:noHBand="0" w:noVBand="0"/>
      </w:tblPr>
      <w:tblGrid>
        <w:gridCol w:w="567"/>
        <w:gridCol w:w="3402"/>
        <w:gridCol w:w="5272"/>
        <w:gridCol w:w="1134"/>
      </w:tblGrid>
      <w:tr w:rsidR="00671A31" w:rsidRPr="00671A31" w:rsidTr="00112887">
        <w:trPr>
          <w:trHeight w:val="851"/>
          <w:tblHeader/>
        </w:trPr>
        <w:tc>
          <w:tcPr>
            <w:tcW w:w="567" w:type="dxa"/>
            <w:tcBorders>
              <w:top w:val="single" w:sz="6" w:space="0" w:color="auto"/>
              <w:left w:val="single" w:sz="6" w:space="0" w:color="auto"/>
              <w:bottom w:val="single" w:sz="6" w:space="0" w:color="auto"/>
              <w:right w:val="single" w:sz="6" w:space="0" w:color="auto"/>
              <w:tl2br w:val="nil"/>
              <w:tr2bl w:val="nil"/>
            </w:tcBorders>
            <w:vAlign w:val="center"/>
          </w:tcPr>
          <w:p w:rsidR="00671A31" w:rsidRPr="00671A31" w:rsidRDefault="00671A31" w:rsidP="00671A31">
            <w:pPr>
              <w:keepNext/>
              <w:suppressAutoHyphens/>
              <w:spacing w:before="120" w:after="120"/>
              <w:jc w:val="center"/>
              <w:rPr>
                <w:rFonts w:eastAsia="Times New Roman" w:cs="Times New Roman"/>
                <w:b/>
                <w:spacing w:val="-18"/>
                <w:sz w:val="20"/>
                <w:szCs w:val="20"/>
                <w:lang w:eastAsia="ru-RU"/>
              </w:rPr>
            </w:pPr>
            <w:r w:rsidRPr="00671A31">
              <w:rPr>
                <w:rFonts w:eastAsia="Times New Roman" w:cs="Times New Roman"/>
                <w:b/>
                <w:spacing w:val="-18"/>
                <w:sz w:val="20"/>
                <w:szCs w:val="20"/>
                <w:lang w:eastAsia="ru-RU"/>
              </w:rPr>
              <w:t>Номер тома</w:t>
            </w:r>
          </w:p>
        </w:tc>
        <w:tc>
          <w:tcPr>
            <w:tcW w:w="3402" w:type="dxa"/>
            <w:tcBorders>
              <w:top w:val="single" w:sz="6" w:space="0" w:color="auto"/>
              <w:left w:val="single" w:sz="6" w:space="0" w:color="auto"/>
              <w:bottom w:val="single" w:sz="6" w:space="0" w:color="auto"/>
              <w:right w:val="single" w:sz="6" w:space="0" w:color="auto"/>
              <w:tl2br w:val="nil"/>
              <w:tr2bl w:val="nil"/>
            </w:tcBorders>
            <w:vAlign w:val="center"/>
          </w:tcPr>
          <w:p w:rsidR="00671A31" w:rsidRPr="00671A31" w:rsidRDefault="00671A31" w:rsidP="00671A31">
            <w:pPr>
              <w:keepNext/>
              <w:suppressAutoHyphens/>
              <w:spacing w:before="120" w:after="120"/>
              <w:jc w:val="center"/>
              <w:rPr>
                <w:rFonts w:eastAsia="Times New Roman" w:cs="Times New Roman"/>
                <w:b/>
                <w:sz w:val="20"/>
                <w:szCs w:val="20"/>
                <w:lang w:eastAsia="ru-RU"/>
              </w:rPr>
            </w:pPr>
            <w:r w:rsidRPr="00671A31">
              <w:rPr>
                <w:rFonts w:eastAsia="Times New Roman" w:cs="Times New Roman"/>
                <w:b/>
                <w:sz w:val="20"/>
                <w:szCs w:val="20"/>
                <w:lang w:eastAsia="ru-RU"/>
              </w:rPr>
              <w:t>Обозначение</w:t>
            </w:r>
          </w:p>
        </w:tc>
        <w:tc>
          <w:tcPr>
            <w:tcW w:w="5272" w:type="dxa"/>
            <w:tcBorders>
              <w:top w:val="single" w:sz="6" w:space="0" w:color="auto"/>
              <w:left w:val="single" w:sz="6" w:space="0" w:color="auto"/>
              <w:bottom w:val="single" w:sz="6" w:space="0" w:color="auto"/>
              <w:right w:val="single" w:sz="6" w:space="0" w:color="auto"/>
              <w:tl2br w:val="nil"/>
              <w:tr2bl w:val="nil"/>
            </w:tcBorders>
            <w:vAlign w:val="center"/>
          </w:tcPr>
          <w:p w:rsidR="00671A31" w:rsidRPr="00671A31" w:rsidRDefault="00671A31" w:rsidP="00671A31">
            <w:pPr>
              <w:keepNext/>
              <w:suppressAutoHyphens/>
              <w:spacing w:before="120" w:after="120"/>
              <w:jc w:val="center"/>
              <w:rPr>
                <w:rFonts w:eastAsia="Times New Roman" w:cs="Times New Roman"/>
                <w:b/>
                <w:sz w:val="20"/>
                <w:szCs w:val="20"/>
                <w:lang w:eastAsia="ru-RU"/>
              </w:rPr>
            </w:pPr>
            <w:r w:rsidRPr="00671A31">
              <w:rPr>
                <w:rFonts w:eastAsia="Times New Roman" w:cs="Times New Roman"/>
                <w:b/>
                <w:sz w:val="20"/>
                <w:szCs w:val="20"/>
                <w:lang w:eastAsia="ru-RU"/>
              </w:rPr>
              <w:t>Наименование</w:t>
            </w:r>
          </w:p>
        </w:tc>
        <w:tc>
          <w:tcPr>
            <w:tcW w:w="1134" w:type="dxa"/>
            <w:tcBorders>
              <w:top w:val="single" w:sz="6" w:space="0" w:color="auto"/>
              <w:left w:val="single" w:sz="6" w:space="0" w:color="auto"/>
              <w:bottom w:val="single" w:sz="6" w:space="0" w:color="auto"/>
              <w:right w:val="single" w:sz="6" w:space="0" w:color="auto"/>
              <w:tl2br w:val="nil"/>
              <w:tr2bl w:val="nil"/>
            </w:tcBorders>
            <w:vAlign w:val="center"/>
          </w:tcPr>
          <w:p w:rsidR="00671A31" w:rsidRPr="00671A31" w:rsidRDefault="00671A31" w:rsidP="00671A31">
            <w:pPr>
              <w:keepNext/>
              <w:suppressAutoHyphens/>
              <w:spacing w:before="120" w:after="120"/>
              <w:jc w:val="center"/>
              <w:rPr>
                <w:rFonts w:eastAsia="Times New Roman" w:cs="Times New Roman"/>
                <w:b/>
                <w:spacing w:val="-12"/>
                <w:sz w:val="20"/>
                <w:szCs w:val="20"/>
                <w:lang w:eastAsia="ru-RU"/>
              </w:rPr>
            </w:pPr>
            <w:r w:rsidRPr="00671A31">
              <w:rPr>
                <w:rFonts w:eastAsia="Times New Roman" w:cs="Times New Roman"/>
                <w:b/>
                <w:spacing w:val="-12"/>
                <w:sz w:val="20"/>
                <w:szCs w:val="20"/>
                <w:lang w:eastAsia="ru-RU"/>
              </w:rPr>
              <w:t>Примечание</w:t>
            </w:r>
          </w:p>
        </w:tc>
      </w:tr>
      <w:tr w:rsidR="00671A31" w:rsidRPr="00671A31" w:rsidTr="00112887">
        <w:trPr>
          <w:trHeight w:val="454"/>
        </w:trPr>
        <w:tc>
          <w:tcPr>
            <w:tcW w:w="567" w:type="dxa"/>
            <w:vAlign w:val="center"/>
          </w:tcPr>
          <w:p w:rsidR="00671A31" w:rsidRPr="00671A31" w:rsidRDefault="00671A31" w:rsidP="00671A31">
            <w:pPr>
              <w:suppressAutoHyphens/>
              <w:jc w:val="center"/>
              <w:rPr>
                <w:rFonts w:eastAsia="Times New Roman" w:cs="Times New Roman"/>
                <w:b/>
                <w:sz w:val="20"/>
                <w:szCs w:val="20"/>
                <w:lang w:eastAsia="ru-RU"/>
              </w:rPr>
            </w:pPr>
            <w:r w:rsidRPr="00671A31">
              <w:rPr>
                <w:rFonts w:eastAsia="Times New Roman" w:cs="Times New Roman"/>
                <w:b/>
                <w:sz w:val="20"/>
                <w:szCs w:val="20"/>
                <w:lang w:eastAsia="ru-RU"/>
              </w:rPr>
              <w:t>1</w:t>
            </w:r>
          </w:p>
        </w:tc>
        <w:tc>
          <w:tcPr>
            <w:tcW w:w="3402" w:type="dxa"/>
            <w:vAlign w:val="center"/>
          </w:tcPr>
          <w:p w:rsidR="00671A31" w:rsidRPr="00671A31" w:rsidRDefault="00671A31" w:rsidP="00671A31">
            <w:pPr>
              <w:jc w:val="center"/>
              <w:rPr>
                <w:rFonts w:eastAsia="Times New Roman" w:cs="Times New Roman"/>
                <w:b/>
                <w:szCs w:val="24"/>
                <w:lang w:eastAsia="ru-RU"/>
              </w:rPr>
            </w:pPr>
            <w:r w:rsidRPr="00671A31">
              <w:rPr>
                <w:rFonts w:eastAsia="Times New Roman" w:cs="Times New Roman"/>
                <w:b/>
                <w:szCs w:val="24"/>
                <w:lang w:eastAsia="ru-RU"/>
              </w:rPr>
              <w:t>14/22-</w:t>
            </w:r>
            <w:r w:rsidRPr="00671A31">
              <w:rPr>
                <w:rFonts w:eastAsia="Times New Roman" w:cs="Times New Roman"/>
                <w:b/>
                <w:kern w:val="28"/>
                <w:szCs w:val="24"/>
              </w:rPr>
              <w:t>СХ</w:t>
            </w:r>
            <w:r w:rsidRPr="00671A31">
              <w:rPr>
                <w:rFonts w:eastAsia="Times New Roman" w:cs="Times New Roman"/>
                <w:b/>
                <w:szCs w:val="24"/>
                <w:lang w:eastAsia="ru-RU"/>
              </w:rPr>
              <w:t>-ВС</w:t>
            </w:r>
          </w:p>
        </w:tc>
        <w:tc>
          <w:tcPr>
            <w:tcW w:w="5272" w:type="dxa"/>
            <w:vAlign w:val="center"/>
          </w:tcPr>
          <w:p w:rsidR="00671A31" w:rsidRPr="00671A31" w:rsidRDefault="00671A31" w:rsidP="00671A31">
            <w:pPr>
              <w:suppressAutoHyphens/>
              <w:jc w:val="left"/>
              <w:rPr>
                <w:rFonts w:eastAsia="Times New Roman" w:cs="Times New Roman"/>
                <w:b/>
                <w:sz w:val="20"/>
                <w:szCs w:val="20"/>
                <w:lang w:eastAsia="ru-RU"/>
              </w:rPr>
            </w:pPr>
            <w:r w:rsidRPr="00671A31">
              <w:rPr>
                <w:rFonts w:eastAsia="Times New Roman" w:cs="Times New Roman"/>
                <w:b/>
                <w:sz w:val="20"/>
                <w:szCs w:val="20"/>
                <w:lang w:eastAsia="ru-RU"/>
              </w:rPr>
              <w:t>Схема водоснабжения</w:t>
            </w:r>
          </w:p>
        </w:tc>
        <w:tc>
          <w:tcPr>
            <w:tcW w:w="1134" w:type="dxa"/>
            <w:vAlign w:val="center"/>
          </w:tcPr>
          <w:p w:rsidR="00671A31" w:rsidRPr="00671A31" w:rsidRDefault="00671A31" w:rsidP="00671A31">
            <w:pPr>
              <w:suppressAutoHyphens/>
              <w:jc w:val="left"/>
              <w:rPr>
                <w:rFonts w:eastAsia="Times New Roman" w:cs="Times New Roman"/>
                <w:b/>
                <w:sz w:val="20"/>
                <w:szCs w:val="20"/>
                <w:lang w:eastAsia="ru-RU"/>
              </w:rPr>
            </w:pPr>
          </w:p>
        </w:tc>
      </w:tr>
      <w:tr w:rsidR="00671A31" w:rsidRPr="00671A31" w:rsidTr="00112887">
        <w:trPr>
          <w:trHeight w:val="454"/>
        </w:trPr>
        <w:tc>
          <w:tcPr>
            <w:tcW w:w="567" w:type="dxa"/>
            <w:vAlign w:val="center"/>
          </w:tcPr>
          <w:p w:rsidR="00671A31" w:rsidRPr="00671A31" w:rsidRDefault="00671A31" w:rsidP="00671A31">
            <w:pPr>
              <w:suppressAutoHyphens/>
              <w:jc w:val="center"/>
              <w:rPr>
                <w:rFonts w:eastAsia="Times New Roman" w:cs="Times New Roman"/>
                <w:b/>
                <w:sz w:val="20"/>
                <w:szCs w:val="20"/>
                <w:lang w:eastAsia="ru-RU"/>
              </w:rPr>
            </w:pPr>
            <w:r w:rsidRPr="00671A31">
              <w:rPr>
                <w:rFonts w:eastAsia="Times New Roman" w:cs="Times New Roman"/>
                <w:b/>
                <w:sz w:val="20"/>
                <w:szCs w:val="20"/>
                <w:lang w:eastAsia="ru-RU"/>
              </w:rPr>
              <w:t>2</w:t>
            </w:r>
          </w:p>
        </w:tc>
        <w:tc>
          <w:tcPr>
            <w:tcW w:w="3402" w:type="dxa"/>
            <w:vAlign w:val="center"/>
          </w:tcPr>
          <w:p w:rsidR="00671A31" w:rsidRPr="00671A31" w:rsidRDefault="00671A31" w:rsidP="00671A31">
            <w:pPr>
              <w:suppressAutoHyphens/>
              <w:jc w:val="center"/>
              <w:rPr>
                <w:rFonts w:eastAsia="Times New Roman" w:cs="Times New Roman"/>
                <w:b/>
                <w:sz w:val="20"/>
                <w:szCs w:val="20"/>
                <w:lang w:eastAsia="ru-RU"/>
              </w:rPr>
            </w:pPr>
            <w:r w:rsidRPr="00671A31">
              <w:rPr>
                <w:rFonts w:eastAsia="Times New Roman" w:cs="Times New Roman"/>
                <w:b/>
                <w:szCs w:val="24"/>
                <w:lang w:eastAsia="ru-RU"/>
              </w:rPr>
              <w:t>14/22-</w:t>
            </w:r>
            <w:r w:rsidRPr="00671A31">
              <w:rPr>
                <w:rFonts w:eastAsia="Times New Roman" w:cs="Times New Roman"/>
                <w:b/>
                <w:kern w:val="28"/>
                <w:szCs w:val="24"/>
                <w:lang w:eastAsia="ru-RU"/>
              </w:rPr>
              <w:t>СХ</w:t>
            </w:r>
            <w:r w:rsidRPr="00671A31">
              <w:rPr>
                <w:rFonts w:eastAsia="Times New Roman" w:cs="Times New Roman"/>
                <w:b/>
                <w:szCs w:val="24"/>
                <w:lang w:eastAsia="ru-RU"/>
              </w:rPr>
              <w:t>-ВО</w:t>
            </w:r>
          </w:p>
        </w:tc>
        <w:tc>
          <w:tcPr>
            <w:tcW w:w="5272" w:type="dxa"/>
            <w:vAlign w:val="center"/>
          </w:tcPr>
          <w:p w:rsidR="00671A31" w:rsidRPr="00671A31" w:rsidRDefault="00671A31" w:rsidP="00671A31">
            <w:pPr>
              <w:suppressAutoHyphens/>
              <w:jc w:val="left"/>
              <w:rPr>
                <w:rFonts w:eastAsia="Times New Roman" w:cs="Times New Roman"/>
                <w:b/>
                <w:sz w:val="20"/>
                <w:szCs w:val="20"/>
                <w:lang w:eastAsia="ru-RU"/>
              </w:rPr>
            </w:pPr>
            <w:r w:rsidRPr="00671A31">
              <w:rPr>
                <w:rFonts w:eastAsia="Times New Roman" w:cs="Times New Roman"/>
                <w:b/>
                <w:sz w:val="20"/>
                <w:szCs w:val="20"/>
                <w:lang w:eastAsia="ru-RU"/>
              </w:rPr>
              <w:t>Схема водоотведения</w:t>
            </w:r>
          </w:p>
        </w:tc>
        <w:tc>
          <w:tcPr>
            <w:tcW w:w="1134" w:type="dxa"/>
            <w:vAlign w:val="center"/>
          </w:tcPr>
          <w:p w:rsidR="00671A31" w:rsidRPr="00671A31" w:rsidRDefault="00671A31" w:rsidP="00671A31">
            <w:pPr>
              <w:suppressAutoHyphens/>
              <w:jc w:val="left"/>
              <w:rPr>
                <w:rFonts w:eastAsia="Times New Roman" w:cs="Times New Roman"/>
                <w:b/>
                <w:sz w:val="20"/>
                <w:szCs w:val="20"/>
                <w:lang w:eastAsia="ru-RU"/>
              </w:rPr>
            </w:pPr>
          </w:p>
        </w:tc>
      </w:tr>
    </w:tbl>
    <w:p w:rsidR="00671A31" w:rsidRPr="00671A31" w:rsidRDefault="00671A31" w:rsidP="00671A31">
      <w:pPr>
        <w:keepLines/>
        <w:spacing w:before="120"/>
        <w:ind w:firstLine="709"/>
        <w:jc w:val="center"/>
        <w:rPr>
          <w:rFonts w:eastAsia="Times New Roman" w:cs="Times New Roman"/>
          <w:b/>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jc w:val="center"/>
        <w:rPr>
          <w:rFonts w:eastAsia="Times New Roman" w:cs="Times New Roman"/>
          <w:kern w:val="28"/>
          <w:sz w:val="22"/>
          <w:szCs w:val="20"/>
        </w:rPr>
      </w:pPr>
    </w:p>
    <w:p w:rsidR="00671A31" w:rsidRPr="00671A31" w:rsidRDefault="00671A31" w:rsidP="00671A31">
      <w:pPr>
        <w:jc w:val="center"/>
        <w:rPr>
          <w:rFonts w:eastAsia="Times New Roman" w:cs="Times New Roman"/>
          <w:kern w:val="28"/>
          <w:sz w:val="22"/>
          <w:szCs w:val="20"/>
        </w:rPr>
      </w:pPr>
    </w:p>
    <w:p w:rsidR="00671A31" w:rsidRPr="00671A31" w:rsidRDefault="00671A31" w:rsidP="00671A31">
      <w:pPr>
        <w:jc w:val="center"/>
        <w:rPr>
          <w:rFonts w:eastAsia="Times New Roman" w:cs="Times New Roman"/>
          <w:kern w:val="28"/>
          <w:sz w:val="22"/>
          <w:szCs w:val="20"/>
        </w:rPr>
      </w:pPr>
    </w:p>
    <w:p w:rsidR="00671A31" w:rsidRPr="00671A31" w:rsidRDefault="00671A31" w:rsidP="00671A31">
      <w:pPr>
        <w:jc w:val="center"/>
        <w:rPr>
          <w:noProof/>
          <w:lang w:eastAsia="ru-RU"/>
        </w:rPr>
      </w:pPr>
    </w:p>
    <w:p w:rsidR="00671A31" w:rsidRPr="00671A31" w:rsidRDefault="00671A31" w:rsidP="00671A31">
      <w:pPr>
        <w:jc w:val="center"/>
        <w:rPr>
          <w:noProof/>
          <w:lang w:eastAsia="ru-RU"/>
        </w:rPr>
      </w:pPr>
    </w:p>
    <w:p w:rsidR="00671A31" w:rsidRPr="00671A31" w:rsidRDefault="00671A31" w:rsidP="00671A31">
      <w:pPr>
        <w:jc w:val="center"/>
        <w:rPr>
          <w:noProof/>
          <w:lang w:eastAsia="ru-RU"/>
        </w:rPr>
      </w:pPr>
    </w:p>
    <w:p w:rsidR="00671A31" w:rsidRPr="00671A31" w:rsidRDefault="00671A31" w:rsidP="00671A31">
      <w:pPr>
        <w:jc w:val="center"/>
        <w:rPr>
          <w:noProof/>
          <w:lang w:eastAsia="ru-RU"/>
        </w:rPr>
      </w:pPr>
    </w:p>
    <w:p w:rsidR="00671A31" w:rsidRPr="00671A31" w:rsidRDefault="00671A31" w:rsidP="00671A31">
      <w:pPr>
        <w:jc w:val="center"/>
        <w:rPr>
          <w:noProof/>
          <w:lang w:eastAsia="ru-RU"/>
        </w:rPr>
      </w:pPr>
    </w:p>
    <w:p w:rsidR="00671A31" w:rsidRPr="00671A31" w:rsidRDefault="00671A31" w:rsidP="00671A31">
      <w:pPr>
        <w:jc w:val="center"/>
        <w:rPr>
          <w:noProof/>
          <w:lang w:eastAsia="ru-RU"/>
        </w:rPr>
      </w:pPr>
    </w:p>
    <w:p w:rsidR="00671A31" w:rsidRPr="00671A31" w:rsidRDefault="00671A31" w:rsidP="00671A31">
      <w:pPr>
        <w:jc w:val="center"/>
        <w:rPr>
          <w:noProof/>
          <w:lang w:eastAsia="ru-RU"/>
        </w:rPr>
      </w:pPr>
    </w:p>
    <w:p w:rsidR="00671A31" w:rsidRPr="00671A31" w:rsidRDefault="00671A31" w:rsidP="00671A31">
      <w:pPr>
        <w:jc w:val="center"/>
        <w:rPr>
          <w:noProof/>
          <w:lang w:eastAsia="ru-RU"/>
        </w:rPr>
      </w:pPr>
    </w:p>
    <w:p w:rsidR="00671A31" w:rsidRPr="00671A31" w:rsidRDefault="00671A31" w:rsidP="00671A31">
      <w:pPr>
        <w:jc w:val="center"/>
        <w:rPr>
          <w:noProof/>
          <w:lang w:eastAsia="ru-RU"/>
        </w:rPr>
      </w:pPr>
    </w:p>
    <w:p w:rsidR="00671A31" w:rsidRPr="00671A31" w:rsidRDefault="00671A31" w:rsidP="00671A31">
      <w:pPr>
        <w:jc w:val="center"/>
        <w:rPr>
          <w:rFonts w:eastAsia="Times New Roman" w:cs="Times New Roman"/>
          <w:kern w:val="28"/>
          <w:sz w:val="22"/>
          <w:szCs w:val="20"/>
        </w:rPr>
      </w:pPr>
    </w:p>
    <w:p w:rsidR="00671A31" w:rsidRPr="00671A31" w:rsidRDefault="00671A31" w:rsidP="00671A31">
      <w:pPr>
        <w:jc w:val="center"/>
        <w:rPr>
          <w:rFonts w:eastAsia="Times New Roman" w:cs="Times New Roman"/>
          <w:kern w:val="28"/>
          <w:sz w:val="40"/>
          <w:szCs w:val="40"/>
        </w:rPr>
      </w:pPr>
    </w:p>
    <w:p w:rsidR="00671A31" w:rsidRPr="00671A31" w:rsidRDefault="00671A31" w:rsidP="00671A31">
      <w:pPr>
        <w:spacing w:before="120"/>
        <w:ind w:firstLine="709"/>
        <w:rPr>
          <w:rFonts w:eastAsia="Times New Roman" w:cs="Times New Roman"/>
          <w:szCs w:val="24"/>
          <w:lang w:eastAsia="ru-RU"/>
        </w:rPr>
      </w:pPr>
    </w:p>
    <w:p w:rsidR="00671A31" w:rsidRPr="00671A31" w:rsidRDefault="00671A31" w:rsidP="00671A31">
      <w:pPr>
        <w:sectPr w:rsidR="00671A31" w:rsidRPr="00671A31" w:rsidSect="009C47AD">
          <w:headerReference w:type="default" r:id="rId66"/>
          <w:footerReference w:type="default" r:id="rId67"/>
          <w:headerReference w:type="first" r:id="rId68"/>
          <w:footerReference w:type="first" r:id="rId69"/>
          <w:pgSz w:w="11906" w:h="16838"/>
          <w:pgMar w:top="624" w:right="652" w:bottom="1418" w:left="1418" w:header="283" w:footer="312" w:gutter="0"/>
          <w:pgBorders>
            <w:top w:val="single" w:sz="8" w:space="14" w:color="auto"/>
            <w:left w:val="single" w:sz="8" w:space="10" w:color="auto"/>
            <w:bottom w:val="single" w:sz="8" w:space="0" w:color="auto"/>
            <w:right w:val="single" w:sz="8" w:space="17" w:color="auto"/>
          </w:pgBorders>
          <w:pgNumType w:start="3"/>
          <w:cols w:space="708"/>
          <w:titlePg/>
          <w:docGrid w:linePitch="360"/>
        </w:sectPr>
      </w:pPr>
    </w:p>
    <w:p w:rsidR="00671A31" w:rsidRPr="00671A31" w:rsidRDefault="00671A31" w:rsidP="00671A31">
      <w:pPr>
        <w:keepNext/>
        <w:widowControl w:val="0"/>
        <w:suppressAutoHyphens/>
        <w:spacing w:before="360" w:after="360"/>
        <w:jc w:val="center"/>
        <w:rPr>
          <w:rFonts w:eastAsia="Times New Roman" w:cs="Times New Roman"/>
          <w:b/>
          <w:caps/>
          <w:sz w:val="28"/>
          <w:szCs w:val="28"/>
          <w:lang w:eastAsia="ru-RU"/>
        </w:rPr>
      </w:pPr>
      <w:r w:rsidRPr="00671A31">
        <w:rPr>
          <w:rFonts w:eastAsia="Times New Roman" w:cs="Times New Roman"/>
          <w:b/>
          <w:caps/>
          <w:sz w:val="28"/>
          <w:szCs w:val="28"/>
          <w:lang w:eastAsia="ru-RU"/>
        </w:rPr>
        <w:lastRenderedPageBreak/>
        <w:t>Содержание</w:t>
      </w:r>
    </w:p>
    <w:p w:rsidR="00671A31" w:rsidRPr="00671A31" w:rsidRDefault="00671A31" w:rsidP="00671A31">
      <w:pPr>
        <w:keepLines/>
        <w:tabs>
          <w:tab w:val="left" w:pos="907"/>
          <w:tab w:val="right" w:leader="dot" w:pos="9809"/>
        </w:tabs>
        <w:spacing w:before="120"/>
        <w:ind w:left="907" w:right="454" w:hanging="907"/>
        <w:rPr>
          <w:rFonts w:asciiTheme="minorHAnsi" w:eastAsiaTheme="minorEastAsia" w:hAnsiTheme="minorHAnsi"/>
          <w:noProof/>
          <w:sz w:val="22"/>
          <w:lang w:eastAsia="ru-RU"/>
        </w:rPr>
      </w:pPr>
      <w:r w:rsidRPr="00671A31">
        <w:rPr>
          <w:rFonts w:eastAsia="Times New Roman" w:cs="Times New Roman"/>
          <w:szCs w:val="28"/>
          <w:lang w:eastAsia="ru-RU"/>
        </w:rPr>
        <w:fldChar w:fldCharType="begin"/>
      </w:r>
      <w:r w:rsidRPr="00671A31">
        <w:rPr>
          <w:rFonts w:eastAsia="Times New Roman" w:cs="Times New Roman"/>
          <w:szCs w:val="28"/>
          <w:lang w:eastAsia="ru-RU"/>
        </w:rPr>
        <w:instrText xml:space="preserve"> TOC \o "1-2" \h \z \u </w:instrText>
      </w:r>
      <w:r w:rsidRPr="00671A31">
        <w:rPr>
          <w:rFonts w:eastAsia="Times New Roman" w:cs="Times New Roman"/>
          <w:szCs w:val="28"/>
          <w:lang w:eastAsia="ru-RU"/>
        </w:rPr>
        <w:fldChar w:fldCharType="separate"/>
      </w:r>
      <w:hyperlink w:anchor="_Toc380393338" w:history="1">
        <w:r w:rsidRPr="00671A31">
          <w:rPr>
            <w:rFonts w:eastAsia="Times New Roman" w:cs="Times New Roman"/>
            <w:bCs/>
            <w:noProof/>
            <w:color w:val="0000FF" w:themeColor="hyperlink"/>
            <w:szCs w:val="28"/>
            <w:u w:val="single"/>
            <w:lang w:eastAsia="ru-RU"/>
          </w:rPr>
          <w:t>Введение</w:t>
        </w:r>
        <w:r w:rsidRPr="00671A31">
          <w:rPr>
            <w:rFonts w:eastAsia="Times New Roman" w:cs="Times New Roman"/>
            <w:bCs/>
            <w:noProof/>
            <w:webHidden/>
            <w:szCs w:val="28"/>
            <w:lang w:eastAsia="ru-RU"/>
          </w:rPr>
          <w:tab/>
        </w:r>
      </w:hyperlink>
      <w:r w:rsidRPr="00671A31">
        <w:rPr>
          <w:rFonts w:eastAsia="Times New Roman" w:cs="Times New Roman"/>
          <w:bCs/>
          <w:noProof/>
          <w:szCs w:val="28"/>
          <w:lang w:eastAsia="ru-RU"/>
        </w:rPr>
        <w:t>6</w:t>
      </w:r>
    </w:p>
    <w:p w:rsidR="00671A31" w:rsidRPr="00671A31" w:rsidRDefault="00671A31" w:rsidP="00671A31">
      <w:pPr>
        <w:keepLines/>
        <w:tabs>
          <w:tab w:val="left" w:pos="907"/>
          <w:tab w:val="right" w:leader="dot" w:pos="9809"/>
        </w:tabs>
        <w:spacing w:before="120"/>
        <w:ind w:left="907" w:right="454" w:hanging="907"/>
        <w:rPr>
          <w:rFonts w:asciiTheme="minorHAnsi" w:eastAsiaTheme="minorEastAsia" w:hAnsiTheme="minorHAnsi"/>
          <w:noProof/>
          <w:sz w:val="22"/>
          <w:lang w:eastAsia="ru-RU"/>
        </w:rPr>
      </w:pPr>
      <w:hyperlink w:anchor="_Toc380393339" w:history="1">
        <w:r w:rsidRPr="00671A31">
          <w:rPr>
            <w:rFonts w:eastAsia="Times New Roman" w:cs="Times New Roman"/>
            <w:bCs/>
            <w:noProof/>
            <w:color w:val="0000FF" w:themeColor="hyperlink"/>
            <w:szCs w:val="28"/>
            <w:u w:val="single"/>
            <w:lang w:eastAsia="ru-RU"/>
          </w:rPr>
          <w:t>Глава 1.</w:t>
        </w:r>
        <w:r w:rsidRPr="00671A31">
          <w:rPr>
            <w:rFonts w:asciiTheme="minorHAnsi" w:eastAsiaTheme="minorEastAsia" w:hAnsiTheme="minorHAnsi"/>
            <w:noProof/>
            <w:sz w:val="22"/>
            <w:lang w:eastAsia="ru-RU"/>
          </w:rPr>
          <w:tab/>
        </w:r>
        <w:r w:rsidRPr="00671A31">
          <w:rPr>
            <w:rFonts w:eastAsia="Times New Roman" w:cs="Times New Roman"/>
            <w:bCs/>
            <w:noProof/>
            <w:color w:val="0000FF" w:themeColor="hyperlink"/>
            <w:szCs w:val="28"/>
            <w:u w:val="single"/>
            <w:lang w:eastAsia="ru-RU"/>
          </w:rPr>
          <w:t>Существующее положение в сфере водоотведения поселения</w:t>
        </w:r>
        <w:r w:rsidRPr="00671A31">
          <w:rPr>
            <w:rFonts w:eastAsia="Times New Roman" w:cs="Times New Roman"/>
            <w:bCs/>
            <w:noProof/>
            <w:webHidden/>
            <w:szCs w:val="28"/>
            <w:lang w:eastAsia="ru-RU"/>
          </w:rPr>
          <w:tab/>
        </w:r>
      </w:hyperlink>
      <w:r w:rsidRPr="00671A31">
        <w:rPr>
          <w:rFonts w:eastAsia="Times New Roman" w:cs="Times New Roman"/>
          <w:bCs/>
          <w:noProof/>
          <w:szCs w:val="28"/>
          <w:lang w:eastAsia="ru-RU"/>
        </w:rPr>
        <w:t>7</w:t>
      </w:r>
    </w:p>
    <w:p w:rsidR="00671A31" w:rsidRPr="00671A31" w:rsidRDefault="00671A31" w:rsidP="00671A31">
      <w:pPr>
        <w:keepLines/>
        <w:tabs>
          <w:tab w:val="left" w:pos="907"/>
          <w:tab w:val="left" w:pos="1361"/>
          <w:tab w:val="right" w:leader="dot" w:pos="9809"/>
        </w:tabs>
        <w:spacing w:before="120"/>
        <w:ind w:left="1248" w:right="454" w:hanging="1021"/>
        <w:rPr>
          <w:rFonts w:asciiTheme="minorHAnsi" w:eastAsiaTheme="minorEastAsia" w:hAnsiTheme="minorHAnsi"/>
          <w:noProof/>
          <w:sz w:val="22"/>
          <w:lang w:eastAsia="ru-RU"/>
        </w:rPr>
      </w:pPr>
      <w:hyperlink w:anchor="_Toc380393340" w:history="1">
        <w:r w:rsidRPr="00671A31">
          <w:rPr>
            <w:rFonts w:eastAsia="Times New Roman" w:cs="Times New Roman"/>
            <w:bCs/>
            <w:noProof/>
            <w:snapToGrid w:val="0"/>
            <w:color w:val="0000FF" w:themeColor="hyperlink"/>
            <w:w w:val="0"/>
            <w:szCs w:val="24"/>
            <w:u w:val="single"/>
            <w:lang w:eastAsia="ru-RU"/>
          </w:rPr>
          <w:t>Часть 1.</w:t>
        </w:r>
        <w:r w:rsidRPr="00671A31">
          <w:rPr>
            <w:rFonts w:asciiTheme="minorHAnsi" w:eastAsiaTheme="minorEastAsia" w:hAnsiTheme="minorHAnsi"/>
            <w:noProof/>
            <w:sz w:val="22"/>
            <w:lang w:eastAsia="ru-RU"/>
          </w:rPr>
          <w:tab/>
        </w:r>
        <w:r w:rsidRPr="00671A31">
          <w:rPr>
            <w:rFonts w:eastAsia="Times New Roman" w:cs="Times New Roman"/>
            <w:bCs/>
            <w:noProof/>
            <w:snapToGrid w:val="0"/>
            <w:color w:val="0000FF" w:themeColor="hyperlink"/>
            <w:szCs w:val="24"/>
            <w:u w:val="single"/>
            <w:lang w:eastAsia="ru-RU"/>
          </w:rPr>
          <w:t>Описание структуры системы сбора, очистки и отведения сточных вод на территории поселения и деление территории поселения на эксплуатационные зоны</w:t>
        </w:r>
        <w:r w:rsidRPr="00671A31">
          <w:rPr>
            <w:rFonts w:eastAsia="Times New Roman" w:cs="Times New Roman"/>
            <w:bCs/>
            <w:noProof/>
            <w:snapToGrid w:val="0"/>
            <w:webHidden/>
            <w:szCs w:val="24"/>
            <w:lang w:eastAsia="ru-RU"/>
          </w:rPr>
          <w:tab/>
        </w:r>
      </w:hyperlink>
      <w:r w:rsidRPr="00671A31">
        <w:rPr>
          <w:rFonts w:eastAsia="Times New Roman" w:cs="Times New Roman"/>
          <w:bCs/>
          <w:noProof/>
          <w:snapToGrid w:val="0"/>
          <w:szCs w:val="24"/>
          <w:lang w:eastAsia="ru-RU"/>
        </w:rPr>
        <w:t>7</w:t>
      </w:r>
    </w:p>
    <w:p w:rsidR="00671A31" w:rsidRPr="00671A31" w:rsidRDefault="00671A31" w:rsidP="00671A31">
      <w:pPr>
        <w:keepLines/>
        <w:tabs>
          <w:tab w:val="left" w:pos="907"/>
          <w:tab w:val="left" w:pos="1361"/>
          <w:tab w:val="right" w:leader="dot" w:pos="9809"/>
        </w:tabs>
        <w:spacing w:before="120"/>
        <w:ind w:left="1248" w:right="454" w:hanging="1021"/>
        <w:rPr>
          <w:rFonts w:asciiTheme="minorHAnsi" w:eastAsiaTheme="minorEastAsia" w:hAnsiTheme="minorHAnsi"/>
          <w:noProof/>
          <w:sz w:val="22"/>
          <w:lang w:eastAsia="ru-RU"/>
        </w:rPr>
      </w:pPr>
      <w:hyperlink w:anchor="_Toc380393341" w:history="1">
        <w:r w:rsidRPr="00671A31">
          <w:rPr>
            <w:rFonts w:eastAsia="Times New Roman" w:cs="Times New Roman"/>
            <w:bCs/>
            <w:noProof/>
            <w:snapToGrid w:val="0"/>
            <w:color w:val="0000FF" w:themeColor="hyperlink"/>
            <w:w w:val="0"/>
            <w:szCs w:val="24"/>
            <w:u w:val="single"/>
            <w:lang w:eastAsia="ru-RU"/>
          </w:rPr>
          <w:t>Часть 2.</w:t>
        </w:r>
        <w:r w:rsidRPr="00671A31">
          <w:rPr>
            <w:rFonts w:asciiTheme="minorHAnsi" w:eastAsiaTheme="minorEastAsia" w:hAnsiTheme="minorHAnsi"/>
            <w:noProof/>
            <w:sz w:val="22"/>
            <w:lang w:eastAsia="ru-RU"/>
          </w:rPr>
          <w:tab/>
        </w:r>
        <w:r w:rsidRPr="00671A31">
          <w:rPr>
            <w:rFonts w:eastAsia="Times New Roman" w:cs="Times New Roman"/>
            <w:bCs/>
            <w:noProof/>
            <w:snapToGrid w:val="0"/>
            <w:color w:val="0000FF" w:themeColor="hyperlink"/>
            <w:szCs w:val="24"/>
            <w:u w:val="single"/>
            <w:lang w:eastAsia="ru-RU"/>
          </w:rPr>
          <w:t>Описание результатов технического обследования централизованной системы водоотведения</w:t>
        </w:r>
        <w:r w:rsidRPr="00671A31">
          <w:rPr>
            <w:rFonts w:eastAsia="Times New Roman" w:cs="Times New Roman"/>
            <w:bCs/>
            <w:noProof/>
            <w:snapToGrid w:val="0"/>
            <w:webHidden/>
            <w:szCs w:val="24"/>
            <w:lang w:eastAsia="ru-RU"/>
          </w:rPr>
          <w:tab/>
        </w:r>
      </w:hyperlink>
      <w:r w:rsidRPr="00671A31">
        <w:rPr>
          <w:rFonts w:eastAsia="Times New Roman" w:cs="Times New Roman"/>
          <w:bCs/>
          <w:noProof/>
          <w:snapToGrid w:val="0"/>
          <w:szCs w:val="24"/>
          <w:lang w:eastAsia="ru-RU"/>
        </w:rPr>
        <w:t>9</w:t>
      </w:r>
    </w:p>
    <w:p w:rsidR="00671A31" w:rsidRPr="00671A31" w:rsidRDefault="00671A31" w:rsidP="00671A31">
      <w:pPr>
        <w:keepLines/>
        <w:tabs>
          <w:tab w:val="left" w:pos="907"/>
          <w:tab w:val="left" w:pos="1361"/>
          <w:tab w:val="right" w:leader="dot" w:pos="9809"/>
        </w:tabs>
        <w:spacing w:before="120"/>
        <w:ind w:left="1248" w:right="454" w:hanging="1021"/>
        <w:rPr>
          <w:rFonts w:asciiTheme="minorHAnsi" w:eastAsiaTheme="minorEastAsia" w:hAnsiTheme="minorHAnsi"/>
          <w:noProof/>
          <w:sz w:val="22"/>
          <w:lang w:eastAsia="ru-RU"/>
        </w:rPr>
      </w:pPr>
      <w:hyperlink w:anchor="_Toc380393342" w:history="1">
        <w:r w:rsidRPr="00671A31">
          <w:rPr>
            <w:rFonts w:eastAsia="Times New Roman" w:cs="Times New Roman"/>
            <w:bCs/>
            <w:noProof/>
            <w:snapToGrid w:val="0"/>
            <w:color w:val="0000FF" w:themeColor="hyperlink"/>
            <w:w w:val="0"/>
            <w:szCs w:val="24"/>
            <w:u w:val="single"/>
            <w:lang w:eastAsia="ru-RU"/>
          </w:rPr>
          <w:t>Часть 3.</w:t>
        </w:r>
        <w:r w:rsidRPr="00671A31">
          <w:rPr>
            <w:rFonts w:asciiTheme="minorHAnsi" w:eastAsiaTheme="minorEastAsia" w:hAnsiTheme="minorHAnsi"/>
            <w:noProof/>
            <w:sz w:val="22"/>
            <w:lang w:eastAsia="ru-RU"/>
          </w:rPr>
          <w:tab/>
        </w:r>
        <w:r w:rsidRPr="00671A31">
          <w:rPr>
            <w:rFonts w:eastAsia="Times New Roman" w:cs="Times New Roman"/>
            <w:bCs/>
            <w:noProof/>
            <w:snapToGrid w:val="0"/>
            <w:color w:val="0000FF" w:themeColor="hyperlink"/>
            <w:szCs w:val="24"/>
            <w:u w:val="single"/>
            <w:lang w:eastAsia="ru-RU"/>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Pr="00671A31">
          <w:rPr>
            <w:rFonts w:eastAsia="Times New Roman" w:cs="Times New Roman"/>
            <w:bCs/>
            <w:noProof/>
            <w:snapToGrid w:val="0"/>
            <w:webHidden/>
            <w:szCs w:val="24"/>
            <w:lang w:eastAsia="ru-RU"/>
          </w:rPr>
          <w:tab/>
        </w:r>
      </w:hyperlink>
      <w:r w:rsidRPr="00671A31">
        <w:rPr>
          <w:rFonts w:eastAsia="Times New Roman" w:cs="Times New Roman"/>
          <w:bCs/>
          <w:noProof/>
          <w:snapToGrid w:val="0"/>
          <w:szCs w:val="24"/>
          <w:lang w:eastAsia="ru-RU"/>
        </w:rPr>
        <w:t>9</w:t>
      </w:r>
    </w:p>
    <w:p w:rsidR="00671A31" w:rsidRPr="00671A31" w:rsidRDefault="00671A31" w:rsidP="00671A31">
      <w:pPr>
        <w:keepLines/>
        <w:tabs>
          <w:tab w:val="left" w:pos="907"/>
          <w:tab w:val="left" w:pos="1361"/>
          <w:tab w:val="right" w:leader="dot" w:pos="9809"/>
        </w:tabs>
        <w:spacing w:before="120"/>
        <w:ind w:left="1248" w:right="454" w:hanging="1021"/>
        <w:rPr>
          <w:rFonts w:asciiTheme="minorHAnsi" w:eastAsiaTheme="minorEastAsia" w:hAnsiTheme="minorHAnsi"/>
          <w:noProof/>
          <w:sz w:val="22"/>
          <w:lang w:eastAsia="ru-RU"/>
        </w:rPr>
      </w:pPr>
      <w:hyperlink w:anchor="_Toc380393343" w:history="1">
        <w:r w:rsidRPr="00671A31">
          <w:rPr>
            <w:rFonts w:eastAsia="Times New Roman" w:cs="Times New Roman"/>
            <w:bCs/>
            <w:noProof/>
            <w:snapToGrid w:val="0"/>
            <w:color w:val="0000FF" w:themeColor="hyperlink"/>
            <w:w w:val="0"/>
            <w:szCs w:val="24"/>
            <w:u w:val="single"/>
            <w:lang w:eastAsia="ru-RU"/>
          </w:rPr>
          <w:t>Часть 4.</w:t>
        </w:r>
        <w:r w:rsidRPr="00671A31">
          <w:rPr>
            <w:rFonts w:asciiTheme="minorHAnsi" w:eastAsiaTheme="minorEastAsia" w:hAnsiTheme="minorHAnsi"/>
            <w:noProof/>
            <w:sz w:val="22"/>
            <w:lang w:eastAsia="ru-RU"/>
          </w:rPr>
          <w:tab/>
        </w:r>
        <w:r w:rsidRPr="00671A31">
          <w:rPr>
            <w:rFonts w:eastAsia="Times New Roman" w:cs="Times New Roman"/>
            <w:bCs/>
            <w:noProof/>
            <w:snapToGrid w:val="0"/>
            <w:color w:val="0000FF" w:themeColor="hyperlink"/>
            <w:szCs w:val="24"/>
            <w:u w:val="single"/>
            <w:lang w:eastAsia="ru-RU"/>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Pr="00671A31">
          <w:rPr>
            <w:rFonts w:eastAsia="Times New Roman" w:cs="Times New Roman"/>
            <w:bCs/>
            <w:noProof/>
            <w:snapToGrid w:val="0"/>
            <w:webHidden/>
            <w:szCs w:val="24"/>
            <w:lang w:eastAsia="ru-RU"/>
          </w:rPr>
          <w:tab/>
        </w:r>
      </w:hyperlink>
      <w:r w:rsidRPr="00671A31">
        <w:rPr>
          <w:rFonts w:eastAsia="Times New Roman" w:cs="Times New Roman"/>
          <w:bCs/>
          <w:noProof/>
          <w:snapToGrid w:val="0"/>
          <w:szCs w:val="24"/>
          <w:lang w:eastAsia="ru-RU"/>
        </w:rPr>
        <w:t>10</w:t>
      </w:r>
    </w:p>
    <w:p w:rsidR="00671A31" w:rsidRPr="00671A31" w:rsidRDefault="00671A31" w:rsidP="00671A31">
      <w:pPr>
        <w:keepLines/>
        <w:tabs>
          <w:tab w:val="left" w:pos="907"/>
          <w:tab w:val="left" w:pos="1361"/>
          <w:tab w:val="right" w:leader="dot" w:pos="9809"/>
        </w:tabs>
        <w:spacing w:before="120"/>
        <w:ind w:left="1248" w:right="454" w:hanging="1021"/>
        <w:rPr>
          <w:rFonts w:asciiTheme="minorHAnsi" w:eastAsiaTheme="minorEastAsia" w:hAnsiTheme="minorHAnsi"/>
          <w:noProof/>
          <w:sz w:val="22"/>
          <w:lang w:eastAsia="ru-RU"/>
        </w:rPr>
      </w:pPr>
      <w:hyperlink w:anchor="_Toc380393344" w:history="1">
        <w:r w:rsidRPr="00671A31">
          <w:rPr>
            <w:rFonts w:eastAsia="Times New Roman" w:cs="Times New Roman"/>
            <w:bCs/>
            <w:noProof/>
            <w:snapToGrid w:val="0"/>
            <w:color w:val="0000FF" w:themeColor="hyperlink"/>
            <w:w w:val="0"/>
            <w:szCs w:val="24"/>
            <w:u w:val="single"/>
            <w:lang w:eastAsia="ru-RU"/>
          </w:rPr>
          <w:t>Часть 5.</w:t>
        </w:r>
        <w:r w:rsidRPr="00671A31">
          <w:rPr>
            <w:rFonts w:asciiTheme="minorHAnsi" w:eastAsiaTheme="minorEastAsia" w:hAnsiTheme="minorHAnsi"/>
            <w:noProof/>
            <w:sz w:val="22"/>
            <w:lang w:eastAsia="ru-RU"/>
          </w:rPr>
          <w:tab/>
        </w:r>
        <w:r w:rsidRPr="00671A31">
          <w:rPr>
            <w:rFonts w:eastAsia="Times New Roman" w:cs="Times New Roman"/>
            <w:bCs/>
            <w:noProof/>
            <w:snapToGrid w:val="0"/>
            <w:color w:val="0000FF" w:themeColor="hyperlink"/>
            <w:szCs w:val="24"/>
            <w:u w:val="single"/>
            <w:lang w:eastAsia="ru-RU"/>
          </w:rPr>
          <w:t>Описание состояния и функционирования канализационных коллекторов и сетей, сооружений на них</w:t>
        </w:r>
        <w:r w:rsidRPr="00671A31">
          <w:rPr>
            <w:rFonts w:eastAsia="Times New Roman" w:cs="Times New Roman"/>
            <w:bCs/>
            <w:noProof/>
            <w:snapToGrid w:val="0"/>
            <w:webHidden/>
            <w:szCs w:val="24"/>
            <w:lang w:eastAsia="ru-RU"/>
          </w:rPr>
          <w:tab/>
        </w:r>
      </w:hyperlink>
      <w:r w:rsidRPr="00671A31">
        <w:rPr>
          <w:rFonts w:eastAsia="Times New Roman" w:cs="Times New Roman"/>
          <w:bCs/>
          <w:noProof/>
          <w:snapToGrid w:val="0"/>
          <w:szCs w:val="24"/>
          <w:lang w:eastAsia="ru-RU"/>
        </w:rPr>
        <w:t>10</w:t>
      </w:r>
    </w:p>
    <w:p w:rsidR="00671A31" w:rsidRPr="00671A31" w:rsidRDefault="00671A31" w:rsidP="00671A31">
      <w:pPr>
        <w:keepLines/>
        <w:tabs>
          <w:tab w:val="left" w:pos="907"/>
          <w:tab w:val="left" w:pos="1361"/>
          <w:tab w:val="right" w:leader="dot" w:pos="9809"/>
        </w:tabs>
        <w:spacing w:before="120"/>
        <w:ind w:left="1248" w:right="454" w:hanging="1021"/>
        <w:rPr>
          <w:rFonts w:asciiTheme="minorHAnsi" w:eastAsiaTheme="minorEastAsia" w:hAnsiTheme="minorHAnsi"/>
          <w:noProof/>
          <w:sz w:val="22"/>
          <w:lang w:eastAsia="ru-RU"/>
        </w:rPr>
      </w:pPr>
      <w:hyperlink w:anchor="_Toc380393345" w:history="1">
        <w:r w:rsidRPr="00671A31">
          <w:rPr>
            <w:rFonts w:eastAsia="Times New Roman" w:cs="Times New Roman"/>
            <w:bCs/>
            <w:noProof/>
            <w:snapToGrid w:val="0"/>
            <w:color w:val="0000FF" w:themeColor="hyperlink"/>
            <w:w w:val="0"/>
            <w:szCs w:val="24"/>
            <w:u w:val="single"/>
            <w:lang w:eastAsia="ru-RU"/>
          </w:rPr>
          <w:t>Часть 6.</w:t>
        </w:r>
        <w:r w:rsidRPr="00671A31">
          <w:rPr>
            <w:rFonts w:asciiTheme="minorHAnsi" w:eastAsiaTheme="minorEastAsia" w:hAnsiTheme="minorHAnsi"/>
            <w:noProof/>
            <w:sz w:val="22"/>
            <w:lang w:eastAsia="ru-RU"/>
          </w:rPr>
          <w:tab/>
        </w:r>
        <w:r w:rsidRPr="00671A31">
          <w:rPr>
            <w:rFonts w:eastAsia="Times New Roman" w:cs="Times New Roman"/>
            <w:bCs/>
            <w:noProof/>
            <w:snapToGrid w:val="0"/>
            <w:color w:val="0000FF" w:themeColor="hyperlink"/>
            <w:szCs w:val="24"/>
            <w:u w:val="single"/>
            <w:lang w:eastAsia="ru-RU"/>
          </w:rPr>
          <w:t>Оценка безопасности и надежности объектов централизованной системы водоотведения и их управляемости</w:t>
        </w:r>
        <w:r w:rsidRPr="00671A31">
          <w:rPr>
            <w:rFonts w:eastAsia="Times New Roman" w:cs="Times New Roman"/>
            <w:bCs/>
            <w:noProof/>
            <w:snapToGrid w:val="0"/>
            <w:webHidden/>
            <w:szCs w:val="24"/>
            <w:lang w:eastAsia="ru-RU"/>
          </w:rPr>
          <w:tab/>
        </w:r>
      </w:hyperlink>
      <w:r w:rsidRPr="00671A31">
        <w:rPr>
          <w:rFonts w:eastAsia="Times New Roman" w:cs="Times New Roman"/>
          <w:bCs/>
          <w:noProof/>
          <w:snapToGrid w:val="0"/>
          <w:szCs w:val="24"/>
          <w:lang w:eastAsia="ru-RU"/>
        </w:rPr>
        <w:t>10</w:t>
      </w:r>
    </w:p>
    <w:p w:rsidR="00671A31" w:rsidRPr="00671A31" w:rsidRDefault="00671A31" w:rsidP="00671A31">
      <w:pPr>
        <w:keepLines/>
        <w:tabs>
          <w:tab w:val="left" w:pos="907"/>
          <w:tab w:val="left" w:pos="1361"/>
          <w:tab w:val="right" w:leader="dot" w:pos="9809"/>
        </w:tabs>
        <w:spacing w:before="120"/>
        <w:ind w:left="1248" w:right="454" w:hanging="1021"/>
        <w:rPr>
          <w:rFonts w:asciiTheme="minorHAnsi" w:eastAsiaTheme="minorEastAsia" w:hAnsiTheme="minorHAnsi"/>
          <w:noProof/>
          <w:sz w:val="22"/>
          <w:lang w:eastAsia="ru-RU"/>
        </w:rPr>
      </w:pPr>
      <w:hyperlink w:anchor="_Toc380393346" w:history="1">
        <w:r w:rsidRPr="00671A31">
          <w:rPr>
            <w:rFonts w:eastAsia="Times New Roman" w:cs="Times New Roman"/>
            <w:bCs/>
            <w:noProof/>
            <w:snapToGrid w:val="0"/>
            <w:color w:val="0000FF" w:themeColor="hyperlink"/>
            <w:w w:val="0"/>
            <w:szCs w:val="24"/>
            <w:u w:val="single"/>
            <w:lang w:eastAsia="ru-RU"/>
          </w:rPr>
          <w:t>Часть 7.</w:t>
        </w:r>
        <w:r w:rsidRPr="00671A31">
          <w:rPr>
            <w:rFonts w:asciiTheme="minorHAnsi" w:eastAsiaTheme="minorEastAsia" w:hAnsiTheme="minorHAnsi"/>
            <w:noProof/>
            <w:sz w:val="22"/>
            <w:lang w:eastAsia="ru-RU"/>
          </w:rPr>
          <w:tab/>
        </w:r>
        <w:r w:rsidRPr="00671A31">
          <w:rPr>
            <w:rFonts w:eastAsia="Times New Roman" w:cs="Times New Roman"/>
            <w:bCs/>
            <w:noProof/>
            <w:snapToGrid w:val="0"/>
            <w:color w:val="0000FF" w:themeColor="hyperlink"/>
            <w:szCs w:val="24"/>
            <w:u w:val="single"/>
            <w:lang w:eastAsia="ru-RU"/>
          </w:rPr>
          <w:t>Оценка воздействия сбросов сточных вод через централизованную систему водоотведения на окружающую среду</w:t>
        </w:r>
        <w:r w:rsidRPr="00671A31">
          <w:rPr>
            <w:rFonts w:eastAsia="Times New Roman" w:cs="Times New Roman"/>
            <w:bCs/>
            <w:noProof/>
            <w:snapToGrid w:val="0"/>
            <w:webHidden/>
            <w:szCs w:val="24"/>
            <w:lang w:eastAsia="ru-RU"/>
          </w:rPr>
          <w:tab/>
        </w:r>
      </w:hyperlink>
      <w:r w:rsidRPr="00671A31">
        <w:rPr>
          <w:rFonts w:eastAsia="Times New Roman" w:cs="Times New Roman"/>
          <w:bCs/>
          <w:noProof/>
          <w:snapToGrid w:val="0"/>
          <w:szCs w:val="24"/>
          <w:lang w:eastAsia="ru-RU"/>
        </w:rPr>
        <w:t>10</w:t>
      </w:r>
    </w:p>
    <w:p w:rsidR="00671A31" w:rsidRPr="00671A31" w:rsidRDefault="00671A31" w:rsidP="00671A31">
      <w:pPr>
        <w:keepLines/>
        <w:tabs>
          <w:tab w:val="left" w:pos="907"/>
          <w:tab w:val="left" w:pos="1361"/>
          <w:tab w:val="right" w:leader="dot" w:pos="9809"/>
        </w:tabs>
        <w:spacing w:before="120"/>
        <w:ind w:left="1248" w:right="454" w:hanging="1021"/>
        <w:rPr>
          <w:rFonts w:asciiTheme="minorHAnsi" w:eastAsiaTheme="minorEastAsia" w:hAnsiTheme="minorHAnsi"/>
          <w:noProof/>
          <w:sz w:val="22"/>
          <w:lang w:eastAsia="ru-RU"/>
        </w:rPr>
      </w:pPr>
      <w:hyperlink w:anchor="_Toc380393347" w:history="1">
        <w:r w:rsidRPr="00671A31">
          <w:rPr>
            <w:rFonts w:eastAsia="Times New Roman" w:cs="Times New Roman"/>
            <w:bCs/>
            <w:noProof/>
            <w:snapToGrid w:val="0"/>
            <w:color w:val="0000FF" w:themeColor="hyperlink"/>
            <w:w w:val="0"/>
            <w:szCs w:val="24"/>
            <w:u w:val="single"/>
            <w:lang w:eastAsia="ru-RU"/>
          </w:rPr>
          <w:t>Часть 8.</w:t>
        </w:r>
        <w:r w:rsidRPr="00671A31">
          <w:rPr>
            <w:rFonts w:asciiTheme="minorHAnsi" w:eastAsiaTheme="minorEastAsia" w:hAnsiTheme="minorHAnsi"/>
            <w:noProof/>
            <w:sz w:val="22"/>
            <w:lang w:eastAsia="ru-RU"/>
          </w:rPr>
          <w:tab/>
        </w:r>
        <w:r w:rsidRPr="00671A31">
          <w:rPr>
            <w:rFonts w:eastAsia="Times New Roman" w:cs="Times New Roman"/>
            <w:bCs/>
            <w:noProof/>
            <w:snapToGrid w:val="0"/>
            <w:color w:val="0000FF" w:themeColor="hyperlink"/>
            <w:szCs w:val="24"/>
            <w:u w:val="single"/>
            <w:lang w:eastAsia="ru-RU"/>
          </w:rPr>
          <w:t>Описание территорий муниципального образования, не охваченных централизованной системой водоотведения</w:t>
        </w:r>
        <w:r w:rsidRPr="00671A31">
          <w:rPr>
            <w:rFonts w:eastAsia="Times New Roman" w:cs="Times New Roman"/>
            <w:bCs/>
            <w:noProof/>
            <w:snapToGrid w:val="0"/>
            <w:webHidden/>
            <w:szCs w:val="24"/>
            <w:lang w:eastAsia="ru-RU"/>
          </w:rPr>
          <w:tab/>
        </w:r>
      </w:hyperlink>
      <w:r w:rsidRPr="00671A31">
        <w:rPr>
          <w:rFonts w:eastAsia="Times New Roman" w:cs="Times New Roman"/>
          <w:bCs/>
          <w:noProof/>
          <w:snapToGrid w:val="0"/>
          <w:szCs w:val="24"/>
          <w:lang w:eastAsia="ru-RU"/>
        </w:rPr>
        <w:t>10</w:t>
      </w:r>
    </w:p>
    <w:p w:rsidR="00671A31" w:rsidRPr="00671A31" w:rsidRDefault="00671A31" w:rsidP="00671A31">
      <w:pPr>
        <w:keepLines/>
        <w:tabs>
          <w:tab w:val="left" w:pos="907"/>
          <w:tab w:val="left" w:pos="1361"/>
          <w:tab w:val="right" w:leader="dot" w:pos="9809"/>
        </w:tabs>
        <w:spacing w:before="120"/>
        <w:ind w:left="1248" w:right="454" w:hanging="1021"/>
        <w:rPr>
          <w:rFonts w:eastAsia="Times New Roman" w:cs="Times New Roman"/>
          <w:bCs/>
          <w:noProof/>
          <w:snapToGrid w:val="0"/>
          <w:szCs w:val="24"/>
          <w:lang w:eastAsia="ru-RU"/>
        </w:rPr>
      </w:pPr>
      <w:hyperlink w:anchor="_Toc380393348" w:history="1">
        <w:r w:rsidRPr="00671A31">
          <w:rPr>
            <w:rFonts w:eastAsia="Times New Roman" w:cs="Times New Roman"/>
            <w:bCs/>
            <w:noProof/>
            <w:snapToGrid w:val="0"/>
            <w:color w:val="0000FF" w:themeColor="hyperlink"/>
            <w:w w:val="0"/>
            <w:szCs w:val="24"/>
            <w:u w:val="single"/>
            <w:lang w:eastAsia="ru-RU"/>
          </w:rPr>
          <w:t>Часть 9.</w:t>
        </w:r>
        <w:r w:rsidRPr="00671A31">
          <w:rPr>
            <w:rFonts w:asciiTheme="minorHAnsi" w:eastAsiaTheme="minorEastAsia" w:hAnsiTheme="minorHAnsi"/>
            <w:noProof/>
            <w:sz w:val="22"/>
            <w:lang w:eastAsia="ru-RU"/>
          </w:rPr>
          <w:tab/>
        </w:r>
        <w:r w:rsidRPr="00671A31">
          <w:rPr>
            <w:rFonts w:eastAsia="Times New Roman" w:cs="Times New Roman"/>
            <w:bCs/>
            <w:noProof/>
            <w:snapToGrid w:val="0"/>
            <w:color w:val="0000FF" w:themeColor="hyperlink"/>
            <w:szCs w:val="24"/>
            <w:u w:val="single"/>
            <w:lang w:eastAsia="ru-RU"/>
          </w:rPr>
          <w:t>Описание существующих технических и технологических проблем системы водоотведения поселения</w:t>
        </w:r>
        <w:r w:rsidRPr="00671A31">
          <w:rPr>
            <w:rFonts w:eastAsia="Times New Roman" w:cs="Times New Roman"/>
            <w:bCs/>
            <w:noProof/>
            <w:snapToGrid w:val="0"/>
            <w:webHidden/>
            <w:szCs w:val="24"/>
            <w:lang w:eastAsia="ru-RU"/>
          </w:rPr>
          <w:tab/>
        </w:r>
      </w:hyperlink>
      <w:r w:rsidRPr="00671A31">
        <w:rPr>
          <w:rFonts w:eastAsia="Times New Roman" w:cs="Times New Roman"/>
          <w:bCs/>
          <w:noProof/>
          <w:snapToGrid w:val="0"/>
          <w:szCs w:val="24"/>
          <w:lang w:eastAsia="ru-RU"/>
        </w:rPr>
        <w:t>10</w:t>
      </w:r>
    </w:p>
    <w:p w:rsidR="00671A31" w:rsidRPr="00671A31" w:rsidRDefault="00671A31" w:rsidP="00671A31">
      <w:pPr>
        <w:keepLines/>
        <w:tabs>
          <w:tab w:val="left" w:pos="907"/>
          <w:tab w:val="left" w:pos="1361"/>
          <w:tab w:val="right" w:leader="dot" w:pos="9809"/>
        </w:tabs>
        <w:spacing w:before="120"/>
        <w:ind w:left="1248" w:right="454" w:hanging="1021"/>
        <w:rPr>
          <w:rFonts w:eastAsia="Times New Roman" w:cs="Times New Roman"/>
          <w:bCs/>
          <w:noProof/>
          <w:snapToGrid w:val="0"/>
          <w:szCs w:val="24"/>
          <w:lang w:eastAsia="ru-RU"/>
        </w:rPr>
      </w:pPr>
      <w:hyperlink w:anchor="_Toc380393348" w:history="1">
        <w:r w:rsidRPr="00671A31">
          <w:rPr>
            <w:rFonts w:eastAsia="Times New Roman" w:cs="Times New Roman"/>
            <w:bCs/>
            <w:noProof/>
            <w:snapToGrid w:val="0"/>
            <w:color w:val="0000FF" w:themeColor="hyperlink"/>
            <w:w w:val="0"/>
            <w:szCs w:val="24"/>
            <w:u w:val="single"/>
            <w:lang w:eastAsia="ru-RU"/>
          </w:rPr>
          <w:t>Часть 10.</w:t>
        </w:r>
        <w:r w:rsidRPr="00671A31">
          <w:rPr>
            <w:rFonts w:asciiTheme="minorHAnsi" w:eastAsiaTheme="minorEastAsia" w:hAnsiTheme="minorHAnsi"/>
            <w:noProof/>
            <w:sz w:val="22"/>
            <w:lang w:eastAsia="ru-RU"/>
          </w:rPr>
          <w:tab/>
        </w:r>
        <w:r w:rsidRPr="00671A31">
          <w:rPr>
            <w:rFonts w:eastAsia="Times New Roman" w:cs="Times New Roman"/>
            <w:iCs/>
            <w:szCs w:val="24"/>
            <w:lang w:eastAsia="ru-RU"/>
          </w:rPr>
          <w:t>С</w:t>
        </w:r>
        <w:r w:rsidRPr="00671A31">
          <w:rPr>
            <w:rFonts w:eastAsia="Times New Roman" w:cs="Times New Roman"/>
            <w:szCs w:val="24"/>
            <w:lang w:eastAsia="ru-RU"/>
          </w:rPr>
          <w:t>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Pr="00671A31">
          <w:rPr>
            <w:rFonts w:eastAsia="Times New Roman" w:cs="Times New Roman"/>
            <w:bCs/>
            <w:noProof/>
            <w:snapToGrid w:val="0"/>
            <w:webHidden/>
            <w:szCs w:val="24"/>
            <w:lang w:eastAsia="ru-RU"/>
          </w:rPr>
          <w:tab/>
        </w:r>
      </w:hyperlink>
      <w:r w:rsidRPr="00671A31">
        <w:rPr>
          <w:rFonts w:eastAsia="Times New Roman" w:cs="Times New Roman"/>
          <w:bCs/>
          <w:noProof/>
          <w:snapToGrid w:val="0"/>
          <w:szCs w:val="24"/>
          <w:lang w:eastAsia="ru-RU"/>
        </w:rPr>
        <w:t>11</w:t>
      </w:r>
    </w:p>
    <w:p w:rsidR="00671A31" w:rsidRPr="00671A31" w:rsidRDefault="00671A31" w:rsidP="00671A31">
      <w:pPr>
        <w:keepLines/>
        <w:tabs>
          <w:tab w:val="left" w:pos="907"/>
          <w:tab w:val="right" w:leader="dot" w:pos="9809"/>
        </w:tabs>
        <w:spacing w:before="120"/>
        <w:ind w:left="907" w:right="454" w:hanging="907"/>
        <w:rPr>
          <w:rFonts w:asciiTheme="minorHAnsi" w:eastAsiaTheme="minorEastAsia" w:hAnsiTheme="minorHAnsi"/>
          <w:noProof/>
          <w:sz w:val="22"/>
          <w:lang w:eastAsia="ru-RU"/>
        </w:rPr>
      </w:pPr>
      <w:hyperlink w:anchor="_Toc380393349" w:history="1">
        <w:r w:rsidRPr="00671A31">
          <w:rPr>
            <w:rFonts w:eastAsia="Times New Roman" w:cs="Times New Roman"/>
            <w:bCs/>
            <w:noProof/>
            <w:color w:val="0000FF" w:themeColor="hyperlink"/>
            <w:szCs w:val="28"/>
            <w:u w:val="single"/>
            <w:lang w:eastAsia="ru-RU"/>
          </w:rPr>
          <w:t>Глава 2.</w:t>
        </w:r>
        <w:r w:rsidRPr="00671A31">
          <w:rPr>
            <w:rFonts w:asciiTheme="minorHAnsi" w:eastAsiaTheme="minorEastAsia" w:hAnsiTheme="minorHAnsi"/>
            <w:noProof/>
            <w:sz w:val="22"/>
            <w:lang w:eastAsia="ru-RU"/>
          </w:rPr>
          <w:tab/>
        </w:r>
        <w:r w:rsidRPr="00671A31">
          <w:rPr>
            <w:rFonts w:eastAsia="Times New Roman" w:cs="Times New Roman"/>
            <w:bCs/>
            <w:noProof/>
            <w:color w:val="0000FF" w:themeColor="hyperlink"/>
            <w:szCs w:val="28"/>
            <w:u w:val="single"/>
            <w:lang w:eastAsia="ru-RU"/>
          </w:rPr>
          <w:t>Балансы сточных вод в системе водоотведения</w:t>
        </w:r>
        <w:r w:rsidRPr="00671A31">
          <w:rPr>
            <w:rFonts w:eastAsia="Times New Roman" w:cs="Times New Roman"/>
            <w:bCs/>
            <w:noProof/>
            <w:webHidden/>
            <w:szCs w:val="28"/>
            <w:lang w:eastAsia="ru-RU"/>
          </w:rPr>
          <w:tab/>
        </w:r>
        <w:r w:rsidRPr="00671A31">
          <w:rPr>
            <w:rFonts w:eastAsia="Times New Roman" w:cs="Times New Roman"/>
            <w:bCs/>
            <w:noProof/>
            <w:webHidden/>
            <w:szCs w:val="28"/>
            <w:lang w:eastAsia="ru-RU"/>
          </w:rPr>
          <w:fldChar w:fldCharType="begin"/>
        </w:r>
        <w:r w:rsidRPr="00671A31">
          <w:rPr>
            <w:rFonts w:eastAsia="Times New Roman" w:cs="Times New Roman"/>
            <w:bCs/>
            <w:noProof/>
            <w:webHidden/>
            <w:szCs w:val="28"/>
            <w:lang w:eastAsia="ru-RU"/>
          </w:rPr>
          <w:instrText xml:space="preserve"> PAGEREF _Toc380393349 \h </w:instrText>
        </w:r>
        <w:r w:rsidRPr="00671A31">
          <w:rPr>
            <w:rFonts w:eastAsia="Times New Roman" w:cs="Times New Roman"/>
            <w:bCs/>
            <w:noProof/>
            <w:webHidden/>
            <w:szCs w:val="28"/>
            <w:lang w:eastAsia="ru-RU"/>
          </w:rPr>
        </w:r>
        <w:r w:rsidRPr="00671A31">
          <w:rPr>
            <w:rFonts w:eastAsia="Times New Roman" w:cs="Times New Roman"/>
            <w:bCs/>
            <w:noProof/>
            <w:webHidden/>
            <w:szCs w:val="28"/>
            <w:lang w:eastAsia="ru-RU"/>
          </w:rPr>
          <w:fldChar w:fldCharType="separate"/>
        </w:r>
        <w:r w:rsidRPr="00671A31">
          <w:rPr>
            <w:rFonts w:eastAsia="Times New Roman" w:cs="Times New Roman"/>
            <w:bCs/>
            <w:noProof/>
            <w:webHidden/>
            <w:szCs w:val="28"/>
            <w:lang w:eastAsia="ru-RU"/>
          </w:rPr>
          <w:t>12</w:t>
        </w:r>
        <w:r w:rsidRPr="00671A31">
          <w:rPr>
            <w:rFonts w:eastAsia="Times New Roman" w:cs="Times New Roman"/>
            <w:bCs/>
            <w:noProof/>
            <w:webHidden/>
            <w:szCs w:val="28"/>
            <w:lang w:eastAsia="ru-RU"/>
          </w:rPr>
          <w:fldChar w:fldCharType="end"/>
        </w:r>
      </w:hyperlink>
      <w:r w:rsidRPr="00671A31">
        <w:rPr>
          <w:rFonts w:eastAsia="Times New Roman" w:cs="Times New Roman"/>
          <w:bCs/>
          <w:noProof/>
          <w:szCs w:val="28"/>
          <w:lang w:eastAsia="ru-RU"/>
        </w:rPr>
        <w:t>2</w:t>
      </w:r>
    </w:p>
    <w:p w:rsidR="00671A31" w:rsidRPr="00671A31" w:rsidRDefault="00671A31" w:rsidP="00671A31">
      <w:pPr>
        <w:keepLines/>
        <w:tabs>
          <w:tab w:val="left" w:pos="907"/>
          <w:tab w:val="left" w:pos="1361"/>
          <w:tab w:val="right" w:leader="dot" w:pos="9809"/>
        </w:tabs>
        <w:spacing w:before="120"/>
        <w:ind w:left="1248" w:right="454" w:hanging="1021"/>
        <w:rPr>
          <w:rFonts w:asciiTheme="minorHAnsi" w:eastAsiaTheme="minorEastAsia" w:hAnsiTheme="minorHAnsi"/>
          <w:noProof/>
          <w:sz w:val="22"/>
          <w:lang w:eastAsia="ru-RU"/>
        </w:rPr>
      </w:pPr>
      <w:hyperlink w:anchor="_Toc380393350" w:history="1">
        <w:r w:rsidRPr="00671A31">
          <w:rPr>
            <w:rFonts w:eastAsia="Times New Roman" w:cs="Times New Roman"/>
            <w:bCs/>
            <w:noProof/>
            <w:snapToGrid w:val="0"/>
            <w:color w:val="0000FF" w:themeColor="hyperlink"/>
            <w:w w:val="0"/>
            <w:szCs w:val="24"/>
            <w:u w:val="single"/>
            <w:lang w:eastAsia="ru-RU"/>
          </w:rPr>
          <w:t>Часть 1.</w:t>
        </w:r>
        <w:r w:rsidRPr="00671A31">
          <w:rPr>
            <w:rFonts w:asciiTheme="minorHAnsi" w:eastAsiaTheme="minorEastAsia" w:hAnsiTheme="minorHAnsi"/>
            <w:noProof/>
            <w:sz w:val="22"/>
            <w:lang w:eastAsia="ru-RU"/>
          </w:rPr>
          <w:tab/>
        </w:r>
        <w:r w:rsidRPr="00671A31">
          <w:rPr>
            <w:rFonts w:eastAsia="Times New Roman" w:cs="Times New Roman"/>
            <w:bCs/>
            <w:noProof/>
            <w:snapToGrid w:val="0"/>
            <w:color w:val="0000FF" w:themeColor="hyperlink"/>
            <w:szCs w:val="24"/>
            <w:u w:val="single"/>
            <w:lang w:eastAsia="ru-RU"/>
          </w:rPr>
          <w:t>Баланс поступления сточных вод в централизованную систему водоотведения и отведения стоков по технологическим зонам водоотведения</w:t>
        </w:r>
        <w:r w:rsidRPr="00671A31">
          <w:rPr>
            <w:rFonts w:eastAsia="Times New Roman" w:cs="Times New Roman"/>
            <w:bCs/>
            <w:noProof/>
            <w:snapToGrid w:val="0"/>
            <w:webHidden/>
            <w:szCs w:val="24"/>
            <w:lang w:eastAsia="ru-RU"/>
          </w:rPr>
          <w:tab/>
        </w:r>
        <w:r w:rsidRPr="00671A31">
          <w:rPr>
            <w:rFonts w:eastAsia="Times New Roman" w:cs="Times New Roman"/>
            <w:bCs/>
            <w:noProof/>
            <w:snapToGrid w:val="0"/>
            <w:webHidden/>
            <w:szCs w:val="24"/>
            <w:lang w:eastAsia="ru-RU"/>
          </w:rPr>
          <w:fldChar w:fldCharType="begin"/>
        </w:r>
        <w:r w:rsidRPr="00671A31">
          <w:rPr>
            <w:rFonts w:eastAsia="Times New Roman" w:cs="Times New Roman"/>
            <w:bCs/>
            <w:noProof/>
            <w:snapToGrid w:val="0"/>
            <w:webHidden/>
            <w:szCs w:val="24"/>
            <w:lang w:eastAsia="ru-RU"/>
          </w:rPr>
          <w:instrText xml:space="preserve"> PAGEREF _Toc380393350 \h </w:instrText>
        </w:r>
        <w:r w:rsidRPr="00671A31">
          <w:rPr>
            <w:rFonts w:eastAsia="Times New Roman" w:cs="Times New Roman"/>
            <w:bCs/>
            <w:noProof/>
            <w:snapToGrid w:val="0"/>
            <w:webHidden/>
            <w:szCs w:val="24"/>
            <w:lang w:eastAsia="ru-RU"/>
          </w:rPr>
        </w:r>
        <w:r w:rsidRPr="00671A31">
          <w:rPr>
            <w:rFonts w:eastAsia="Times New Roman" w:cs="Times New Roman"/>
            <w:bCs/>
            <w:noProof/>
            <w:snapToGrid w:val="0"/>
            <w:webHidden/>
            <w:szCs w:val="24"/>
            <w:lang w:eastAsia="ru-RU"/>
          </w:rPr>
          <w:fldChar w:fldCharType="separate"/>
        </w:r>
        <w:r w:rsidRPr="00671A31">
          <w:rPr>
            <w:rFonts w:eastAsia="Times New Roman" w:cs="Times New Roman"/>
            <w:bCs/>
            <w:noProof/>
            <w:snapToGrid w:val="0"/>
            <w:webHidden/>
            <w:szCs w:val="24"/>
            <w:lang w:eastAsia="ru-RU"/>
          </w:rPr>
          <w:t>12</w:t>
        </w:r>
        <w:r w:rsidRPr="00671A31">
          <w:rPr>
            <w:rFonts w:eastAsia="Times New Roman" w:cs="Times New Roman"/>
            <w:bCs/>
            <w:noProof/>
            <w:snapToGrid w:val="0"/>
            <w:webHidden/>
            <w:szCs w:val="24"/>
            <w:lang w:eastAsia="ru-RU"/>
          </w:rPr>
          <w:fldChar w:fldCharType="end"/>
        </w:r>
      </w:hyperlink>
      <w:r w:rsidRPr="00671A31">
        <w:rPr>
          <w:rFonts w:eastAsia="Times New Roman" w:cs="Times New Roman"/>
          <w:bCs/>
          <w:noProof/>
          <w:snapToGrid w:val="0"/>
          <w:szCs w:val="24"/>
          <w:lang w:eastAsia="ru-RU"/>
        </w:rPr>
        <w:t>2</w:t>
      </w:r>
    </w:p>
    <w:p w:rsidR="00671A31" w:rsidRPr="00671A31" w:rsidRDefault="00671A31" w:rsidP="00671A31">
      <w:pPr>
        <w:keepLines/>
        <w:tabs>
          <w:tab w:val="left" w:pos="907"/>
          <w:tab w:val="left" w:pos="1361"/>
          <w:tab w:val="right" w:leader="dot" w:pos="9809"/>
        </w:tabs>
        <w:spacing w:before="120"/>
        <w:ind w:left="1248" w:right="454" w:hanging="1021"/>
        <w:rPr>
          <w:rFonts w:asciiTheme="minorHAnsi" w:eastAsiaTheme="minorEastAsia" w:hAnsiTheme="minorHAnsi"/>
          <w:noProof/>
          <w:sz w:val="22"/>
          <w:lang w:eastAsia="ru-RU"/>
        </w:rPr>
      </w:pPr>
      <w:hyperlink w:anchor="_Toc380393351" w:history="1">
        <w:r w:rsidRPr="00671A31">
          <w:rPr>
            <w:rFonts w:eastAsia="Times New Roman" w:cs="Times New Roman"/>
            <w:bCs/>
            <w:noProof/>
            <w:snapToGrid w:val="0"/>
            <w:color w:val="0000FF" w:themeColor="hyperlink"/>
            <w:w w:val="0"/>
            <w:szCs w:val="24"/>
            <w:u w:val="single"/>
            <w:lang w:eastAsia="ru-RU"/>
          </w:rPr>
          <w:t>Часть 2.</w:t>
        </w:r>
        <w:r w:rsidRPr="00671A31">
          <w:rPr>
            <w:rFonts w:asciiTheme="minorHAnsi" w:eastAsiaTheme="minorEastAsia" w:hAnsiTheme="minorHAnsi"/>
            <w:noProof/>
            <w:sz w:val="22"/>
            <w:lang w:eastAsia="ru-RU"/>
          </w:rPr>
          <w:tab/>
        </w:r>
        <w:r w:rsidRPr="00671A31">
          <w:rPr>
            <w:rFonts w:eastAsia="Times New Roman" w:cs="Times New Roman"/>
            <w:bCs/>
            <w:noProof/>
            <w:snapToGrid w:val="0"/>
            <w:color w:val="0000FF" w:themeColor="hyperlink"/>
            <w:szCs w:val="24"/>
            <w:u w:val="single"/>
            <w:lang w:eastAsia="ru-RU"/>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Pr="00671A31">
          <w:rPr>
            <w:rFonts w:eastAsia="Times New Roman" w:cs="Times New Roman"/>
            <w:bCs/>
            <w:noProof/>
            <w:snapToGrid w:val="0"/>
            <w:webHidden/>
            <w:szCs w:val="24"/>
            <w:lang w:eastAsia="ru-RU"/>
          </w:rPr>
          <w:tab/>
        </w:r>
        <w:r w:rsidRPr="00671A31">
          <w:rPr>
            <w:rFonts w:eastAsia="Times New Roman" w:cs="Times New Roman"/>
            <w:bCs/>
            <w:noProof/>
            <w:snapToGrid w:val="0"/>
            <w:webHidden/>
            <w:szCs w:val="24"/>
            <w:lang w:eastAsia="ru-RU"/>
          </w:rPr>
          <w:fldChar w:fldCharType="begin"/>
        </w:r>
        <w:r w:rsidRPr="00671A31">
          <w:rPr>
            <w:rFonts w:eastAsia="Times New Roman" w:cs="Times New Roman"/>
            <w:bCs/>
            <w:noProof/>
            <w:snapToGrid w:val="0"/>
            <w:webHidden/>
            <w:szCs w:val="24"/>
            <w:lang w:eastAsia="ru-RU"/>
          </w:rPr>
          <w:instrText xml:space="preserve"> PAGEREF _Toc380393351 \h </w:instrText>
        </w:r>
        <w:r w:rsidRPr="00671A31">
          <w:rPr>
            <w:rFonts w:eastAsia="Times New Roman" w:cs="Times New Roman"/>
            <w:bCs/>
            <w:noProof/>
            <w:snapToGrid w:val="0"/>
            <w:webHidden/>
            <w:szCs w:val="24"/>
            <w:lang w:eastAsia="ru-RU"/>
          </w:rPr>
        </w:r>
        <w:r w:rsidRPr="00671A31">
          <w:rPr>
            <w:rFonts w:eastAsia="Times New Roman" w:cs="Times New Roman"/>
            <w:bCs/>
            <w:noProof/>
            <w:snapToGrid w:val="0"/>
            <w:webHidden/>
            <w:szCs w:val="24"/>
            <w:lang w:eastAsia="ru-RU"/>
          </w:rPr>
          <w:fldChar w:fldCharType="separate"/>
        </w:r>
        <w:r w:rsidRPr="00671A31">
          <w:rPr>
            <w:rFonts w:eastAsia="Times New Roman" w:cs="Times New Roman"/>
            <w:bCs/>
            <w:noProof/>
            <w:snapToGrid w:val="0"/>
            <w:webHidden/>
            <w:szCs w:val="24"/>
            <w:lang w:eastAsia="ru-RU"/>
          </w:rPr>
          <w:t>12</w:t>
        </w:r>
        <w:r w:rsidRPr="00671A31">
          <w:rPr>
            <w:rFonts w:eastAsia="Times New Roman" w:cs="Times New Roman"/>
            <w:bCs/>
            <w:noProof/>
            <w:snapToGrid w:val="0"/>
            <w:webHidden/>
            <w:szCs w:val="24"/>
            <w:lang w:eastAsia="ru-RU"/>
          </w:rPr>
          <w:fldChar w:fldCharType="end"/>
        </w:r>
      </w:hyperlink>
      <w:r w:rsidRPr="00671A31">
        <w:rPr>
          <w:rFonts w:eastAsia="Times New Roman" w:cs="Times New Roman"/>
          <w:bCs/>
          <w:noProof/>
          <w:snapToGrid w:val="0"/>
          <w:szCs w:val="24"/>
          <w:lang w:eastAsia="ru-RU"/>
        </w:rPr>
        <w:t>2</w:t>
      </w:r>
    </w:p>
    <w:p w:rsidR="00671A31" w:rsidRPr="00671A31" w:rsidRDefault="00671A31" w:rsidP="00671A31">
      <w:pPr>
        <w:keepLines/>
        <w:tabs>
          <w:tab w:val="left" w:pos="907"/>
          <w:tab w:val="left" w:pos="1361"/>
          <w:tab w:val="right" w:leader="dot" w:pos="9809"/>
        </w:tabs>
        <w:spacing w:before="120"/>
        <w:ind w:left="1248" w:right="454" w:hanging="1021"/>
        <w:rPr>
          <w:rFonts w:asciiTheme="minorHAnsi" w:eastAsiaTheme="minorEastAsia" w:hAnsiTheme="minorHAnsi"/>
          <w:noProof/>
          <w:sz w:val="22"/>
          <w:lang w:eastAsia="ru-RU"/>
        </w:rPr>
      </w:pPr>
      <w:hyperlink w:anchor="_Toc380393352" w:history="1">
        <w:r w:rsidRPr="00671A31">
          <w:rPr>
            <w:rFonts w:eastAsia="Times New Roman" w:cs="Times New Roman"/>
            <w:bCs/>
            <w:noProof/>
            <w:snapToGrid w:val="0"/>
            <w:color w:val="0000FF" w:themeColor="hyperlink"/>
            <w:w w:val="0"/>
            <w:szCs w:val="24"/>
            <w:u w:val="single"/>
            <w:lang w:eastAsia="ru-RU"/>
          </w:rPr>
          <w:t>Часть 3.</w:t>
        </w:r>
        <w:r w:rsidRPr="00671A31">
          <w:rPr>
            <w:rFonts w:asciiTheme="minorHAnsi" w:eastAsiaTheme="minorEastAsia" w:hAnsiTheme="minorHAnsi"/>
            <w:noProof/>
            <w:sz w:val="22"/>
            <w:lang w:eastAsia="ru-RU"/>
          </w:rPr>
          <w:tab/>
        </w:r>
        <w:r w:rsidRPr="00671A31">
          <w:rPr>
            <w:rFonts w:eastAsia="Times New Roman" w:cs="Times New Roman"/>
            <w:bCs/>
            <w:noProof/>
            <w:snapToGrid w:val="0"/>
            <w:color w:val="0000FF" w:themeColor="hyperlink"/>
            <w:szCs w:val="24"/>
            <w:u w:val="single"/>
            <w:lang w:eastAsia="ru-RU"/>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Pr="00671A31">
          <w:rPr>
            <w:rFonts w:eastAsia="Times New Roman" w:cs="Times New Roman"/>
            <w:bCs/>
            <w:noProof/>
            <w:snapToGrid w:val="0"/>
            <w:webHidden/>
            <w:szCs w:val="24"/>
            <w:lang w:eastAsia="ru-RU"/>
          </w:rPr>
          <w:tab/>
        </w:r>
        <w:r w:rsidRPr="00671A31">
          <w:rPr>
            <w:rFonts w:eastAsia="Times New Roman" w:cs="Times New Roman"/>
            <w:bCs/>
            <w:noProof/>
            <w:snapToGrid w:val="0"/>
            <w:webHidden/>
            <w:szCs w:val="24"/>
            <w:lang w:eastAsia="ru-RU"/>
          </w:rPr>
          <w:fldChar w:fldCharType="begin"/>
        </w:r>
        <w:r w:rsidRPr="00671A31">
          <w:rPr>
            <w:rFonts w:eastAsia="Times New Roman" w:cs="Times New Roman"/>
            <w:bCs/>
            <w:noProof/>
            <w:snapToGrid w:val="0"/>
            <w:webHidden/>
            <w:szCs w:val="24"/>
            <w:lang w:eastAsia="ru-RU"/>
          </w:rPr>
          <w:instrText xml:space="preserve"> PAGEREF _Toc380393352 \h </w:instrText>
        </w:r>
        <w:r w:rsidRPr="00671A31">
          <w:rPr>
            <w:rFonts w:eastAsia="Times New Roman" w:cs="Times New Roman"/>
            <w:bCs/>
            <w:noProof/>
            <w:snapToGrid w:val="0"/>
            <w:webHidden/>
            <w:szCs w:val="24"/>
            <w:lang w:eastAsia="ru-RU"/>
          </w:rPr>
        </w:r>
        <w:r w:rsidRPr="00671A31">
          <w:rPr>
            <w:rFonts w:eastAsia="Times New Roman" w:cs="Times New Roman"/>
            <w:bCs/>
            <w:noProof/>
            <w:snapToGrid w:val="0"/>
            <w:webHidden/>
            <w:szCs w:val="24"/>
            <w:lang w:eastAsia="ru-RU"/>
          </w:rPr>
          <w:fldChar w:fldCharType="separate"/>
        </w:r>
        <w:r w:rsidRPr="00671A31">
          <w:rPr>
            <w:rFonts w:eastAsia="Times New Roman" w:cs="Times New Roman"/>
            <w:bCs/>
            <w:noProof/>
            <w:snapToGrid w:val="0"/>
            <w:webHidden/>
            <w:szCs w:val="24"/>
            <w:lang w:eastAsia="ru-RU"/>
          </w:rPr>
          <w:t>12</w:t>
        </w:r>
        <w:r w:rsidRPr="00671A31">
          <w:rPr>
            <w:rFonts w:eastAsia="Times New Roman" w:cs="Times New Roman"/>
            <w:bCs/>
            <w:noProof/>
            <w:snapToGrid w:val="0"/>
            <w:webHidden/>
            <w:szCs w:val="24"/>
            <w:lang w:eastAsia="ru-RU"/>
          </w:rPr>
          <w:fldChar w:fldCharType="end"/>
        </w:r>
      </w:hyperlink>
      <w:r w:rsidRPr="00671A31">
        <w:rPr>
          <w:rFonts w:eastAsia="Times New Roman" w:cs="Times New Roman"/>
          <w:bCs/>
          <w:noProof/>
          <w:snapToGrid w:val="0"/>
          <w:szCs w:val="24"/>
          <w:lang w:eastAsia="ru-RU"/>
        </w:rPr>
        <w:t>2</w:t>
      </w:r>
    </w:p>
    <w:p w:rsidR="00671A31" w:rsidRPr="00671A31" w:rsidRDefault="00671A31" w:rsidP="00671A31">
      <w:pPr>
        <w:keepLines/>
        <w:tabs>
          <w:tab w:val="left" w:pos="907"/>
          <w:tab w:val="left" w:pos="1361"/>
          <w:tab w:val="right" w:leader="dot" w:pos="9809"/>
        </w:tabs>
        <w:spacing w:before="120"/>
        <w:ind w:left="1248" w:right="454" w:hanging="1021"/>
        <w:rPr>
          <w:rFonts w:asciiTheme="minorHAnsi" w:eastAsiaTheme="minorEastAsia" w:hAnsiTheme="minorHAnsi"/>
          <w:noProof/>
          <w:sz w:val="22"/>
          <w:lang w:eastAsia="ru-RU"/>
        </w:rPr>
      </w:pPr>
      <w:hyperlink w:anchor="_Toc380393353" w:history="1">
        <w:r w:rsidRPr="00671A31">
          <w:rPr>
            <w:rFonts w:eastAsia="Times New Roman" w:cs="Times New Roman"/>
            <w:bCs/>
            <w:noProof/>
            <w:snapToGrid w:val="0"/>
            <w:color w:val="0000FF" w:themeColor="hyperlink"/>
            <w:w w:val="0"/>
            <w:szCs w:val="24"/>
            <w:u w:val="single"/>
            <w:lang w:eastAsia="ru-RU"/>
          </w:rPr>
          <w:t>Часть 4.</w:t>
        </w:r>
        <w:r w:rsidRPr="00671A31">
          <w:rPr>
            <w:rFonts w:asciiTheme="minorHAnsi" w:eastAsiaTheme="minorEastAsia" w:hAnsiTheme="minorHAnsi"/>
            <w:noProof/>
            <w:sz w:val="22"/>
            <w:lang w:eastAsia="ru-RU"/>
          </w:rPr>
          <w:tab/>
        </w:r>
        <w:r w:rsidRPr="00671A31">
          <w:rPr>
            <w:rFonts w:eastAsia="Times New Roman" w:cs="Times New Roman"/>
            <w:bCs/>
            <w:noProof/>
            <w:snapToGrid w:val="0"/>
            <w:color w:val="0000FF" w:themeColor="hyperlink"/>
            <w:szCs w:val="24"/>
            <w:u w:val="single"/>
            <w:lang w:eastAsia="ru-RU"/>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w:t>
        </w:r>
        <w:r w:rsidRPr="00671A31">
          <w:rPr>
            <w:rFonts w:eastAsia="Times New Roman" w:cs="Times New Roman"/>
            <w:bCs/>
            <w:noProof/>
            <w:snapToGrid w:val="0"/>
            <w:webHidden/>
            <w:szCs w:val="24"/>
            <w:lang w:eastAsia="ru-RU"/>
          </w:rPr>
          <w:tab/>
        </w:r>
        <w:r w:rsidRPr="00671A31">
          <w:rPr>
            <w:rFonts w:eastAsia="Times New Roman" w:cs="Times New Roman"/>
            <w:bCs/>
            <w:noProof/>
            <w:snapToGrid w:val="0"/>
            <w:webHidden/>
            <w:szCs w:val="24"/>
            <w:lang w:eastAsia="ru-RU"/>
          </w:rPr>
          <w:fldChar w:fldCharType="begin"/>
        </w:r>
        <w:r w:rsidRPr="00671A31">
          <w:rPr>
            <w:rFonts w:eastAsia="Times New Roman" w:cs="Times New Roman"/>
            <w:bCs/>
            <w:noProof/>
            <w:snapToGrid w:val="0"/>
            <w:webHidden/>
            <w:szCs w:val="24"/>
            <w:lang w:eastAsia="ru-RU"/>
          </w:rPr>
          <w:instrText xml:space="preserve"> PAGEREF _Toc380393353 \h </w:instrText>
        </w:r>
        <w:r w:rsidRPr="00671A31">
          <w:rPr>
            <w:rFonts w:eastAsia="Times New Roman" w:cs="Times New Roman"/>
            <w:bCs/>
            <w:noProof/>
            <w:snapToGrid w:val="0"/>
            <w:webHidden/>
            <w:szCs w:val="24"/>
            <w:lang w:eastAsia="ru-RU"/>
          </w:rPr>
        </w:r>
        <w:r w:rsidRPr="00671A31">
          <w:rPr>
            <w:rFonts w:eastAsia="Times New Roman" w:cs="Times New Roman"/>
            <w:bCs/>
            <w:noProof/>
            <w:snapToGrid w:val="0"/>
            <w:webHidden/>
            <w:szCs w:val="24"/>
            <w:lang w:eastAsia="ru-RU"/>
          </w:rPr>
          <w:fldChar w:fldCharType="separate"/>
        </w:r>
        <w:r w:rsidRPr="00671A31">
          <w:rPr>
            <w:rFonts w:eastAsia="Times New Roman" w:cs="Times New Roman"/>
            <w:bCs/>
            <w:noProof/>
            <w:snapToGrid w:val="0"/>
            <w:webHidden/>
            <w:szCs w:val="24"/>
            <w:lang w:eastAsia="ru-RU"/>
          </w:rPr>
          <w:t>12</w:t>
        </w:r>
        <w:r w:rsidRPr="00671A31">
          <w:rPr>
            <w:rFonts w:eastAsia="Times New Roman" w:cs="Times New Roman"/>
            <w:bCs/>
            <w:noProof/>
            <w:snapToGrid w:val="0"/>
            <w:webHidden/>
            <w:szCs w:val="24"/>
            <w:lang w:eastAsia="ru-RU"/>
          </w:rPr>
          <w:fldChar w:fldCharType="end"/>
        </w:r>
      </w:hyperlink>
    </w:p>
    <w:p w:rsidR="00671A31" w:rsidRPr="00671A31" w:rsidRDefault="00671A31" w:rsidP="00671A31">
      <w:pPr>
        <w:keepLines/>
        <w:tabs>
          <w:tab w:val="left" w:pos="907"/>
          <w:tab w:val="left" w:pos="1361"/>
          <w:tab w:val="right" w:leader="dot" w:pos="9809"/>
        </w:tabs>
        <w:spacing w:before="120"/>
        <w:ind w:left="1248" w:right="454" w:hanging="1021"/>
        <w:rPr>
          <w:rFonts w:asciiTheme="minorHAnsi" w:eastAsiaTheme="minorEastAsia" w:hAnsiTheme="minorHAnsi"/>
          <w:noProof/>
          <w:sz w:val="22"/>
          <w:lang w:eastAsia="ru-RU"/>
        </w:rPr>
      </w:pPr>
      <w:hyperlink w:anchor="_Toc380393354" w:history="1">
        <w:r w:rsidRPr="00671A31">
          <w:rPr>
            <w:rFonts w:eastAsia="Times New Roman" w:cs="Times New Roman"/>
            <w:bCs/>
            <w:noProof/>
            <w:snapToGrid w:val="0"/>
            <w:color w:val="0000FF" w:themeColor="hyperlink"/>
            <w:w w:val="0"/>
            <w:szCs w:val="24"/>
            <w:u w:val="single"/>
            <w:lang w:eastAsia="ru-RU"/>
          </w:rPr>
          <w:t>Часть 5.</w:t>
        </w:r>
        <w:r w:rsidRPr="00671A31">
          <w:rPr>
            <w:rFonts w:asciiTheme="minorHAnsi" w:eastAsiaTheme="minorEastAsia" w:hAnsiTheme="minorHAnsi"/>
            <w:noProof/>
            <w:sz w:val="22"/>
            <w:lang w:eastAsia="ru-RU"/>
          </w:rPr>
          <w:tab/>
        </w:r>
        <w:r w:rsidRPr="00671A31">
          <w:rPr>
            <w:rFonts w:eastAsia="Times New Roman" w:cs="Times New Roman"/>
            <w:bCs/>
            <w:noProof/>
            <w:snapToGrid w:val="0"/>
            <w:color w:val="0000FF" w:themeColor="hyperlink"/>
            <w:szCs w:val="24"/>
            <w:u w:val="single"/>
            <w:lang w:eastAsia="ru-RU"/>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w:t>
        </w:r>
        <w:r w:rsidRPr="00671A31">
          <w:rPr>
            <w:rFonts w:eastAsia="Times New Roman" w:cs="Times New Roman"/>
            <w:bCs/>
            <w:noProof/>
            <w:snapToGrid w:val="0"/>
            <w:webHidden/>
            <w:szCs w:val="24"/>
            <w:lang w:eastAsia="ru-RU"/>
          </w:rPr>
          <w:tab/>
        </w:r>
        <w:r w:rsidRPr="00671A31">
          <w:rPr>
            <w:rFonts w:eastAsia="Times New Roman" w:cs="Times New Roman"/>
            <w:bCs/>
            <w:noProof/>
            <w:snapToGrid w:val="0"/>
            <w:webHidden/>
            <w:szCs w:val="24"/>
            <w:lang w:eastAsia="ru-RU"/>
          </w:rPr>
          <w:fldChar w:fldCharType="begin"/>
        </w:r>
        <w:r w:rsidRPr="00671A31">
          <w:rPr>
            <w:rFonts w:eastAsia="Times New Roman" w:cs="Times New Roman"/>
            <w:bCs/>
            <w:noProof/>
            <w:snapToGrid w:val="0"/>
            <w:webHidden/>
            <w:szCs w:val="24"/>
            <w:lang w:eastAsia="ru-RU"/>
          </w:rPr>
          <w:instrText xml:space="preserve"> PAGEREF _Toc380393354 \h </w:instrText>
        </w:r>
        <w:r w:rsidRPr="00671A31">
          <w:rPr>
            <w:rFonts w:eastAsia="Times New Roman" w:cs="Times New Roman"/>
            <w:bCs/>
            <w:noProof/>
            <w:snapToGrid w:val="0"/>
            <w:webHidden/>
            <w:szCs w:val="24"/>
            <w:lang w:eastAsia="ru-RU"/>
          </w:rPr>
        </w:r>
        <w:r w:rsidRPr="00671A31">
          <w:rPr>
            <w:rFonts w:eastAsia="Times New Roman" w:cs="Times New Roman"/>
            <w:bCs/>
            <w:noProof/>
            <w:snapToGrid w:val="0"/>
            <w:webHidden/>
            <w:szCs w:val="24"/>
            <w:lang w:eastAsia="ru-RU"/>
          </w:rPr>
          <w:fldChar w:fldCharType="separate"/>
        </w:r>
        <w:r w:rsidRPr="00671A31">
          <w:rPr>
            <w:rFonts w:eastAsia="Times New Roman" w:cs="Times New Roman"/>
            <w:bCs/>
            <w:noProof/>
            <w:snapToGrid w:val="0"/>
            <w:webHidden/>
            <w:szCs w:val="24"/>
            <w:lang w:eastAsia="ru-RU"/>
          </w:rPr>
          <w:t>12</w:t>
        </w:r>
        <w:r w:rsidRPr="00671A31">
          <w:rPr>
            <w:rFonts w:eastAsia="Times New Roman" w:cs="Times New Roman"/>
            <w:bCs/>
            <w:noProof/>
            <w:snapToGrid w:val="0"/>
            <w:webHidden/>
            <w:szCs w:val="24"/>
            <w:lang w:eastAsia="ru-RU"/>
          </w:rPr>
          <w:fldChar w:fldCharType="end"/>
        </w:r>
      </w:hyperlink>
      <w:r w:rsidRPr="00671A31">
        <w:rPr>
          <w:rFonts w:eastAsia="Times New Roman" w:cs="Times New Roman"/>
          <w:bCs/>
          <w:noProof/>
          <w:snapToGrid w:val="0"/>
          <w:szCs w:val="24"/>
          <w:lang w:eastAsia="ru-RU"/>
        </w:rPr>
        <w:t>2</w:t>
      </w:r>
    </w:p>
    <w:p w:rsidR="00671A31" w:rsidRPr="00671A31" w:rsidRDefault="00671A31" w:rsidP="00671A31">
      <w:pPr>
        <w:keepLines/>
        <w:tabs>
          <w:tab w:val="left" w:pos="907"/>
          <w:tab w:val="right" w:leader="dot" w:pos="9809"/>
        </w:tabs>
        <w:spacing w:before="120"/>
        <w:ind w:left="907" w:right="454" w:hanging="907"/>
        <w:rPr>
          <w:rFonts w:asciiTheme="minorHAnsi" w:eastAsiaTheme="minorEastAsia" w:hAnsiTheme="minorHAnsi"/>
          <w:noProof/>
          <w:sz w:val="22"/>
          <w:lang w:eastAsia="ru-RU"/>
        </w:rPr>
      </w:pPr>
      <w:hyperlink w:anchor="_Toc380393355" w:history="1">
        <w:r w:rsidRPr="00671A31">
          <w:rPr>
            <w:rFonts w:eastAsia="Times New Roman" w:cs="Times New Roman"/>
            <w:bCs/>
            <w:noProof/>
            <w:color w:val="0000FF" w:themeColor="hyperlink"/>
            <w:szCs w:val="28"/>
            <w:u w:val="single"/>
            <w:lang w:eastAsia="ru-RU"/>
          </w:rPr>
          <w:t>Глава 3.</w:t>
        </w:r>
        <w:r w:rsidRPr="00671A31">
          <w:rPr>
            <w:rFonts w:asciiTheme="minorHAnsi" w:eastAsiaTheme="minorEastAsia" w:hAnsiTheme="minorHAnsi"/>
            <w:noProof/>
            <w:sz w:val="22"/>
            <w:lang w:eastAsia="ru-RU"/>
          </w:rPr>
          <w:tab/>
        </w:r>
        <w:r w:rsidRPr="00671A31">
          <w:rPr>
            <w:rFonts w:eastAsia="Times New Roman" w:cs="Times New Roman"/>
            <w:bCs/>
            <w:noProof/>
            <w:color w:val="0000FF" w:themeColor="hyperlink"/>
            <w:szCs w:val="28"/>
            <w:u w:val="single"/>
            <w:lang w:eastAsia="ru-RU"/>
          </w:rPr>
          <w:t>Прогноз объема сточных вод</w:t>
        </w:r>
        <w:r w:rsidRPr="00671A31">
          <w:rPr>
            <w:rFonts w:eastAsia="Times New Roman" w:cs="Times New Roman"/>
            <w:bCs/>
            <w:noProof/>
            <w:webHidden/>
            <w:szCs w:val="28"/>
            <w:lang w:eastAsia="ru-RU"/>
          </w:rPr>
          <w:tab/>
        </w:r>
        <w:r w:rsidRPr="00671A31">
          <w:rPr>
            <w:rFonts w:eastAsia="Times New Roman" w:cs="Times New Roman"/>
            <w:bCs/>
            <w:noProof/>
            <w:webHidden/>
            <w:szCs w:val="28"/>
            <w:lang w:eastAsia="ru-RU"/>
          </w:rPr>
          <w:fldChar w:fldCharType="begin"/>
        </w:r>
        <w:r w:rsidRPr="00671A31">
          <w:rPr>
            <w:rFonts w:eastAsia="Times New Roman" w:cs="Times New Roman"/>
            <w:bCs/>
            <w:noProof/>
            <w:webHidden/>
            <w:szCs w:val="28"/>
            <w:lang w:eastAsia="ru-RU"/>
          </w:rPr>
          <w:instrText xml:space="preserve"> PAGEREF _Toc380393355 \h </w:instrText>
        </w:r>
        <w:r w:rsidRPr="00671A31">
          <w:rPr>
            <w:rFonts w:eastAsia="Times New Roman" w:cs="Times New Roman"/>
            <w:bCs/>
            <w:noProof/>
            <w:webHidden/>
            <w:szCs w:val="28"/>
            <w:lang w:eastAsia="ru-RU"/>
          </w:rPr>
        </w:r>
        <w:r w:rsidRPr="00671A31">
          <w:rPr>
            <w:rFonts w:eastAsia="Times New Roman" w:cs="Times New Roman"/>
            <w:bCs/>
            <w:noProof/>
            <w:webHidden/>
            <w:szCs w:val="28"/>
            <w:lang w:eastAsia="ru-RU"/>
          </w:rPr>
          <w:fldChar w:fldCharType="separate"/>
        </w:r>
        <w:r w:rsidRPr="00671A31">
          <w:rPr>
            <w:rFonts w:eastAsia="Times New Roman" w:cs="Times New Roman"/>
            <w:bCs/>
            <w:noProof/>
            <w:webHidden/>
            <w:szCs w:val="28"/>
            <w:lang w:eastAsia="ru-RU"/>
          </w:rPr>
          <w:t>13</w:t>
        </w:r>
        <w:r w:rsidRPr="00671A31">
          <w:rPr>
            <w:rFonts w:eastAsia="Times New Roman" w:cs="Times New Roman"/>
            <w:bCs/>
            <w:noProof/>
            <w:webHidden/>
            <w:szCs w:val="28"/>
            <w:lang w:eastAsia="ru-RU"/>
          </w:rPr>
          <w:fldChar w:fldCharType="end"/>
        </w:r>
      </w:hyperlink>
      <w:r w:rsidRPr="00671A31">
        <w:rPr>
          <w:rFonts w:eastAsia="Times New Roman" w:cs="Times New Roman"/>
          <w:bCs/>
          <w:noProof/>
          <w:szCs w:val="28"/>
          <w:lang w:eastAsia="ru-RU"/>
        </w:rPr>
        <w:t>3</w:t>
      </w:r>
    </w:p>
    <w:p w:rsidR="00671A31" w:rsidRPr="00671A31" w:rsidRDefault="00671A31" w:rsidP="00671A31">
      <w:pPr>
        <w:keepLines/>
        <w:tabs>
          <w:tab w:val="left" w:pos="907"/>
          <w:tab w:val="left" w:pos="1320"/>
          <w:tab w:val="right" w:leader="dot" w:pos="9809"/>
        </w:tabs>
        <w:spacing w:before="120"/>
        <w:ind w:left="907" w:right="454" w:hanging="907"/>
        <w:rPr>
          <w:rFonts w:asciiTheme="minorHAnsi" w:eastAsiaTheme="minorEastAsia" w:hAnsiTheme="minorHAnsi"/>
          <w:noProof/>
          <w:sz w:val="22"/>
          <w:lang w:eastAsia="ru-RU"/>
        </w:rPr>
      </w:pPr>
      <w:hyperlink w:anchor="_Toc380393361" w:history="1">
        <w:r w:rsidRPr="00671A31">
          <w:rPr>
            <w:rFonts w:eastAsia="Times New Roman" w:cs="Times New Roman"/>
            <w:bCs/>
            <w:noProof/>
            <w:color w:val="0000FF" w:themeColor="hyperlink"/>
            <w:szCs w:val="28"/>
            <w:u w:val="single"/>
            <w:lang w:eastAsia="ru-RU"/>
          </w:rPr>
          <w:t>Глава 4.</w:t>
        </w:r>
        <w:r w:rsidRPr="00671A31">
          <w:rPr>
            <w:rFonts w:asciiTheme="minorHAnsi" w:eastAsiaTheme="minorEastAsia" w:hAnsiTheme="minorHAnsi"/>
            <w:noProof/>
            <w:sz w:val="22"/>
            <w:lang w:eastAsia="ru-RU"/>
          </w:rPr>
          <w:tab/>
        </w:r>
        <w:r w:rsidRPr="00671A31">
          <w:rPr>
            <w:rFonts w:eastAsia="Times New Roman" w:cs="Times New Roman"/>
            <w:bCs/>
            <w:noProof/>
            <w:color w:val="0000FF" w:themeColor="hyperlink"/>
            <w:szCs w:val="28"/>
            <w:u w:val="single"/>
            <w:lang w:eastAsia="ru-RU"/>
          </w:rPr>
          <w:t>Предложения по строительству, реконструкции и модернизации (техническому перевооружению) объектов централизованной системы водоотведения</w:t>
        </w:r>
        <w:r w:rsidRPr="00671A31">
          <w:rPr>
            <w:rFonts w:eastAsia="Times New Roman" w:cs="Times New Roman"/>
            <w:bCs/>
            <w:noProof/>
            <w:webHidden/>
            <w:szCs w:val="28"/>
            <w:lang w:eastAsia="ru-RU"/>
          </w:rPr>
          <w:tab/>
          <w:t>1</w:t>
        </w:r>
      </w:hyperlink>
      <w:r w:rsidRPr="00671A31">
        <w:rPr>
          <w:rFonts w:eastAsia="Times New Roman" w:cs="Times New Roman"/>
          <w:bCs/>
          <w:noProof/>
          <w:szCs w:val="28"/>
          <w:lang w:eastAsia="ru-RU"/>
        </w:rPr>
        <w:t>4</w:t>
      </w:r>
    </w:p>
    <w:p w:rsidR="00671A31" w:rsidRPr="00671A31" w:rsidRDefault="00671A31" w:rsidP="00671A31">
      <w:pPr>
        <w:keepLines/>
        <w:tabs>
          <w:tab w:val="left" w:pos="907"/>
          <w:tab w:val="left" w:pos="1248"/>
          <w:tab w:val="right" w:leader="dot" w:pos="9809"/>
        </w:tabs>
        <w:spacing w:before="120"/>
        <w:ind w:left="907" w:right="454" w:hanging="907"/>
        <w:rPr>
          <w:rFonts w:asciiTheme="minorHAnsi" w:eastAsiaTheme="minorEastAsia" w:hAnsiTheme="minorHAnsi"/>
          <w:noProof/>
          <w:sz w:val="22"/>
          <w:lang w:eastAsia="ru-RU"/>
        </w:rPr>
      </w:pPr>
      <w:hyperlink w:anchor="_Toc380393370" w:history="1">
        <w:r w:rsidRPr="00671A31">
          <w:rPr>
            <w:rFonts w:eastAsia="Times New Roman" w:cs="Times New Roman"/>
            <w:bCs/>
            <w:noProof/>
            <w:color w:val="0000FF" w:themeColor="hyperlink"/>
            <w:szCs w:val="28"/>
            <w:u w:val="single"/>
            <w:lang w:eastAsia="ru-RU"/>
          </w:rPr>
          <w:t>Глава 5.</w:t>
        </w:r>
        <w:r w:rsidRPr="00671A31">
          <w:rPr>
            <w:rFonts w:asciiTheme="minorHAnsi" w:eastAsiaTheme="minorEastAsia" w:hAnsiTheme="minorHAnsi"/>
            <w:noProof/>
            <w:sz w:val="22"/>
            <w:lang w:eastAsia="ru-RU"/>
          </w:rPr>
          <w:tab/>
        </w:r>
        <w:r w:rsidRPr="00671A31">
          <w:rPr>
            <w:rFonts w:eastAsia="Times New Roman" w:cs="Times New Roman"/>
            <w:bCs/>
            <w:noProof/>
            <w:color w:val="0000FF" w:themeColor="hyperlink"/>
            <w:szCs w:val="28"/>
            <w:u w:val="single"/>
            <w:lang w:eastAsia="ru-RU"/>
          </w:rPr>
          <w:t>Экологические аспекты мероприятий по строительству и реконструкции объектов централизованной системы водоотведения</w:t>
        </w:r>
        <w:r w:rsidRPr="00671A31">
          <w:rPr>
            <w:rFonts w:eastAsia="Times New Roman" w:cs="Times New Roman"/>
            <w:bCs/>
            <w:noProof/>
            <w:webHidden/>
            <w:szCs w:val="28"/>
            <w:lang w:eastAsia="ru-RU"/>
          </w:rPr>
          <w:tab/>
        </w:r>
      </w:hyperlink>
      <w:r w:rsidRPr="00671A31">
        <w:rPr>
          <w:rFonts w:eastAsia="Times New Roman" w:cs="Times New Roman"/>
          <w:bCs/>
          <w:noProof/>
          <w:szCs w:val="28"/>
          <w:lang w:eastAsia="ru-RU"/>
        </w:rPr>
        <w:t>15</w:t>
      </w:r>
    </w:p>
    <w:p w:rsidR="00671A31" w:rsidRPr="00671A31" w:rsidRDefault="00671A31" w:rsidP="00671A31">
      <w:pPr>
        <w:keepLines/>
        <w:tabs>
          <w:tab w:val="left" w:pos="907"/>
          <w:tab w:val="left" w:pos="1320"/>
          <w:tab w:val="right" w:leader="dot" w:pos="9809"/>
        </w:tabs>
        <w:spacing w:before="120"/>
        <w:ind w:left="907" w:right="454" w:hanging="907"/>
        <w:rPr>
          <w:rFonts w:asciiTheme="minorHAnsi" w:eastAsiaTheme="minorEastAsia" w:hAnsiTheme="minorHAnsi"/>
          <w:noProof/>
          <w:sz w:val="22"/>
          <w:lang w:eastAsia="ru-RU"/>
        </w:rPr>
      </w:pPr>
      <w:hyperlink w:anchor="_Toc380393373" w:history="1">
        <w:r w:rsidRPr="00671A31">
          <w:rPr>
            <w:rFonts w:eastAsia="Times New Roman" w:cs="Times New Roman"/>
            <w:bCs/>
            <w:noProof/>
            <w:color w:val="0000FF" w:themeColor="hyperlink"/>
            <w:szCs w:val="28"/>
            <w:u w:val="single"/>
            <w:lang w:eastAsia="ru-RU"/>
          </w:rPr>
          <w:t>Глава 6.</w:t>
        </w:r>
        <w:r w:rsidRPr="00671A31">
          <w:rPr>
            <w:rFonts w:asciiTheme="minorHAnsi" w:eastAsiaTheme="minorEastAsia" w:hAnsiTheme="minorHAnsi"/>
            <w:noProof/>
            <w:sz w:val="22"/>
            <w:lang w:eastAsia="ru-RU"/>
          </w:rPr>
          <w:tab/>
        </w:r>
        <w:r w:rsidRPr="00671A31">
          <w:rPr>
            <w:rFonts w:eastAsia="Times New Roman" w:cs="Times New Roman"/>
            <w:bCs/>
            <w:noProof/>
            <w:color w:val="0000FF" w:themeColor="hyperlink"/>
            <w:szCs w:val="28"/>
            <w:u w:val="single"/>
            <w:lang w:eastAsia="ru-RU"/>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Pr="00671A31">
          <w:rPr>
            <w:rFonts w:eastAsia="Times New Roman" w:cs="Times New Roman"/>
            <w:bCs/>
            <w:noProof/>
            <w:webHidden/>
            <w:szCs w:val="28"/>
            <w:lang w:eastAsia="ru-RU"/>
          </w:rPr>
          <w:tab/>
        </w:r>
      </w:hyperlink>
      <w:r w:rsidRPr="00671A31">
        <w:rPr>
          <w:rFonts w:eastAsia="Times New Roman" w:cs="Times New Roman"/>
          <w:bCs/>
          <w:noProof/>
          <w:szCs w:val="28"/>
          <w:lang w:eastAsia="ru-RU"/>
        </w:rPr>
        <w:t>16</w:t>
      </w:r>
    </w:p>
    <w:p w:rsidR="00671A31" w:rsidRPr="00671A31" w:rsidRDefault="00671A31" w:rsidP="00671A31">
      <w:pPr>
        <w:keepLines/>
        <w:tabs>
          <w:tab w:val="left" w:pos="907"/>
          <w:tab w:val="right" w:leader="dot" w:pos="9781"/>
        </w:tabs>
        <w:spacing w:before="120"/>
        <w:ind w:left="907" w:right="454" w:hanging="907"/>
        <w:rPr>
          <w:rFonts w:asciiTheme="minorHAnsi" w:eastAsiaTheme="minorEastAsia" w:hAnsiTheme="minorHAnsi"/>
          <w:noProof/>
          <w:sz w:val="22"/>
          <w:lang w:eastAsia="ru-RU"/>
        </w:rPr>
      </w:pPr>
      <w:hyperlink w:anchor="_Toc380393374" w:history="1">
        <w:r w:rsidRPr="00671A31">
          <w:rPr>
            <w:rFonts w:eastAsia="Times New Roman" w:cs="Times New Roman"/>
            <w:bCs/>
            <w:noProof/>
            <w:color w:val="0000FF" w:themeColor="hyperlink"/>
            <w:szCs w:val="28"/>
            <w:u w:val="single"/>
            <w:lang w:eastAsia="ru-RU"/>
          </w:rPr>
          <w:t>Глава 7.</w:t>
        </w:r>
        <w:r w:rsidRPr="00671A31">
          <w:rPr>
            <w:rFonts w:asciiTheme="minorHAnsi" w:eastAsiaTheme="minorEastAsia" w:hAnsiTheme="minorHAnsi"/>
            <w:noProof/>
            <w:sz w:val="22"/>
            <w:lang w:eastAsia="ru-RU"/>
          </w:rPr>
          <w:tab/>
        </w:r>
        <w:r w:rsidRPr="00671A31">
          <w:rPr>
            <w:rFonts w:eastAsia="Times New Roman" w:cs="Times New Roman"/>
            <w:bCs/>
            <w:noProof/>
            <w:color w:val="0000FF" w:themeColor="hyperlink"/>
            <w:szCs w:val="28"/>
            <w:u w:val="single"/>
            <w:lang w:eastAsia="ru-RU"/>
          </w:rPr>
          <w:t>Плановые значения показателей развития централизованной системы водоотведения</w:t>
        </w:r>
        <w:r w:rsidRPr="00671A31">
          <w:rPr>
            <w:rFonts w:eastAsia="Times New Roman" w:cs="Times New Roman"/>
            <w:bCs/>
            <w:noProof/>
            <w:webHidden/>
            <w:szCs w:val="28"/>
            <w:lang w:eastAsia="ru-RU"/>
          </w:rPr>
          <w:tab/>
        </w:r>
      </w:hyperlink>
      <w:r w:rsidRPr="00671A31">
        <w:rPr>
          <w:rFonts w:eastAsia="Times New Roman" w:cs="Times New Roman"/>
          <w:bCs/>
          <w:noProof/>
          <w:szCs w:val="28"/>
          <w:lang w:eastAsia="ru-RU"/>
        </w:rPr>
        <w:t>1+</w:t>
      </w:r>
    </w:p>
    <w:p w:rsidR="00671A31" w:rsidRPr="00671A31" w:rsidRDefault="00671A31" w:rsidP="00671A31">
      <w:pPr>
        <w:keepLines/>
        <w:tabs>
          <w:tab w:val="left" w:pos="907"/>
          <w:tab w:val="left" w:pos="1248"/>
          <w:tab w:val="right" w:leader="dot" w:pos="9809"/>
        </w:tabs>
        <w:spacing w:before="120"/>
        <w:ind w:left="907" w:right="454" w:hanging="907"/>
        <w:rPr>
          <w:rFonts w:asciiTheme="minorHAnsi" w:eastAsiaTheme="minorEastAsia" w:hAnsiTheme="minorHAnsi"/>
          <w:noProof/>
          <w:sz w:val="22"/>
          <w:lang w:eastAsia="ru-RU"/>
        </w:rPr>
      </w:pPr>
      <w:hyperlink w:anchor="_Toc380393375" w:history="1">
        <w:r w:rsidRPr="00671A31">
          <w:rPr>
            <w:rFonts w:eastAsia="Times New Roman" w:cs="Times New Roman"/>
            <w:bCs/>
            <w:noProof/>
            <w:color w:val="0000FF" w:themeColor="hyperlink"/>
            <w:szCs w:val="28"/>
            <w:u w:val="single"/>
            <w:lang w:eastAsia="ru-RU"/>
          </w:rPr>
          <w:t>Глава 8.</w:t>
        </w:r>
        <w:r w:rsidRPr="00671A31">
          <w:rPr>
            <w:rFonts w:asciiTheme="minorHAnsi" w:eastAsiaTheme="minorEastAsia" w:hAnsiTheme="minorHAnsi"/>
            <w:noProof/>
            <w:sz w:val="22"/>
            <w:lang w:eastAsia="ru-RU"/>
          </w:rPr>
          <w:tab/>
        </w:r>
        <w:r w:rsidRPr="00671A31">
          <w:rPr>
            <w:rFonts w:eastAsia="Times New Roman" w:cs="Times New Roman"/>
            <w:bCs/>
            <w:noProof/>
            <w:color w:val="0000FF" w:themeColor="hyperlink"/>
            <w:szCs w:val="28"/>
            <w:u w:val="single"/>
            <w:lang w:eastAsia="ru-RU"/>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Pr="00671A31">
          <w:rPr>
            <w:rFonts w:eastAsia="Times New Roman" w:cs="Times New Roman"/>
            <w:bCs/>
            <w:noProof/>
            <w:webHidden/>
            <w:szCs w:val="28"/>
            <w:lang w:eastAsia="ru-RU"/>
          </w:rPr>
          <w:tab/>
        </w:r>
      </w:hyperlink>
      <w:r w:rsidRPr="00671A31">
        <w:rPr>
          <w:rFonts w:eastAsia="Times New Roman" w:cs="Times New Roman"/>
          <w:bCs/>
          <w:noProof/>
          <w:szCs w:val="28"/>
          <w:lang w:eastAsia="ru-RU"/>
        </w:rPr>
        <w:t>18</w:t>
      </w:r>
    </w:p>
    <w:p w:rsidR="00671A31" w:rsidRPr="00671A31" w:rsidRDefault="00671A31" w:rsidP="00671A31">
      <w:pPr>
        <w:keepLines/>
        <w:tabs>
          <w:tab w:val="left" w:pos="907"/>
          <w:tab w:val="right" w:leader="dot" w:pos="9809"/>
        </w:tabs>
        <w:spacing w:before="120"/>
        <w:ind w:left="907" w:right="454" w:hanging="907"/>
        <w:rPr>
          <w:rFonts w:asciiTheme="minorHAnsi" w:eastAsiaTheme="minorEastAsia" w:hAnsiTheme="minorHAnsi"/>
          <w:noProof/>
          <w:sz w:val="22"/>
          <w:lang w:eastAsia="ru-RU"/>
        </w:rPr>
      </w:pPr>
      <w:hyperlink w:anchor="_Toc380393376" w:history="1">
        <w:r w:rsidRPr="00671A31">
          <w:rPr>
            <w:rFonts w:eastAsia="Times New Roman" w:cs="Times New Roman"/>
            <w:bCs/>
            <w:noProof/>
            <w:color w:val="0000FF" w:themeColor="hyperlink"/>
            <w:szCs w:val="28"/>
            <w:u w:val="single"/>
            <w:lang w:eastAsia="ru-RU"/>
          </w:rPr>
          <w:t>Нормативно-техническая (ссылочная) литература</w:t>
        </w:r>
        <w:r w:rsidRPr="00671A31">
          <w:rPr>
            <w:rFonts w:eastAsia="Times New Roman" w:cs="Times New Roman"/>
            <w:bCs/>
            <w:noProof/>
            <w:webHidden/>
            <w:szCs w:val="28"/>
            <w:lang w:eastAsia="ru-RU"/>
          </w:rPr>
          <w:tab/>
        </w:r>
      </w:hyperlink>
      <w:r w:rsidRPr="00671A31">
        <w:rPr>
          <w:rFonts w:eastAsia="Times New Roman" w:cs="Times New Roman"/>
          <w:bCs/>
          <w:noProof/>
          <w:szCs w:val="28"/>
          <w:lang w:eastAsia="ru-RU"/>
        </w:rPr>
        <w:t>19</w:t>
      </w:r>
    </w:p>
    <w:p w:rsidR="00671A31" w:rsidRPr="00671A31" w:rsidRDefault="00671A31" w:rsidP="00671A31">
      <w:pPr>
        <w:spacing w:before="120"/>
        <w:rPr>
          <w:rFonts w:eastAsia="Times New Roman" w:cs="Times New Roman"/>
          <w:szCs w:val="24"/>
          <w:lang w:eastAsia="ru-RU"/>
        </w:rPr>
      </w:pPr>
      <w:r w:rsidRPr="00671A31">
        <w:rPr>
          <w:rFonts w:eastAsia="Times New Roman" w:cs="Times New Roman"/>
          <w:bCs/>
          <w:szCs w:val="28"/>
          <w:lang w:eastAsia="ru-RU"/>
        </w:rPr>
        <w:fldChar w:fldCharType="end"/>
      </w:r>
    </w:p>
    <w:p w:rsidR="00671A31" w:rsidRPr="00671A31" w:rsidRDefault="00671A31" w:rsidP="00671A31">
      <w:pPr>
        <w:sectPr w:rsidR="00671A31" w:rsidRPr="00671A31" w:rsidSect="00EA6369">
          <w:footerReference w:type="first" r:id="rId70"/>
          <w:pgSz w:w="11906" w:h="16838"/>
          <w:pgMar w:top="624" w:right="652" w:bottom="1418" w:left="1418" w:header="283" w:footer="312" w:gutter="0"/>
          <w:pgBorders>
            <w:top w:val="single" w:sz="8" w:space="14" w:color="auto"/>
            <w:left w:val="single" w:sz="8" w:space="10" w:color="auto"/>
            <w:bottom w:val="single" w:sz="8" w:space="0" w:color="auto"/>
            <w:right w:val="single" w:sz="8" w:space="17" w:color="auto"/>
          </w:pgBorders>
          <w:cols w:space="708"/>
          <w:titlePg/>
          <w:docGrid w:linePitch="360"/>
        </w:sectPr>
      </w:pPr>
    </w:p>
    <w:p w:rsidR="00671A31" w:rsidRPr="00671A31" w:rsidRDefault="00671A31" w:rsidP="00671A31">
      <w:pPr>
        <w:keepNext/>
        <w:pageBreakBefore/>
        <w:widowControl w:val="0"/>
        <w:tabs>
          <w:tab w:val="left" w:pos="2098"/>
        </w:tabs>
        <w:suppressAutoHyphens/>
        <w:spacing w:before="360" w:after="360"/>
        <w:ind w:left="709"/>
        <w:jc w:val="center"/>
        <w:outlineLvl w:val="0"/>
        <w:rPr>
          <w:rFonts w:eastAsia="Times New Roman" w:cs="Times New Roman"/>
          <w:b/>
          <w:bCs/>
          <w:caps/>
          <w:sz w:val="28"/>
          <w:szCs w:val="28"/>
          <w:lang w:eastAsia="ru-RU"/>
        </w:rPr>
      </w:pPr>
      <w:bookmarkStart w:id="71" w:name="_Toc380393338"/>
      <w:r w:rsidRPr="00671A31">
        <w:rPr>
          <w:rFonts w:eastAsia="Times New Roman" w:cs="Times New Roman"/>
          <w:b/>
          <w:bCs/>
          <w:caps/>
          <w:sz w:val="28"/>
          <w:szCs w:val="28"/>
          <w:lang w:eastAsia="ru-RU"/>
        </w:rPr>
        <w:lastRenderedPageBreak/>
        <w:t>Введение</w:t>
      </w:r>
      <w:bookmarkEnd w:id="71"/>
    </w:p>
    <w:p w:rsidR="00671A31" w:rsidRPr="00671A31" w:rsidRDefault="00671A31" w:rsidP="00671A31">
      <w:pPr>
        <w:suppressAutoHyphens/>
        <w:autoSpaceDE w:val="0"/>
        <w:autoSpaceDN w:val="0"/>
        <w:adjustRightInd w:val="0"/>
        <w:ind w:firstLine="709"/>
        <w:rPr>
          <w:rFonts w:cs="Times New Roman"/>
          <w:szCs w:val="28"/>
        </w:rPr>
      </w:pPr>
      <w:bookmarkStart w:id="72" w:name="_Toc380393339"/>
      <w:r w:rsidRPr="00671A31">
        <w:rPr>
          <w:rFonts w:cs="Times New Roman"/>
          <w:szCs w:val="28"/>
        </w:rPr>
        <w:t xml:space="preserve">Проектирование системы водоотведения населенных пунктов представляет собой комплексную задачу, от правильного решения которой во многом зависят масштабы необходимых капитальных вложений в эту систему. </w:t>
      </w:r>
    </w:p>
    <w:p w:rsidR="00671A31" w:rsidRPr="00671A31" w:rsidRDefault="00671A31" w:rsidP="00671A31">
      <w:pPr>
        <w:suppressAutoHyphens/>
        <w:autoSpaceDE w:val="0"/>
        <w:autoSpaceDN w:val="0"/>
        <w:adjustRightInd w:val="0"/>
        <w:ind w:firstLine="709"/>
        <w:rPr>
          <w:rFonts w:cs="Times New Roman"/>
          <w:szCs w:val="28"/>
        </w:rPr>
      </w:pPr>
      <w:r w:rsidRPr="00671A31">
        <w:rPr>
          <w:rFonts w:cs="Times New Roman"/>
          <w:szCs w:val="28"/>
        </w:rPr>
        <w:t>Целями разработки схемы водоотведения сельского поселения Фомино-Негачевский сельсовет Хлевенского муниципального района Липецкой области являются:</w:t>
      </w:r>
    </w:p>
    <w:p w:rsidR="00671A31" w:rsidRPr="00671A31" w:rsidRDefault="00671A31" w:rsidP="00671A31">
      <w:pPr>
        <w:tabs>
          <w:tab w:val="num" w:pos="720"/>
        </w:tabs>
        <w:suppressAutoHyphens/>
        <w:autoSpaceDE w:val="0"/>
        <w:autoSpaceDN w:val="0"/>
        <w:adjustRightInd w:val="0"/>
        <w:ind w:firstLine="709"/>
        <w:rPr>
          <w:rFonts w:cs="Times New Roman"/>
          <w:szCs w:val="28"/>
        </w:rPr>
      </w:pPr>
      <w:r w:rsidRPr="00671A31">
        <w:rPr>
          <w:rFonts w:cs="Times New Roman"/>
          <w:szCs w:val="28"/>
        </w:rPr>
        <w:t xml:space="preserve">- обеспечение для абонентов доступности водоотведения с использованием централизованных систем водоотведения; </w:t>
      </w:r>
    </w:p>
    <w:p w:rsidR="00671A31" w:rsidRPr="00671A31" w:rsidRDefault="00671A31" w:rsidP="00671A31">
      <w:pPr>
        <w:tabs>
          <w:tab w:val="num" w:pos="720"/>
        </w:tabs>
        <w:suppressAutoHyphens/>
        <w:autoSpaceDE w:val="0"/>
        <w:autoSpaceDN w:val="0"/>
        <w:adjustRightInd w:val="0"/>
        <w:ind w:firstLine="709"/>
        <w:rPr>
          <w:rFonts w:cs="Times New Roman"/>
          <w:szCs w:val="28"/>
        </w:rPr>
      </w:pPr>
      <w:r w:rsidRPr="00671A31">
        <w:rPr>
          <w:rFonts w:cs="Times New Roman"/>
          <w:szCs w:val="28"/>
        </w:rPr>
        <w:t xml:space="preserve">- обеспечение водоотведения в соответствии с требованиями  </w:t>
      </w:r>
      <w:hyperlink r:id="rId71" w:anchor="block_621" w:history="1">
        <w:r w:rsidRPr="00671A31">
          <w:rPr>
            <w:rFonts w:cs="Times New Roman"/>
            <w:szCs w:val="28"/>
          </w:rPr>
          <w:t>законодательства</w:t>
        </w:r>
      </w:hyperlink>
      <w:r w:rsidRPr="00671A31">
        <w:rPr>
          <w:rFonts w:cs="Times New Roman"/>
          <w:szCs w:val="28"/>
        </w:rPr>
        <w:t> Российской Федерации;</w:t>
      </w:r>
    </w:p>
    <w:p w:rsidR="00671A31" w:rsidRPr="00671A31" w:rsidRDefault="00671A31" w:rsidP="00671A31">
      <w:pPr>
        <w:tabs>
          <w:tab w:val="num" w:pos="720"/>
        </w:tabs>
        <w:suppressAutoHyphens/>
        <w:autoSpaceDE w:val="0"/>
        <w:autoSpaceDN w:val="0"/>
        <w:adjustRightInd w:val="0"/>
        <w:ind w:firstLine="709"/>
        <w:rPr>
          <w:rFonts w:cs="Times New Roman"/>
          <w:szCs w:val="28"/>
        </w:rPr>
      </w:pPr>
      <w:r w:rsidRPr="00671A31">
        <w:rPr>
          <w:rFonts w:cs="Times New Roman"/>
          <w:szCs w:val="28"/>
        </w:rPr>
        <w:t>- развитие централизованных систем водоотведения на основе наилучших доступных технологий и внедрения энергосберегающих технологий.</w:t>
      </w:r>
    </w:p>
    <w:p w:rsidR="00671A31" w:rsidRPr="00671A31" w:rsidRDefault="00671A31" w:rsidP="00671A31">
      <w:pPr>
        <w:tabs>
          <w:tab w:val="num" w:pos="720"/>
        </w:tabs>
        <w:suppressAutoHyphens/>
        <w:autoSpaceDE w:val="0"/>
        <w:autoSpaceDN w:val="0"/>
        <w:adjustRightInd w:val="0"/>
        <w:ind w:firstLine="709"/>
        <w:rPr>
          <w:rFonts w:cs="Times New Roman"/>
          <w:szCs w:val="28"/>
        </w:rPr>
      </w:pPr>
      <w:r w:rsidRPr="00671A31">
        <w:rPr>
          <w:rFonts w:cs="Times New Roman"/>
          <w:szCs w:val="28"/>
        </w:rPr>
        <w:t xml:space="preserve">Схема водоотведения разработана в соответствии с Генеральным планом сельского поселения Фомино-Негачевский сельсовет Хлевенского муниципального района Липецкой области РФ и требованиями к содержанию схем водоотведения, утвержденными постановлением Правительства Российской Федерации от 05.09.2013 №782 "О схемах водоснабжения и водоотведения" (с изменениями на 22.05.2020 г.). </w:t>
      </w:r>
    </w:p>
    <w:p w:rsidR="00671A31" w:rsidRPr="00671A31" w:rsidRDefault="00671A31" w:rsidP="00671A31">
      <w:pPr>
        <w:tabs>
          <w:tab w:val="num" w:pos="720"/>
        </w:tabs>
        <w:suppressAutoHyphens/>
        <w:autoSpaceDE w:val="0"/>
        <w:autoSpaceDN w:val="0"/>
        <w:adjustRightInd w:val="0"/>
        <w:ind w:firstLine="709"/>
        <w:rPr>
          <w:rFonts w:cs="Times New Roman"/>
          <w:szCs w:val="28"/>
        </w:rPr>
      </w:pPr>
      <w:r w:rsidRPr="00671A31">
        <w:rPr>
          <w:rFonts w:cs="Times New Roman"/>
          <w:szCs w:val="28"/>
        </w:rPr>
        <w:t>Схема водоотведения разработана на срок 13 лет – до 2035 года.</w:t>
      </w:r>
    </w:p>
    <w:p w:rsidR="00671A31" w:rsidRPr="00671A31" w:rsidRDefault="00671A31" w:rsidP="00671A31">
      <w:pPr>
        <w:tabs>
          <w:tab w:val="num" w:pos="720"/>
        </w:tabs>
        <w:suppressAutoHyphens/>
        <w:autoSpaceDE w:val="0"/>
        <w:autoSpaceDN w:val="0"/>
        <w:adjustRightInd w:val="0"/>
        <w:ind w:firstLine="709"/>
        <w:rPr>
          <w:rFonts w:cs="Times New Roman"/>
          <w:szCs w:val="28"/>
        </w:rPr>
      </w:pPr>
      <w:r w:rsidRPr="00671A31">
        <w:rPr>
          <w:rFonts w:cs="Times New Roman"/>
          <w:szCs w:val="28"/>
        </w:rPr>
        <w:t>Актуализация (корректировка) схемы водоотведения осуществляется при наличии одного из следующих условий:</w:t>
      </w:r>
    </w:p>
    <w:p w:rsidR="00671A31" w:rsidRPr="00671A31" w:rsidRDefault="00671A31" w:rsidP="00671A31">
      <w:pPr>
        <w:tabs>
          <w:tab w:val="num" w:pos="720"/>
        </w:tabs>
        <w:suppressAutoHyphens/>
        <w:autoSpaceDE w:val="0"/>
        <w:autoSpaceDN w:val="0"/>
        <w:adjustRightInd w:val="0"/>
        <w:ind w:firstLine="709"/>
        <w:rPr>
          <w:rFonts w:cs="Times New Roman"/>
          <w:szCs w:val="28"/>
        </w:rPr>
      </w:pPr>
      <w:r w:rsidRPr="00671A31">
        <w:rPr>
          <w:rFonts w:cs="Times New Roman"/>
          <w:szCs w:val="28"/>
        </w:rPr>
        <w:t>а) ввод в эксплуатацию построенных, реконструированных и модернизированных объектов централизованных систем водоотведения;</w:t>
      </w:r>
    </w:p>
    <w:p w:rsidR="00671A31" w:rsidRPr="00671A31" w:rsidRDefault="00671A31" w:rsidP="00671A31">
      <w:pPr>
        <w:tabs>
          <w:tab w:val="num" w:pos="720"/>
        </w:tabs>
        <w:suppressAutoHyphens/>
        <w:autoSpaceDE w:val="0"/>
        <w:autoSpaceDN w:val="0"/>
        <w:adjustRightInd w:val="0"/>
        <w:ind w:firstLine="709"/>
        <w:rPr>
          <w:rFonts w:cs="Times New Roman"/>
          <w:szCs w:val="28"/>
        </w:rPr>
      </w:pPr>
      <w:r w:rsidRPr="00671A31">
        <w:rPr>
          <w:rFonts w:cs="Times New Roman"/>
          <w:szCs w:val="28"/>
        </w:rPr>
        <w:t>б) проведение технического обследования централизованных систем водоотведения в период действия схем водоотведения;</w:t>
      </w:r>
    </w:p>
    <w:p w:rsidR="00671A31" w:rsidRPr="00671A31" w:rsidRDefault="00671A31" w:rsidP="00671A31">
      <w:pPr>
        <w:tabs>
          <w:tab w:val="num" w:pos="720"/>
        </w:tabs>
        <w:suppressAutoHyphens/>
        <w:autoSpaceDE w:val="0"/>
        <w:autoSpaceDN w:val="0"/>
        <w:adjustRightInd w:val="0"/>
        <w:ind w:firstLine="709"/>
        <w:rPr>
          <w:rFonts w:cs="Times New Roman"/>
          <w:szCs w:val="28"/>
        </w:rPr>
      </w:pPr>
      <w:r w:rsidRPr="00671A31">
        <w:rPr>
          <w:rFonts w:cs="Times New Roman"/>
          <w:szCs w:val="28"/>
        </w:rPr>
        <w:t>в) реализация мероприятий, предусмотренных планами снижения сбросов загрязняющих веществ, программами повышения экологической эффективности, планами мероприятий по охране окружающей среды;</w:t>
      </w:r>
    </w:p>
    <w:p w:rsidR="00671A31" w:rsidRPr="00671A31" w:rsidRDefault="00671A31" w:rsidP="00671A31">
      <w:pPr>
        <w:tabs>
          <w:tab w:val="num" w:pos="720"/>
        </w:tabs>
        <w:suppressAutoHyphens/>
        <w:autoSpaceDE w:val="0"/>
        <w:autoSpaceDN w:val="0"/>
        <w:adjustRightInd w:val="0"/>
        <w:ind w:firstLine="709"/>
        <w:rPr>
          <w:rFonts w:cs="Times New Roman"/>
          <w:szCs w:val="28"/>
        </w:rPr>
      </w:pPr>
      <w:r w:rsidRPr="00671A31">
        <w:rPr>
          <w:rFonts w:cs="Times New Roman"/>
          <w:szCs w:val="28"/>
        </w:rPr>
        <w:t>г) изменение объема поставки водоотведения по централизованным системам водоотведения в связи с реализацией мероприятий по прекращению функционирования открытых систем теплоснабжения (горячего водоснабжения) (прекращение горячего водоснабжения с использованием открытых систем теплоснабжения (горячего водоснабжения) и перевод абонентов, подключенных (технологически присоединенных) к таким системам, на закрытые системы теплоснабжения (горячего водоснабжения);</w:t>
      </w:r>
    </w:p>
    <w:p w:rsidR="00671A31" w:rsidRPr="00671A31" w:rsidRDefault="00671A31" w:rsidP="00671A31">
      <w:pPr>
        <w:tabs>
          <w:tab w:val="num" w:pos="720"/>
        </w:tabs>
        <w:suppressAutoHyphens/>
        <w:autoSpaceDE w:val="0"/>
        <w:autoSpaceDN w:val="0"/>
        <w:adjustRightInd w:val="0"/>
        <w:ind w:firstLine="709"/>
        <w:rPr>
          <w:rFonts w:eastAsia="Times New Roman" w:cs="Times New Roman"/>
          <w:color w:val="444444"/>
          <w:szCs w:val="24"/>
          <w:lang w:eastAsia="ru-RU"/>
        </w:rPr>
      </w:pPr>
      <w:r w:rsidRPr="00671A31">
        <w:rPr>
          <w:rFonts w:eastAsia="Times New Roman" w:cs="Times New Roman"/>
          <w:color w:val="444444"/>
          <w:szCs w:val="24"/>
          <w:lang w:eastAsia="ru-RU"/>
        </w:rPr>
        <w:t xml:space="preserve">д) </w:t>
      </w:r>
      <w:r w:rsidRPr="00671A31">
        <w:rPr>
          <w:rFonts w:cs="Times New Roman"/>
          <w:szCs w:val="28"/>
        </w:rPr>
        <w:t>необходимость</w:t>
      </w:r>
      <w:r w:rsidRPr="00671A31">
        <w:rPr>
          <w:rFonts w:eastAsia="Times New Roman" w:cs="Times New Roman"/>
          <w:color w:val="444444"/>
          <w:szCs w:val="24"/>
          <w:lang w:eastAsia="ru-RU"/>
        </w:rPr>
        <w:t xml:space="preserve"> внесения в схему водоотведения сведений об отнесении централизованной системы водоотведения (канализации) к централизованным системам водоотведения поселений или городских округов либо исключения таких сведений из схемы водоснабжения и водоотведения.</w:t>
      </w:r>
    </w:p>
    <w:p w:rsidR="00671A31" w:rsidRPr="00671A31" w:rsidRDefault="00671A31" w:rsidP="00671A31">
      <w:pPr>
        <w:tabs>
          <w:tab w:val="num" w:pos="720"/>
        </w:tabs>
        <w:suppressAutoHyphens/>
        <w:autoSpaceDE w:val="0"/>
        <w:autoSpaceDN w:val="0"/>
        <w:adjustRightInd w:val="0"/>
        <w:ind w:firstLine="709"/>
        <w:rPr>
          <w:rFonts w:cs="Times New Roman"/>
          <w:szCs w:val="28"/>
        </w:rPr>
      </w:pPr>
    </w:p>
    <w:p w:rsidR="00671A31" w:rsidRPr="00671A31" w:rsidRDefault="00671A31" w:rsidP="00671A31">
      <w:pPr>
        <w:tabs>
          <w:tab w:val="num" w:pos="720"/>
        </w:tabs>
        <w:suppressAutoHyphens/>
        <w:autoSpaceDE w:val="0"/>
        <w:autoSpaceDN w:val="0"/>
        <w:adjustRightInd w:val="0"/>
        <w:ind w:firstLine="709"/>
        <w:rPr>
          <w:rFonts w:cs="Times New Roman"/>
          <w:szCs w:val="28"/>
        </w:rPr>
      </w:pPr>
      <w:r w:rsidRPr="00671A31">
        <w:rPr>
          <w:rFonts w:cs="Times New Roman"/>
          <w:szCs w:val="28"/>
        </w:rPr>
        <w:br/>
      </w:r>
    </w:p>
    <w:p w:rsidR="00671A31" w:rsidRPr="00671A31" w:rsidRDefault="00671A31" w:rsidP="00671A31">
      <w:pPr>
        <w:suppressAutoHyphens/>
        <w:autoSpaceDE w:val="0"/>
        <w:autoSpaceDN w:val="0"/>
        <w:adjustRightInd w:val="0"/>
        <w:ind w:firstLine="709"/>
        <w:rPr>
          <w:rFonts w:cs="Times New Roman"/>
          <w:szCs w:val="28"/>
        </w:rPr>
      </w:pPr>
    </w:p>
    <w:p w:rsidR="00671A31" w:rsidRPr="00671A31" w:rsidRDefault="00671A31" w:rsidP="00671A31">
      <w:pPr>
        <w:keepNext/>
        <w:pageBreakBefore/>
        <w:widowControl w:val="0"/>
        <w:numPr>
          <w:ilvl w:val="0"/>
          <w:numId w:val="22"/>
        </w:numPr>
        <w:tabs>
          <w:tab w:val="left" w:pos="2098"/>
        </w:tabs>
        <w:suppressAutoHyphens/>
        <w:spacing w:before="360" w:after="360"/>
        <w:jc w:val="left"/>
        <w:outlineLvl w:val="0"/>
        <w:rPr>
          <w:rFonts w:eastAsia="Times New Roman" w:cs="Times New Roman"/>
          <w:b/>
          <w:caps/>
          <w:sz w:val="28"/>
          <w:szCs w:val="28"/>
          <w:lang w:eastAsia="ru-RU"/>
        </w:rPr>
      </w:pPr>
      <w:r w:rsidRPr="00671A31">
        <w:rPr>
          <w:rFonts w:eastAsia="Times New Roman" w:cs="Times New Roman"/>
          <w:b/>
          <w:caps/>
          <w:sz w:val="28"/>
          <w:szCs w:val="28"/>
          <w:lang w:eastAsia="ru-RU"/>
        </w:rPr>
        <w:lastRenderedPageBreak/>
        <w:t>Существующее</w:t>
      </w:r>
      <w:r w:rsidRPr="00671A31">
        <w:rPr>
          <w:rFonts w:eastAsia="Times New Roman" w:cs="Times New Roman"/>
          <w:b/>
          <w:sz w:val="28"/>
          <w:szCs w:val="28"/>
          <w:lang w:eastAsia="ru-RU"/>
        </w:rPr>
        <w:t xml:space="preserve"> </w:t>
      </w:r>
      <w:r w:rsidRPr="00671A31">
        <w:rPr>
          <w:rFonts w:eastAsia="Times New Roman" w:cs="Times New Roman"/>
          <w:b/>
          <w:caps/>
          <w:sz w:val="28"/>
          <w:szCs w:val="28"/>
          <w:lang w:eastAsia="ru-RU"/>
        </w:rPr>
        <w:t>положение в сфере водоотведения поселения</w:t>
      </w:r>
      <w:bookmarkEnd w:id="72"/>
      <w:r w:rsidRPr="00671A31">
        <w:rPr>
          <w:rFonts w:eastAsia="Times New Roman" w:cs="Times New Roman"/>
          <w:b/>
          <w:caps/>
          <w:sz w:val="28"/>
          <w:szCs w:val="28"/>
          <w:lang w:eastAsia="ru-RU"/>
        </w:rPr>
        <w:t xml:space="preserve"> </w:t>
      </w:r>
    </w:p>
    <w:p w:rsidR="00671A31" w:rsidRPr="00671A31" w:rsidRDefault="00671A31" w:rsidP="00671A31">
      <w:pPr>
        <w:keepLines/>
        <w:widowControl w:val="0"/>
        <w:numPr>
          <w:ilvl w:val="1"/>
          <w:numId w:val="22"/>
        </w:numPr>
        <w:tabs>
          <w:tab w:val="left" w:pos="1701"/>
          <w:tab w:val="left" w:pos="1814"/>
        </w:tabs>
        <w:suppressAutoHyphens/>
        <w:snapToGrid w:val="0"/>
        <w:spacing w:before="360" w:after="240"/>
        <w:outlineLvl w:val="1"/>
        <w:rPr>
          <w:rFonts w:eastAsia="Times New Roman" w:cs="Times New Roman"/>
          <w:b/>
          <w:bCs/>
          <w:szCs w:val="24"/>
          <w:lang w:eastAsia="ru-RU"/>
        </w:rPr>
      </w:pPr>
      <w:bookmarkStart w:id="73" w:name="_Toc380393340"/>
      <w:r w:rsidRPr="00671A31">
        <w:rPr>
          <w:rFonts w:eastAsia="Times New Roman" w:cs="Times New Roman"/>
          <w:b/>
          <w:bCs/>
          <w:szCs w:val="24"/>
          <w:lang w:eastAsia="ru-RU"/>
        </w:rPr>
        <w:t>Описание структуры системы сбора, очистки и отведения сточных вод на территории поселения и деление территории поселения на эксплуатационные зоны</w:t>
      </w:r>
      <w:bookmarkEnd w:id="73"/>
    </w:p>
    <w:p w:rsidR="00671A31" w:rsidRPr="00671A31" w:rsidRDefault="00671A31" w:rsidP="00671A31">
      <w:pPr>
        <w:ind w:firstLine="709"/>
      </w:pPr>
      <w:r w:rsidRPr="00671A31">
        <w:t>Сельское поселение Фомино-Негачевский сельсовет расположено в южной части Хлевенского муниципального района. Территория поселения граничит: на северо-западе и северо-востоке - с сельским поселением Дмитряшевский сельсовет; на  востоке - с  сельским поселением Отскоченский сельсовет и с  землями Воронежской области; на юге и западе - с  землями Воронежской области.</w:t>
      </w:r>
    </w:p>
    <w:p w:rsidR="00671A31" w:rsidRPr="00671A31" w:rsidRDefault="00671A31" w:rsidP="00671A31">
      <w:pPr>
        <w:ind w:firstLine="709"/>
      </w:pPr>
      <w:r w:rsidRPr="00671A31">
        <w:t>Положение сельского поселения в структуре Хлевенского района приведено на рис.1.</w:t>
      </w:r>
    </w:p>
    <w:p w:rsidR="00671A31" w:rsidRPr="00671A31" w:rsidRDefault="00671A31" w:rsidP="00671A31">
      <w:pPr>
        <w:jc w:val="center"/>
      </w:pPr>
      <w:r w:rsidRPr="00671A31">
        <w:rPr>
          <w:noProof/>
          <w:lang w:eastAsia="ru-RU"/>
        </w:rPr>
        <w:drawing>
          <wp:anchor distT="0" distB="0" distL="114300" distR="114300" simplePos="0" relativeHeight="251658752" behindDoc="1" locked="0" layoutInCell="1" allowOverlap="1" wp14:anchorId="754FCFAB" wp14:editId="11DEC1A5">
            <wp:simplePos x="0" y="0"/>
            <wp:positionH relativeFrom="column">
              <wp:posOffset>4446</wp:posOffset>
            </wp:positionH>
            <wp:positionV relativeFrom="paragraph">
              <wp:posOffset>62865</wp:posOffset>
            </wp:positionV>
            <wp:extent cx="5867400" cy="5749331"/>
            <wp:effectExtent l="0" t="0" r="0" b="0"/>
            <wp:wrapNone/>
            <wp:docPr id="9" name="Рисунок 9" descr="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а"/>
                    <pic:cNvPicPr>
                      <a:picLocks noChangeAspect="1" noChangeArrowheads="1"/>
                    </pic:cNvPicPr>
                  </pic:nvPicPr>
                  <pic:blipFill>
                    <a:blip r:embed="rId19" cstate="print">
                      <a:extLst>
                        <a:ext uri="{28A0092B-C50C-407E-A947-70E740481C1C}">
                          <a14:useLocalDpi xmlns:a14="http://schemas.microsoft.com/office/drawing/2010/main" val="0"/>
                        </a:ext>
                      </a:extLst>
                    </a:blip>
                    <a:srcRect l="4216" t="4982" r="26396" b="5708"/>
                    <a:stretch>
                      <a:fillRect/>
                    </a:stretch>
                  </pic:blipFill>
                  <pic:spPr bwMode="auto">
                    <a:xfrm>
                      <a:off x="0" y="0"/>
                      <a:ext cx="5868984" cy="5750883"/>
                    </a:xfrm>
                    <a:prstGeom prst="rect">
                      <a:avLst/>
                    </a:prstGeom>
                    <a:noFill/>
                  </pic:spPr>
                </pic:pic>
              </a:graphicData>
            </a:graphic>
            <wp14:sizeRelH relativeFrom="page">
              <wp14:pctWidth>0</wp14:pctWidth>
            </wp14:sizeRelH>
            <wp14:sizeRelV relativeFrom="page">
              <wp14:pctHeight>0</wp14:pctHeight>
            </wp14:sizeRelV>
          </wp:anchor>
        </w:drawing>
      </w:r>
    </w:p>
    <w:p w:rsidR="00671A31" w:rsidRPr="00671A31" w:rsidRDefault="00671A31" w:rsidP="00671A31">
      <w:pPr>
        <w:jc w:val="center"/>
        <w:rPr>
          <w:rFonts w:eastAsia="Times New Roman" w:cs="Times New Roman"/>
          <w:b/>
          <w:noProof/>
          <w:szCs w:val="24"/>
          <w:lang w:eastAsia="ru-RU"/>
        </w:rPr>
      </w:pPr>
    </w:p>
    <w:p w:rsidR="00671A31" w:rsidRPr="00671A31" w:rsidRDefault="00671A31" w:rsidP="00671A31">
      <w:pPr>
        <w:jc w:val="center"/>
        <w:rPr>
          <w:rFonts w:eastAsia="Times New Roman" w:cs="Times New Roman"/>
          <w:b/>
          <w:noProof/>
          <w:szCs w:val="24"/>
          <w:lang w:eastAsia="ru-RU"/>
        </w:rPr>
      </w:pPr>
    </w:p>
    <w:p w:rsidR="00671A31" w:rsidRPr="00671A31" w:rsidRDefault="00671A31" w:rsidP="00671A31">
      <w:pPr>
        <w:jc w:val="center"/>
        <w:rPr>
          <w:rFonts w:eastAsia="Times New Roman" w:cs="Times New Roman"/>
          <w:b/>
          <w:noProof/>
          <w:szCs w:val="24"/>
          <w:lang w:eastAsia="ru-RU"/>
        </w:rPr>
      </w:pPr>
    </w:p>
    <w:p w:rsidR="00671A31" w:rsidRPr="00671A31" w:rsidRDefault="00671A31" w:rsidP="00671A31">
      <w:pPr>
        <w:jc w:val="center"/>
        <w:rPr>
          <w:rFonts w:eastAsia="Times New Roman" w:cs="Times New Roman"/>
          <w:b/>
          <w:noProof/>
          <w:szCs w:val="24"/>
          <w:lang w:eastAsia="ru-RU"/>
        </w:rPr>
      </w:pPr>
    </w:p>
    <w:p w:rsidR="00671A31" w:rsidRPr="00671A31" w:rsidRDefault="00671A31" w:rsidP="00671A31">
      <w:pPr>
        <w:jc w:val="center"/>
        <w:rPr>
          <w:rFonts w:eastAsia="Times New Roman" w:cs="Times New Roman"/>
          <w:b/>
          <w:noProof/>
          <w:szCs w:val="24"/>
          <w:lang w:eastAsia="ru-RU"/>
        </w:rPr>
      </w:pPr>
    </w:p>
    <w:p w:rsidR="00671A31" w:rsidRPr="00671A31" w:rsidRDefault="00671A31" w:rsidP="00671A31">
      <w:pPr>
        <w:jc w:val="center"/>
        <w:rPr>
          <w:rFonts w:eastAsia="Times New Roman" w:cs="Times New Roman"/>
          <w:b/>
          <w:noProof/>
          <w:szCs w:val="24"/>
          <w:lang w:eastAsia="ru-RU"/>
        </w:rPr>
      </w:pPr>
    </w:p>
    <w:p w:rsidR="00671A31" w:rsidRPr="00671A31" w:rsidRDefault="00671A31" w:rsidP="00671A31">
      <w:pPr>
        <w:jc w:val="center"/>
        <w:rPr>
          <w:rFonts w:eastAsia="Times New Roman" w:cs="Times New Roman"/>
          <w:b/>
          <w:noProof/>
          <w:szCs w:val="24"/>
          <w:lang w:eastAsia="ru-RU"/>
        </w:rPr>
      </w:pPr>
    </w:p>
    <w:p w:rsidR="00671A31" w:rsidRPr="00671A31" w:rsidRDefault="00671A31" w:rsidP="00671A31">
      <w:pPr>
        <w:jc w:val="center"/>
        <w:rPr>
          <w:rFonts w:eastAsia="Times New Roman" w:cs="Times New Roman"/>
          <w:b/>
          <w:noProof/>
          <w:szCs w:val="24"/>
          <w:lang w:eastAsia="ru-RU"/>
        </w:rPr>
      </w:pPr>
    </w:p>
    <w:p w:rsidR="00671A31" w:rsidRPr="00671A31" w:rsidRDefault="00671A31" w:rsidP="00671A31">
      <w:pPr>
        <w:jc w:val="center"/>
        <w:rPr>
          <w:rFonts w:eastAsia="Times New Roman" w:cs="Times New Roman"/>
          <w:b/>
          <w:noProof/>
          <w:szCs w:val="24"/>
          <w:lang w:eastAsia="ru-RU"/>
        </w:rPr>
      </w:pPr>
    </w:p>
    <w:p w:rsidR="00671A31" w:rsidRPr="00671A31" w:rsidRDefault="00671A31" w:rsidP="00671A31">
      <w:pPr>
        <w:jc w:val="center"/>
        <w:rPr>
          <w:rFonts w:eastAsia="Times New Roman" w:cs="Times New Roman"/>
          <w:b/>
          <w:noProof/>
          <w:szCs w:val="24"/>
          <w:lang w:eastAsia="ru-RU"/>
        </w:rPr>
      </w:pPr>
    </w:p>
    <w:p w:rsidR="00671A31" w:rsidRPr="00671A31" w:rsidRDefault="00671A31" w:rsidP="00671A31">
      <w:pPr>
        <w:jc w:val="center"/>
        <w:rPr>
          <w:rFonts w:eastAsia="Times New Roman" w:cs="Times New Roman"/>
          <w:b/>
          <w:noProof/>
          <w:szCs w:val="24"/>
          <w:lang w:eastAsia="ru-RU"/>
        </w:rPr>
      </w:pPr>
    </w:p>
    <w:p w:rsidR="00671A31" w:rsidRPr="00671A31" w:rsidRDefault="00671A31" w:rsidP="00671A31">
      <w:pPr>
        <w:jc w:val="center"/>
        <w:rPr>
          <w:rFonts w:eastAsia="Times New Roman" w:cs="Times New Roman"/>
          <w:b/>
          <w:noProof/>
          <w:szCs w:val="24"/>
          <w:lang w:eastAsia="ru-RU"/>
        </w:rPr>
      </w:pPr>
    </w:p>
    <w:p w:rsidR="00671A31" w:rsidRPr="00671A31" w:rsidRDefault="00671A31" w:rsidP="00671A31">
      <w:pPr>
        <w:jc w:val="center"/>
        <w:rPr>
          <w:rFonts w:eastAsia="Times New Roman" w:cs="Times New Roman"/>
          <w:b/>
          <w:noProof/>
          <w:szCs w:val="24"/>
          <w:lang w:eastAsia="ru-RU"/>
        </w:rPr>
      </w:pPr>
    </w:p>
    <w:p w:rsidR="00671A31" w:rsidRPr="00671A31" w:rsidRDefault="00671A31" w:rsidP="00671A31">
      <w:pPr>
        <w:jc w:val="center"/>
        <w:rPr>
          <w:rFonts w:eastAsia="Times New Roman" w:cs="Times New Roman"/>
          <w:b/>
          <w:noProof/>
          <w:szCs w:val="24"/>
          <w:lang w:eastAsia="ru-RU"/>
        </w:rPr>
      </w:pPr>
    </w:p>
    <w:p w:rsidR="00671A31" w:rsidRPr="00671A31" w:rsidRDefault="00671A31" w:rsidP="00671A31">
      <w:pPr>
        <w:jc w:val="center"/>
        <w:rPr>
          <w:rFonts w:eastAsia="Times New Roman" w:cs="Times New Roman"/>
          <w:b/>
          <w:noProof/>
          <w:szCs w:val="24"/>
          <w:lang w:eastAsia="ru-RU"/>
        </w:rPr>
      </w:pPr>
    </w:p>
    <w:p w:rsidR="00671A31" w:rsidRPr="00671A31" w:rsidRDefault="00671A31" w:rsidP="00671A31">
      <w:pPr>
        <w:jc w:val="center"/>
        <w:rPr>
          <w:rFonts w:eastAsia="Times New Roman" w:cs="Times New Roman"/>
          <w:b/>
          <w:noProof/>
          <w:szCs w:val="24"/>
          <w:lang w:eastAsia="ru-RU"/>
        </w:rPr>
      </w:pPr>
    </w:p>
    <w:p w:rsidR="00671A31" w:rsidRPr="00671A31" w:rsidRDefault="00671A31" w:rsidP="00671A31">
      <w:pPr>
        <w:jc w:val="center"/>
        <w:rPr>
          <w:rFonts w:eastAsia="Times New Roman" w:cs="Times New Roman"/>
          <w:b/>
          <w:noProof/>
          <w:szCs w:val="24"/>
          <w:lang w:eastAsia="ru-RU"/>
        </w:rPr>
      </w:pPr>
    </w:p>
    <w:p w:rsidR="00671A31" w:rsidRPr="00671A31" w:rsidRDefault="00671A31" w:rsidP="00671A31">
      <w:pPr>
        <w:jc w:val="center"/>
        <w:rPr>
          <w:rFonts w:eastAsia="Times New Roman" w:cs="Times New Roman"/>
          <w:b/>
          <w:noProof/>
          <w:szCs w:val="24"/>
          <w:lang w:eastAsia="ru-RU"/>
        </w:rPr>
      </w:pPr>
    </w:p>
    <w:p w:rsidR="00671A31" w:rsidRPr="00671A31" w:rsidRDefault="00671A31" w:rsidP="00671A31">
      <w:pPr>
        <w:jc w:val="center"/>
        <w:rPr>
          <w:rFonts w:eastAsia="Times New Roman" w:cs="Times New Roman"/>
          <w:b/>
          <w:noProof/>
          <w:szCs w:val="24"/>
          <w:lang w:eastAsia="ru-RU"/>
        </w:rPr>
      </w:pPr>
    </w:p>
    <w:p w:rsidR="00671A31" w:rsidRPr="00671A31" w:rsidRDefault="00671A31" w:rsidP="00671A31">
      <w:pPr>
        <w:jc w:val="center"/>
        <w:rPr>
          <w:rFonts w:eastAsia="Times New Roman" w:cs="Times New Roman"/>
          <w:b/>
          <w:noProof/>
          <w:szCs w:val="24"/>
          <w:lang w:eastAsia="ru-RU"/>
        </w:rPr>
      </w:pPr>
    </w:p>
    <w:p w:rsidR="00671A31" w:rsidRPr="00671A31" w:rsidRDefault="00671A31" w:rsidP="00671A31">
      <w:pPr>
        <w:jc w:val="center"/>
        <w:rPr>
          <w:rFonts w:eastAsia="Times New Roman" w:cs="Times New Roman"/>
          <w:b/>
          <w:noProof/>
          <w:szCs w:val="24"/>
          <w:lang w:eastAsia="ru-RU"/>
        </w:rPr>
      </w:pPr>
    </w:p>
    <w:p w:rsidR="00671A31" w:rsidRPr="00671A31" w:rsidRDefault="00671A31" w:rsidP="00671A31">
      <w:pPr>
        <w:jc w:val="center"/>
        <w:rPr>
          <w:rFonts w:eastAsia="Times New Roman" w:cs="Times New Roman"/>
          <w:b/>
          <w:noProof/>
          <w:szCs w:val="24"/>
          <w:lang w:eastAsia="ru-RU"/>
        </w:rPr>
      </w:pPr>
    </w:p>
    <w:p w:rsidR="00671A31" w:rsidRPr="00671A31" w:rsidRDefault="00671A31" w:rsidP="00671A31">
      <w:pPr>
        <w:jc w:val="center"/>
        <w:rPr>
          <w:rFonts w:eastAsia="Times New Roman" w:cs="Times New Roman"/>
          <w:b/>
          <w:noProof/>
          <w:szCs w:val="24"/>
          <w:lang w:eastAsia="ru-RU"/>
        </w:rPr>
      </w:pPr>
    </w:p>
    <w:p w:rsidR="00671A31" w:rsidRPr="00671A31" w:rsidRDefault="00671A31" w:rsidP="00671A31">
      <w:pPr>
        <w:jc w:val="center"/>
        <w:rPr>
          <w:rFonts w:eastAsia="Times New Roman" w:cs="Times New Roman"/>
          <w:b/>
          <w:noProof/>
          <w:szCs w:val="24"/>
          <w:lang w:eastAsia="ru-RU"/>
        </w:rPr>
      </w:pPr>
    </w:p>
    <w:p w:rsidR="00671A31" w:rsidRPr="00671A31" w:rsidRDefault="00671A31" w:rsidP="00671A31">
      <w:pPr>
        <w:jc w:val="center"/>
        <w:rPr>
          <w:rFonts w:eastAsia="Times New Roman" w:cs="Times New Roman"/>
          <w:b/>
          <w:noProof/>
          <w:szCs w:val="24"/>
          <w:lang w:eastAsia="ru-RU"/>
        </w:rPr>
      </w:pPr>
    </w:p>
    <w:p w:rsidR="00671A31" w:rsidRPr="00671A31" w:rsidRDefault="00671A31" w:rsidP="00671A31">
      <w:pPr>
        <w:jc w:val="center"/>
        <w:rPr>
          <w:rFonts w:eastAsia="Times New Roman" w:cs="Times New Roman"/>
          <w:b/>
          <w:noProof/>
          <w:szCs w:val="24"/>
          <w:lang w:eastAsia="ru-RU"/>
        </w:rPr>
      </w:pPr>
    </w:p>
    <w:p w:rsidR="00671A31" w:rsidRPr="00671A31" w:rsidRDefault="00671A31" w:rsidP="00671A31">
      <w:pPr>
        <w:jc w:val="center"/>
        <w:rPr>
          <w:rFonts w:eastAsia="Times New Roman" w:cs="Times New Roman"/>
          <w:b/>
          <w:noProof/>
          <w:szCs w:val="24"/>
          <w:lang w:eastAsia="ru-RU"/>
        </w:rPr>
      </w:pPr>
    </w:p>
    <w:p w:rsidR="00671A31" w:rsidRPr="00671A31" w:rsidRDefault="00671A31" w:rsidP="00671A31">
      <w:pPr>
        <w:jc w:val="center"/>
        <w:rPr>
          <w:rFonts w:eastAsia="Times New Roman" w:cs="Times New Roman"/>
          <w:b/>
          <w:noProof/>
          <w:szCs w:val="24"/>
          <w:lang w:eastAsia="ru-RU"/>
        </w:rPr>
      </w:pPr>
    </w:p>
    <w:p w:rsidR="00671A31" w:rsidRPr="00671A31" w:rsidRDefault="00671A31" w:rsidP="00671A31">
      <w:pPr>
        <w:jc w:val="center"/>
        <w:rPr>
          <w:rFonts w:eastAsia="Times New Roman" w:cs="Times New Roman"/>
          <w:b/>
          <w:noProof/>
          <w:szCs w:val="24"/>
          <w:lang w:eastAsia="ru-RU"/>
        </w:rPr>
      </w:pPr>
    </w:p>
    <w:p w:rsidR="00671A31" w:rsidRPr="00671A31" w:rsidRDefault="00671A31" w:rsidP="00671A31">
      <w:pPr>
        <w:jc w:val="center"/>
        <w:rPr>
          <w:rFonts w:eastAsia="Times New Roman" w:cs="Times New Roman"/>
          <w:b/>
          <w:noProof/>
          <w:szCs w:val="24"/>
          <w:lang w:eastAsia="ru-RU"/>
        </w:rPr>
      </w:pPr>
      <w:r w:rsidRPr="00671A31">
        <w:rPr>
          <w:noProof/>
          <w:lang w:eastAsia="ru-RU"/>
        </w:rPr>
        <w:pict>
          <v:shape id="_x0000_s1029" type="#_x0000_t136" style="position:absolute;left:0;text-align:left;margin-left:112pt;margin-top:2.65pt;width:160.5pt;height:11.65pt;z-index:251659776" fillcolor="red">
            <v:stroke r:id="rId20" o:title=""/>
            <v:shadow color="#868686"/>
            <v:textpath style="font-family:&quot;Arial Black&quot;;font-size:14pt;v-text-kern:t" trim="t" fitpath="t" string="с.п. Фомино-Негачевский с/с"/>
          </v:shape>
        </w:pict>
      </w:r>
    </w:p>
    <w:p w:rsidR="00671A31" w:rsidRPr="00671A31" w:rsidRDefault="00671A31" w:rsidP="00671A31">
      <w:pPr>
        <w:jc w:val="center"/>
        <w:rPr>
          <w:rFonts w:eastAsia="Times New Roman" w:cs="Times New Roman"/>
          <w:b/>
          <w:noProof/>
          <w:szCs w:val="24"/>
          <w:lang w:eastAsia="ru-RU"/>
        </w:rPr>
      </w:pPr>
    </w:p>
    <w:p w:rsidR="00671A31" w:rsidRPr="00671A31" w:rsidRDefault="00671A31" w:rsidP="00671A31">
      <w:pPr>
        <w:jc w:val="center"/>
        <w:rPr>
          <w:rFonts w:eastAsia="Times New Roman" w:cs="Times New Roman"/>
          <w:b/>
          <w:noProof/>
          <w:szCs w:val="24"/>
          <w:lang w:eastAsia="ru-RU"/>
        </w:rPr>
      </w:pPr>
    </w:p>
    <w:p w:rsidR="00671A31" w:rsidRPr="00671A31" w:rsidRDefault="00671A31" w:rsidP="00671A31">
      <w:pPr>
        <w:ind w:firstLine="709"/>
        <w:jc w:val="center"/>
        <w:rPr>
          <w:b/>
          <w:i/>
        </w:rPr>
      </w:pPr>
    </w:p>
    <w:p w:rsidR="00671A31" w:rsidRPr="00671A31" w:rsidRDefault="00671A31" w:rsidP="00671A31">
      <w:pPr>
        <w:ind w:firstLine="709"/>
        <w:jc w:val="center"/>
        <w:rPr>
          <w:b/>
          <w:i/>
        </w:rPr>
      </w:pPr>
      <w:r w:rsidRPr="00671A31">
        <w:rPr>
          <w:b/>
          <w:i/>
        </w:rPr>
        <w:t>Рис.1. Положение сельского поселения Фомино-Негачевский сельсовет</w:t>
      </w:r>
    </w:p>
    <w:p w:rsidR="00671A31" w:rsidRPr="00671A31" w:rsidRDefault="00671A31" w:rsidP="00671A31">
      <w:pPr>
        <w:ind w:firstLine="709"/>
        <w:jc w:val="center"/>
        <w:rPr>
          <w:b/>
          <w:i/>
        </w:rPr>
      </w:pPr>
      <w:r w:rsidRPr="00671A31">
        <w:rPr>
          <w:b/>
          <w:i/>
        </w:rPr>
        <w:t>в структуре Хлевенского района</w:t>
      </w:r>
    </w:p>
    <w:p w:rsidR="00671A31" w:rsidRPr="00671A31" w:rsidRDefault="00671A31" w:rsidP="00671A31">
      <w:pPr>
        <w:ind w:firstLine="709"/>
        <w:jc w:val="left"/>
      </w:pPr>
    </w:p>
    <w:p w:rsidR="00671A31" w:rsidRPr="00671A31" w:rsidRDefault="00671A31" w:rsidP="00671A31">
      <w:pPr>
        <w:ind w:firstLine="709"/>
        <w:jc w:val="left"/>
      </w:pPr>
    </w:p>
    <w:p w:rsidR="00671A31" w:rsidRPr="00671A31" w:rsidRDefault="00671A31" w:rsidP="00671A31">
      <w:pPr>
        <w:ind w:firstLine="709"/>
        <w:jc w:val="left"/>
      </w:pPr>
      <w:r w:rsidRPr="00671A31">
        <w:rPr>
          <w:rFonts w:eastAsia="Times New Roman" w:cs="Times New Roman"/>
          <w:bCs/>
          <w:szCs w:val="24"/>
          <w:lang w:eastAsia="ru-RU"/>
        </w:rPr>
        <w:lastRenderedPageBreak/>
        <w:t>Общая площадь поселения составляет 8811 га.</w:t>
      </w:r>
      <w:r w:rsidRPr="00671A31">
        <w:t xml:space="preserve"> </w:t>
      </w:r>
    </w:p>
    <w:p w:rsidR="00671A31" w:rsidRPr="00671A31" w:rsidRDefault="00671A31" w:rsidP="00671A31">
      <w:pPr>
        <w:ind w:firstLine="709"/>
      </w:pPr>
      <w:r w:rsidRPr="00671A31">
        <w:t>В состав сельского поселения входит 6 населенных пунктов:</w:t>
      </w:r>
    </w:p>
    <w:p w:rsidR="00671A31" w:rsidRPr="00671A31" w:rsidRDefault="00671A31" w:rsidP="00671A31">
      <w:pPr>
        <w:numPr>
          <w:ilvl w:val="0"/>
          <w:numId w:val="12"/>
        </w:numPr>
        <w:spacing w:after="200" w:line="276" w:lineRule="auto"/>
        <w:ind w:left="1134" w:hanging="425"/>
        <w:contextualSpacing/>
        <w:jc w:val="left"/>
        <w:rPr>
          <w:rFonts w:eastAsiaTheme="minorEastAsia" w:cs="Times New Roman"/>
          <w:szCs w:val="24"/>
          <w:lang w:eastAsia="ru-RU"/>
        </w:rPr>
      </w:pPr>
      <w:r w:rsidRPr="00671A31">
        <w:rPr>
          <w:rFonts w:eastAsiaTheme="minorEastAsia" w:cs="Times New Roman"/>
          <w:szCs w:val="24"/>
          <w:lang w:eastAsia="ru-RU"/>
        </w:rPr>
        <w:t>с. Фомино-Негачевка (административный центр сельского поселения);</w:t>
      </w:r>
    </w:p>
    <w:p w:rsidR="00671A31" w:rsidRPr="00671A31" w:rsidRDefault="00671A31" w:rsidP="00671A31">
      <w:pPr>
        <w:numPr>
          <w:ilvl w:val="0"/>
          <w:numId w:val="12"/>
        </w:numPr>
        <w:spacing w:after="200" w:line="276" w:lineRule="auto"/>
        <w:ind w:left="1134" w:hanging="425"/>
        <w:contextualSpacing/>
        <w:jc w:val="left"/>
        <w:rPr>
          <w:rFonts w:eastAsiaTheme="minorEastAsia" w:cs="Times New Roman"/>
          <w:szCs w:val="24"/>
          <w:lang w:eastAsia="ru-RU"/>
        </w:rPr>
      </w:pPr>
      <w:r w:rsidRPr="00671A31">
        <w:rPr>
          <w:rFonts w:eastAsiaTheme="minorEastAsia" w:cs="Times New Roman"/>
          <w:szCs w:val="24"/>
          <w:lang w:eastAsia="ru-RU"/>
        </w:rPr>
        <w:t>с. Крещенка;</w:t>
      </w:r>
    </w:p>
    <w:p w:rsidR="00671A31" w:rsidRPr="00671A31" w:rsidRDefault="00671A31" w:rsidP="00671A31">
      <w:pPr>
        <w:numPr>
          <w:ilvl w:val="0"/>
          <w:numId w:val="12"/>
        </w:numPr>
        <w:spacing w:after="200" w:line="276" w:lineRule="auto"/>
        <w:ind w:left="1134" w:hanging="425"/>
        <w:contextualSpacing/>
        <w:jc w:val="left"/>
        <w:rPr>
          <w:rFonts w:eastAsiaTheme="minorEastAsia" w:cs="Times New Roman"/>
          <w:szCs w:val="24"/>
          <w:lang w:eastAsia="ru-RU"/>
        </w:rPr>
      </w:pPr>
      <w:r w:rsidRPr="00671A31">
        <w:rPr>
          <w:rFonts w:eastAsiaTheme="minorEastAsia" w:cs="Times New Roman"/>
          <w:szCs w:val="24"/>
          <w:lang w:eastAsia="ru-RU"/>
        </w:rPr>
        <w:t>д. Средняя Долина;</w:t>
      </w:r>
    </w:p>
    <w:p w:rsidR="00671A31" w:rsidRPr="00671A31" w:rsidRDefault="00671A31" w:rsidP="00671A31">
      <w:pPr>
        <w:numPr>
          <w:ilvl w:val="0"/>
          <w:numId w:val="12"/>
        </w:numPr>
        <w:spacing w:after="200" w:line="276" w:lineRule="auto"/>
        <w:ind w:left="1134" w:hanging="425"/>
        <w:contextualSpacing/>
        <w:jc w:val="left"/>
        <w:rPr>
          <w:rFonts w:eastAsiaTheme="minorEastAsia" w:cs="Times New Roman"/>
          <w:szCs w:val="24"/>
          <w:lang w:eastAsia="ru-RU"/>
        </w:rPr>
      </w:pPr>
      <w:r w:rsidRPr="00671A31">
        <w:rPr>
          <w:rFonts w:eastAsiaTheme="minorEastAsia" w:cs="Times New Roman"/>
          <w:szCs w:val="24"/>
          <w:lang w:eastAsia="ru-RU"/>
        </w:rPr>
        <w:t>д. Благодатная;</w:t>
      </w:r>
    </w:p>
    <w:p w:rsidR="00671A31" w:rsidRPr="00671A31" w:rsidRDefault="00671A31" w:rsidP="00671A31">
      <w:pPr>
        <w:numPr>
          <w:ilvl w:val="0"/>
          <w:numId w:val="12"/>
        </w:numPr>
        <w:spacing w:after="200" w:line="276" w:lineRule="auto"/>
        <w:ind w:left="1134" w:hanging="425"/>
        <w:contextualSpacing/>
        <w:jc w:val="left"/>
        <w:rPr>
          <w:rFonts w:eastAsiaTheme="minorEastAsia" w:cs="Times New Roman"/>
          <w:szCs w:val="24"/>
          <w:lang w:eastAsia="ru-RU"/>
        </w:rPr>
      </w:pPr>
      <w:r w:rsidRPr="00671A31">
        <w:rPr>
          <w:rFonts w:eastAsiaTheme="minorEastAsia" w:cs="Times New Roman"/>
          <w:szCs w:val="24"/>
          <w:lang w:eastAsia="ru-RU"/>
        </w:rPr>
        <w:t>д. Крещенские Выселки;</w:t>
      </w:r>
    </w:p>
    <w:p w:rsidR="00671A31" w:rsidRPr="00671A31" w:rsidRDefault="00671A31" w:rsidP="00671A31">
      <w:pPr>
        <w:numPr>
          <w:ilvl w:val="0"/>
          <w:numId w:val="12"/>
        </w:numPr>
        <w:spacing w:after="200" w:line="276" w:lineRule="auto"/>
        <w:ind w:left="1134" w:hanging="425"/>
        <w:contextualSpacing/>
        <w:jc w:val="left"/>
        <w:rPr>
          <w:rFonts w:eastAsiaTheme="minorEastAsia" w:cs="Times New Roman"/>
          <w:szCs w:val="24"/>
          <w:lang w:eastAsia="ru-RU"/>
        </w:rPr>
      </w:pPr>
      <w:r w:rsidRPr="00671A31">
        <w:rPr>
          <w:rFonts w:eastAsiaTheme="minorEastAsia" w:cs="Times New Roman"/>
          <w:szCs w:val="24"/>
          <w:lang w:eastAsia="ru-RU"/>
        </w:rPr>
        <w:t>д. Посельское.</w:t>
      </w:r>
    </w:p>
    <w:p w:rsidR="00671A31" w:rsidRPr="00671A31" w:rsidRDefault="00671A31" w:rsidP="00671A31">
      <w:pPr>
        <w:ind w:firstLine="709"/>
        <w:rPr>
          <w:rFonts w:cs="Times New Roman"/>
          <w:szCs w:val="24"/>
        </w:rPr>
      </w:pPr>
      <w:r w:rsidRPr="00671A31">
        <w:t>Расположение</w:t>
      </w:r>
      <w:r w:rsidRPr="00671A31">
        <w:rPr>
          <w:rFonts w:cs="Times New Roman"/>
          <w:szCs w:val="24"/>
        </w:rPr>
        <w:t xml:space="preserve"> населенных пунктов на территории сельского поселения приведено на рис.2.</w:t>
      </w:r>
    </w:p>
    <w:p w:rsidR="00671A31" w:rsidRPr="00671A31" w:rsidRDefault="00671A31" w:rsidP="00671A31">
      <w:pPr>
        <w:jc w:val="left"/>
      </w:pPr>
      <w:r w:rsidRPr="00671A31">
        <w:rPr>
          <w:noProof/>
          <w:lang w:eastAsia="ru-RU"/>
        </w:rPr>
        <w:drawing>
          <wp:inline distT="0" distB="0" distL="0" distR="0" wp14:anchorId="29B7876C" wp14:editId="00D301B8">
            <wp:extent cx="6245860" cy="5928610"/>
            <wp:effectExtent l="0" t="0" r="0" b="0"/>
            <wp:docPr id="10" name="Рисунок 10" descr="C:\Users\Admin\Downloads\Карта функциональных зон территорий поселения Фомино - Негачаевский сельский совет Хлевенского муниципального района Липецкой области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Карта функциональных зон территорий поселения Фомино - Негачаевский сельский совет Хлевенского муниципального района Липецкой области1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45860" cy="5928610"/>
                    </a:xfrm>
                    <a:prstGeom prst="rect">
                      <a:avLst/>
                    </a:prstGeom>
                    <a:noFill/>
                    <a:ln>
                      <a:noFill/>
                    </a:ln>
                  </pic:spPr>
                </pic:pic>
              </a:graphicData>
            </a:graphic>
          </wp:inline>
        </w:drawing>
      </w:r>
    </w:p>
    <w:p w:rsidR="00671A31" w:rsidRPr="00671A31" w:rsidRDefault="00671A31" w:rsidP="00671A31">
      <w:pPr>
        <w:ind w:firstLine="709"/>
        <w:jc w:val="center"/>
        <w:rPr>
          <w:b/>
          <w:i/>
        </w:rPr>
      </w:pPr>
      <w:r w:rsidRPr="00671A31">
        <w:rPr>
          <w:b/>
          <w:i/>
        </w:rPr>
        <w:t xml:space="preserve">Рис.2. Расположение населенных пунктов на территории </w:t>
      </w:r>
    </w:p>
    <w:p w:rsidR="00671A31" w:rsidRPr="00671A31" w:rsidRDefault="00671A31" w:rsidP="00671A31">
      <w:pPr>
        <w:ind w:firstLine="709"/>
        <w:jc w:val="center"/>
        <w:rPr>
          <w:b/>
          <w:i/>
        </w:rPr>
      </w:pPr>
      <w:r w:rsidRPr="00671A31">
        <w:rPr>
          <w:b/>
          <w:i/>
        </w:rPr>
        <w:t>сельского поселения Фомино-Негачевский сельсовет</w:t>
      </w:r>
    </w:p>
    <w:p w:rsidR="00671A31" w:rsidRPr="00671A31" w:rsidRDefault="00671A31" w:rsidP="00671A31">
      <w:pPr>
        <w:ind w:left="709"/>
        <w:rPr>
          <w:rFonts w:cs="Times New Roman"/>
          <w:szCs w:val="24"/>
        </w:rPr>
      </w:pPr>
    </w:p>
    <w:p w:rsidR="00671A31" w:rsidRPr="00671A31" w:rsidRDefault="00671A31" w:rsidP="00671A31">
      <w:pPr>
        <w:keepLines/>
        <w:ind w:firstLine="709"/>
        <w:rPr>
          <w:rFonts w:eastAsia="Times New Roman" w:cs="Times New Roman"/>
          <w:szCs w:val="24"/>
          <w:lang w:eastAsia="ru-RU"/>
        </w:rPr>
      </w:pPr>
      <w:r w:rsidRPr="00671A31">
        <w:rPr>
          <w:rFonts w:eastAsia="Times New Roman" w:cs="Times New Roman"/>
          <w:szCs w:val="24"/>
          <w:lang w:eastAsia="ru-RU"/>
        </w:rPr>
        <w:t>Численность населения по состоянию на 01.01.2022 г. составляет 695 чел.</w:t>
      </w:r>
    </w:p>
    <w:p w:rsidR="00671A31" w:rsidRPr="00671A31" w:rsidRDefault="00671A31" w:rsidP="00671A31">
      <w:pPr>
        <w:keepLines/>
        <w:ind w:firstLine="709"/>
        <w:rPr>
          <w:rFonts w:eastAsia="Times New Roman" w:cs="Times New Roman"/>
          <w:szCs w:val="24"/>
          <w:lang w:eastAsia="ru-RU"/>
        </w:rPr>
      </w:pPr>
      <w:r w:rsidRPr="00671A31">
        <w:rPr>
          <w:rFonts w:eastAsia="Times New Roman" w:cs="Times New Roman"/>
          <w:szCs w:val="24"/>
          <w:lang w:eastAsia="ru-RU"/>
        </w:rPr>
        <w:t>Перечень населенных пунктов в составе сельского поселения Фомино-Негачевский сельсовет и численность населения в каждом из них по состоянию на 01.01.2022 г. приведены в таблице №1.1.1.</w:t>
      </w:r>
    </w:p>
    <w:p w:rsidR="00671A31" w:rsidRPr="00671A31" w:rsidRDefault="00671A31" w:rsidP="00671A31">
      <w:pPr>
        <w:ind w:firstLine="709"/>
        <w:jc w:val="right"/>
        <w:rPr>
          <w:rFonts w:eastAsia="Times New Roman" w:cs="Times New Roman"/>
          <w:b/>
          <w:i/>
          <w:szCs w:val="24"/>
          <w:lang w:eastAsia="ru-RU"/>
        </w:rPr>
      </w:pPr>
    </w:p>
    <w:p w:rsidR="00671A31" w:rsidRPr="00671A31" w:rsidRDefault="00671A31" w:rsidP="00671A31">
      <w:pPr>
        <w:ind w:firstLine="709"/>
        <w:jc w:val="right"/>
      </w:pPr>
      <w:r w:rsidRPr="00671A31">
        <w:rPr>
          <w:rFonts w:eastAsia="Times New Roman" w:cs="Times New Roman"/>
          <w:b/>
          <w:i/>
          <w:szCs w:val="24"/>
          <w:lang w:eastAsia="ru-RU"/>
        </w:rPr>
        <w:lastRenderedPageBreak/>
        <w:t>Таблица №1.1.1</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4A0" w:firstRow="1" w:lastRow="0" w:firstColumn="1" w:lastColumn="0" w:noHBand="0" w:noVBand="1"/>
      </w:tblPr>
      <w:tblGrid>
        <w:gridCol w:w="719"/>
        <w:gridCol w:w="3974"/>
        <w:gridCol w:w="5103"/>
      </w:tblGrid>
      <w:tr w:rsidR="00671A31" w:rsidRPr="00671A31" w:rsidTr="00112887">
        <w:trPr>
          <w:trHeight w:val="850"/>
          <w:tblHeader/>
        </w:trPr>
        <w:tc>
          <w:tcPr>
            <w:tcW w:w="719" w:type="dxa"/>
            <w:tcBorders>
              <w:bottom w:val="single" w:sz="12" w:space="0" w:color="auto"/>
            </w:tcBorders>
            <w:shd w:val="clear" w:color="auto" w:fill="F2DBDB" w:themeFill="accent2" w:themeFillTint="33"/>
            <w:vAlign w:val="center"/>
          </w:tcPr>
          <w:p w:rsidR="00671A31" w:rsidRPr="00671A31" w:rsidRDefault="00671A31" w:rsidP="00671A31">
            <w:pPr>
              <w:jc w:val="center"/>
              <w:rPr>
                <w:b/>
                <w:i/>
              </w:rPr>
            </w:pPr>
            <w:r w:rsidRPr="00671A31">
              <w:rPr>
                <w:b/>
                <w:i/>
              </w:rPr>
              <w:t>№</w:t>
            </w:r>
          </w:p>
          <w:p w:rsidR="00671A31" w:rsidRPr="00671A31" w:rsidRDefault="00671A31" w:rsidP="00671A31">
            <w:pPr>
              <w:jc w:val="center"/>
              <w:rPr>
                <w:b/>
                <w:i/>
              </w:rPr>
            </w:pPr>
            <w:r w:rsidRPr="00671A31">
              <w:rPr>
                <w:b/>
                <w:i/>
              </w:rPr>
              <w:t>п/п</w:t>
            </w:r>
          </w:p>
        </w:tc>
        <w:tc>
          <w:tcPr>
            <w:tcW w:w="3974" w:type="dxa"/>
            <w:tcBorders>
              <w:bottom w:val="single" w:sz="12" w:space="0" w:color="auto"/>
            </w:tcBorders>
            <w:shd w:val="clear" w:color="auto" w:fill="F2DBDB" w:themeFill="accent2" w:themeFillTint="33"/>
            <w:vAlign w:val="center"/>
          </w:tcPr>
          <w:p w:rsidR="00671A31" w:rsidRPr="00671A31" w:rsidRDefault="00671A31" w:rsidP="00671A31">
            <w:pPr>
              <w:jc w:val="center"/>
              <w:rPr>
                <w:b/>
                <w:i/>
              </w:rPr>
            </w:pPr>
            <w:r w:rsidRPr="00671A31">
              <w:rPr>
                <w:b/>
                <w:i/>
              </w:rPr>
              <w:t>Наименование населенного пункта</w:t>
            </w:r>
          </w:p>
        </w:tc>
        <w:tc>
          <w:tcPr>
            <w:tcW w:w="5103" w:type="dxa"/>
            <w:tcBorders>
              <w:bottom w:val="single" w:sz="12" w:space="0" w:color="auto"/>
            </w:tcBorders>
            <w:shd w:val="clear" w:color="auto" w:fill="F2DBDB" w:themeFill="accent2" w:themeFillTint="33"/>
            <w:vAlign w:val="center"/>
          </w:tcPr>
          <w:p w:rsidR="00671A31" w:rsidRPr="00671A31" w:rsidRDefault="00671A31" w:rsidP="00671A31">
            <w:pPr>
              <w:jc w:val="center"/>
              <w:rPr>
                <w:b/>
                <w:i/>
              </w:rPr>
            </w:pPr>
            <w:r w:rsidRPr="00671A31">
              <w:rPr>
                <w:b/>
                <w:i/>
              </w:rPr>
              <w:t>Количество населения</w:t>
            </w:r>
          </w:p>
          <w:p w:rsidR="00671A31" w:rsidRPr="00671A31" w:rsidRDefault="00671A31" w:rsidP="00671A31">
            <w:pPr>
              <w:jc w:val="center"/>
              <w:rPr>
                <w:b/>
                <w:i/>
              </w:rPr>
            </w:pPr>
            <w:r w:rsidRPr="00671A31">
              <w:rPr>
                <w:b/>
                <w:i/>
              </w:rPr>
              <w:t>(зарегистрировано по месту жительства), чел.</w:t>
            </w:r>
          </w:p>
        </w:tc>
      </w:tr>
      <w:tr w:rsidR="00671A31" w:rsidRPr="00671A31" w:rsidTr="00112887">
        <w:trPr>
          <w:trHeight w:val="397"/>
        </w:trPr>
        <w:tc>
          <w:tcPr>
            <w:tcW w:w="719" w:type="dxa"/>
            <w:tcBorders>
              <w:bottom w:val="single" w:sz="8" w:space="0" w:color="auto"/>
            </w:tcBorders>
            <w:shd w:val="clear" w:color="auto" w:fill="FFFFFF" w:themeFill="background1"/>
            <w:vAlign w:val="center"/>
          </w:tcPr>
          <w:p w:rsidR="00671A31" w:rsidRPr="00671A31" w:rsidRDefault="00671A31" w:rsidP="00671A31">
            <w:pPr>
              <w:jc w:val="center"/>
              <w:rPr>
                <w:b/>
                <w:i/>
              </w:rPr>
            </w:pPr>
            <w:r w:rsidRPr="00671A31">
              <w:rPr>
                <w:b/>
                <w:i/>
              </w:rPr>
              <w:t>1</w:t>
            </w:r>
          </w:p>
        </w:tc>
        <w:tc>
          <w:tcPr>
            <w:tcW w:w="3974" w:type="dxa"/>
            <w:tcBorders>
              <w:bottom w:val="single" w:sz="8" w:space="0" w:color="auto"/>
            </w:tcBorders>
            <w:shd w:val="clear" w:color="auto" w:fill="FFFFFF"/>
            <w:vAlign w:val="center"/>
          </w:tcPr>
          <w:p w:rsidR="00671A31" w:rsidRPr="00671A31" w:rsidRDefault="00671A31" w:rsidP="00671A31">
            <w:pPr>
              <w:ind w:left="137"/>
              <w:jc w:val="left"/>
            </w:pPr>
            <w:r w:rsidRPr="00671A31">
              <w:t>Село Фомино-Негачевка</w:t>
            </w:r>
          </w:p>
        </w:tc>
        <w:tc>
          <w:tcPr>
            <w:tcW w:w="5103" w:type="dxa"/>
            <w:tcBorders>
              <w:bottom w:val="single" w:sz="8" w:space="0" w:color="auto"/>
            </w:tcBorders>
            <w:shd w:val="clear" w:color="auto" w:fill="FFFFFF"/>
            <w:vAlign w:val="center"/>
          </w:tcPr>
          <w:p w:rsidR="00671A31" w:rsidRPr="00671A31" w:rsidRDefault="00671A31" w:rsidP="00671A31">
            <w:pPr>
              <w:ind w:firstLine="273"/>
              <w:jc w:val="center"/>
            </w:pPr>
            <w:r w:rsidRPr="00671A31">
              <w:t>507</w:t>
            </w:r>
          </w:p>
        </w:tc>
      </w:tr>
      <w:tr w:rsidR="00671A31" w:rsidRPr="00671A31" w:rsidTr="00112887">
        <w:trPr>
          <w:trHeight w:val="397"/>
        </w:trPr>
        <w:tc>
          <w:tcPr>
            <w:tcW w:w="719" w:type="dxa"/>
            <w:tcBorders>
              <w:top w:val="single" w:sz="8" w:space="0" w:color="auto"/>
              <w:bottom w:val="single" w:sz="8" w:space="0" w:color="auto"/>
            </w:tcBorders>
            <w:shd w:val="clear" w:color="auto" w:fill="FFFFFF" w:themeFill="background1"/>
            <w:vAlign w:val="center"/>
          </w:tcPr>
          <w:p w:rsidR="00671A31" w:rsidRPr="00671A31" w:rsidRDefault="00671A31" w:rsidP="00671A31">
            <w:pPr>
              <w:jc w:val="center"/>
              <w:rPr>
                <w:b/>
                <w:i/>
              </w:rPr>
            </w:pPr>
            <w:r w:rsidRPr="00671A31">
              <w:rPr>
                <w:b/>
                <w:i/>
              </w:rPr>
              <w:t>2</w:t>
            </w:r>
          </w:p>
        </w:tc>
        <w:tc>
          <w:tcPr>
            <w:tcW w:w="3974" w:type="dxa"/>
            <w:tcBorders>
              <w:top w:val="single" w:sz="8" w:space="0" w:color="auto"/>
              <w:bottom w:val="single" w:sz="8" w:space="0" w:color="auto"/>
            </w:tcBorders>
            <w:shd w:val="clear" w:color="auto" w:fill="FFFFFF"/>
            <w:vAlign w:val="center"/>
          </w:tcPr>
          <w:p w:rsidR="00671A31" w:rsidRPr="00671A31" w:rsidRDefault="00671A31" w:rsidP="00671A31">
            <w:pPr>
              <w:ind w:left="137"/>
              <w:jc w:val="left"/>
            </w:pPr>
            <w:r w:rsidRPr="00671A31">
              <w:t>Село Крещенка</w:t>
            </w:r>
          </w:p>
        </w:tc>
        <w:tc>
          <w:tcPr>
            <w:tcW w:w="5103" w:type="dxa"/>
            <w:tcBorders>
              <w:top w:val="single" w:sz="8" w:space="0" w:color="auto"/>
              <w:bottom w:val="single" w:sz="8" w:space="0" w:color="auto"/>
            </w:tcBorders>
            <w:shd w:val="clear" w:color="auto" w:fill="FFFFFF"/>
            <w:vAlign w:val="center"/>
          </w:tcPr>
          <w:p w:rsidR="00671A31" w:rsidRPr="00671A31" w:rsidRDefault="00671A31" w:rsidP="00671A31">
            <w:pPr>
              <w:ind w:firstLine="274"/>
              <w:jc w:val="center"/>
            </w:pPr>
            <w:r w:rsidRPr="00671A31">
              <w:t>173</w:t>
            </w:r>
          </w:p>
        </w:tc>
      </w:tr>
      <w:tr w:rsidR="00671A31" w:rsidRPr="00671A31" w:rsidTr="00112887">
        <w:trPr>
          <w:trHeight w:val="397"/>
        </w:trPr>
        <w:tc>
          <w:tcPr>
            <w:tcW w:w="719" w:type="dxa"/>
            <w:tcBorders>
              <w:top w:val="single" w:sz="8" w:space="0" w:color="auto"/>
              <w:bottom w:val="single" w:sz="8" w:space="0" w:color="auto"/>
            </w:tcBorders>
            <w:shd w:val="clear" w:color="auto" w:fill="FFFFFF" w:themeFill="background1"/>
            <w:vAlign w:val="center"/>
          </w:tcPr>
          <w:p w:rsidR="00671A31" w:rsidRPr="00671A31" w:rsidRDefault="00671A31" w:rsidP="00671A31">
            <w:pPr>
              <w:jc w:val="center"/>
              <w:rPr>
                <w:b/>
                <w:i/>
              </w:rPr>
            </w:pPr>
            <w:r w:rsidRPr="00671A31">
              <w:rPr>
                <w:b/>
                <w:i/>
              </w:rPr>
              <w:t>3</w:t>
            </w:r>
          </w:p>
        </w:tc>
        <w:tc>
          <w:tcPr>
            <w:tcW w:w="3974" w:type="dxa"/>
            <w:tcBorders>
              <w:top w:val="single" w:sz="8" w:space="0" w:color="auto"/>
              <w:bottom w:val="single" w:sz="8" w:space="0" w:color="auto"/>
            </w:tcBorders>
            <w:shd w:val="clear" w:color="auto" w:fill="FFFFFF"/>
            <w:vAlign w:val="center"/>
          </w:tcPr>
          <w:p w:rsidR="00671A31" w:rsidRPr="00671A31" w:rsidRDefault="00671A31" w:rsidP="00671A31">
            <w:pPr>
              <w:ind w:left="137"/>
              <w:jc w:val="left"/>
            </w:pPr>
            <w:r w:rsidRPr="00671A31">
              <w:t>Деревня Средняя Долина</w:t>
            </w:r>
          </w:p>
        </w:tc>
        <w:tc>
          <w:tcPr>
            <w:tcW w:w="5103" w:type="dxa"/>
            <w:tcBorders>
              <w:top w:val="single" w:sz="8" w:space="0" w:color="auto"/>
              <w:bottom w:val="single" w:sz="8" w:space="0" w:color="auto"/>
            </w:tcBorders>
            <w:shd w:val="clear" w:color="auto" w:fill="FFFFFF"/>
            <w:vAlign w:val="center"/>
          </w:tcPr>
          <w:p w:rsidR="00671A31" w:rsidRPr="00671A31" w:rsidRDefault="00671A31" w:rsidP="00671A31">
            <w:pPr>
              <w:ind w:firstLine="274"/>
              <w:jc w:val="center"/>
            </w:pPr>
            <w:r w:rsidRPr="00671A31">
              <w:t>6</w:t>
            </w:r>
          </w:p>
        </w:tc>
      </w:tr>
      <w:tr w:rsidR="00671A31" w:rsidRPr="00671A31" w:rsidTr="00112887">
        <w:trPr>
          <w:trHeight w:val="397"/>
        </w:trPr>
        <w:tc>
          <w:tcPr>
            <w:tcW w:w="719" w:type="dxa"/>
            <w:tcBorders>
              <w:top w:val="single" w:sz="8" w:space="0" w:color="auto"/>
              <w:bottom w:val="single" w:sz="8" w:space="0" w:color="auto"/>
            </w:tcBorders>
            <w:shd w:val="clear" w:color="auto" w:fill="FFFFFF" w:themeFill="background1"/>
            <w:vAlign w:val="center"/>
          </w:tcPr>
          <w:p w:rsidR="00671A31" w:rsidRPr="00671A31" w:rsidRDefault="00671A31" w:rsidP="00671A31">
            <w:pPr>
              <w:jc w:val="center"/>
              <w:rPr>
                <w:b/>
                <w:i/>
              </w:rPr>
            </w:pPr>
            <w:r w:rsidRPr="00671A31">
              <w:rPr>
                <w:b/>
                <w:i/>
              </w:rPr>
              <w:t>4</w:t>
            </w:r>
          </w:p>
        </w:tc>
        <w:tc>
          <w:tcPr>
            <w:tcW w:w="3974" w:type="dxa"/>
            <w:tcBorders>
              <w:top w:val="single" w:sz="8" w:space="0" w:color="auto"/>
              <w:bottom w:val="single" w:sz="8" w:space="0" w:color="auto"/>
            </w:tcBorders>
            <w:shd w:val="clear" w:color="auto" w:fill="FFFFFF"/>
            <w:vAlign w:val="center"/>
          </w:tcPr>
          <w:p w:rsidR="00671A31" w:rsidRPr="00671A31" w:rsidRDefault="00671A31" w:rsidP="00671A31">
            <w:pPr>
              <w:ind w:left="137"/>
              <w:jc w:val="left"/>
            </w:pPr>
            <w:r w:rsidRPr="00671A31">
              <w:t>Деревня Благодатное</w:t>
            </w:r>
          </w:p>
        </w:tc>
        <w:tc>
          <w:tcPr>
            <w:tcW w:w="5103" w:type="dxa"/>
            <w:tcBorders>
              <w:top w:val="single" w:sz="8" w:space="0" w:color="auto"/>
              <w:bottom w:val="single" w:sz="8" w:space="0" w:color="auto"/>
            </w:tcBorders>
            <w:shd w:val="clear" w:color="auto" w:fill="FFFFFF"/>
            <w:vAlign w:val="center"/>
          </w:tcPr>
          <w:p w:rsidR="00671A31" w:rsidRPr="00671A31" w:rsidRDefault="00671A31" w:rsidP="00671A31">
            <w:pPr>
              <w:ind w:firstLine="274"/>
              <w:jc w:val="center"/>
            </w:pPr>
            <w:r w:rsidRPr="00671A31">
              <w:t>6</w:t>
            </w:r>
          </w:p>
        </w:tc>
      </w:tr>
      <w:tr w:rsidR="00671A31" w:rsidRPr="00671A31" w:rsidTr="00112887">
        <w:trPr>
          <w:trHeight w:val="397"/>
        </w:trPr>
        <w:tc>
          <w:tcPr>
            <w:tcW w:w="719" w:type="dxa"/>
            <w:tcBorders>
              <w:top w:val="single" w:sz="8" w:space="0" w:color="auto"/>
              <w:bottom w:val="single" w:sz="8" w:space="0" w:color="auto"/>
            </w:tcBorders>
            <w:shd w:val="clear" w:color="auto" w:fill="FFFFFF" w:themeFill="background1"/>
            <w:vAlign w:val="center"/>
          </w:tcPr>
          <w:p w:rsidR="00671A31" w:rsidRPr="00671A31" w:rsidRDefault="00671A31" w:rsidP="00671A31">
            <w:pPr>
              <w:jc w:val="center"/>
              <w:rPr>
                <w:b/>
                <w:i/>
              </w:rPr>
            </w:pPr>
            <w:r w:rsidRPr="00671A31">
              <w:rPr>
                <w:b/>
                <w:i/>
              </w:rPr>
              <w:t>5</w:t>
            </w:r>
          </w:p>
        </w:tc>
        <w:tc>
          <w:tcPr>
            <w:tcW w:w="3974" w:type="dxa"/>
            <w:tcBorders>
              <w:top w:val="single" w:sz="8" w:space="0" w:color="auto"/>
              <w:bottom w:val="single" w:sz="8" w:space="0" w:color="auto"/>
            </w:tcBorders>
            <w:shd w:val="clear" w:color="auto" w:fill="FFFFFF"/>
            <w:vAlign w:val="center"/>
          </w:tcPr>
          <w:p w:rsidR="00671A31" w:rsidRPr="00671A31" w:rsidRDefault="00671A31" w:rsidP="00671A31">
            <w:pPr>
              <w:ind w:left="137"/>
              <w:jc w:val="left"/>
            </w:pPr>
            <w:r w:rsidRPr="00671A31">
              <w:t>Деревня Крещенские Выселки</w:t>
            </w:r>
          </w:p>
        </w:tc>
        <w:tc>
          <w:tcPr>
            <w:tcW w:w="5103" w:type="dxa"/>
            <w:tcBorders>
              <w:top w:val="single" w:sz="8" w:space="0" w:color="auto"/>
              <w:bottom w:val="single" w:sz="8" w:space="0" w:color="auto"/>
            </w:tcBorders>
            <w:shd w:val="clear" w:color="auto" w:fill="FFFFFF"/>
            <w:vAlign w:val="center"/>
          </w:tcPr>
          <w:p w:rsidR="00671A31" w:rsidRPr="00671A31" w:rsidRDefault="00671A31" w:rsidP="00671A31">
            <w:pPr>
              <w:ind w:firstLine="274"/>
              <w:jc w:val="center"/>
            </w:pPr>
            <w:r w:rsidRPr="00671A31">
              <w:t>3</w:t>
            </w:r>
          </w:p>
        </w:tc>
      </w:tr>
      <w:tr w:rsidR="00671A31" w:rsidRPr="00671A31" w:rsidTr="00112887">
        <w:trPr>
          <w:trHeight w:val="397"/>
        </w:trPr>
        <w:tc>
          <w:tcPr>
            <w:tcW w:w="719" w:type="dxa"/>
            <w:tcBorders>
              <w:top w:val="single" w:sz="8" w:space="0" w:color="auto"/>
              <w:bottom w:val="single" w:sz="8" w:space="0" w:color="auto"/>
            </w:tcBorders>
            <w:shd w:val="clear" w:color="auto" w:fill="FFFFFF" w:themeFill="background1"/>
            <w:vAlign w:val="center"/>
          </w:tcPr>
          <w:p w:rsidR="00671A31" w:rsidRPr="00671A31" w:rsidRDefault="00671A31" w:rsidP="00671A31">
            <w:pPr>
              <w:jc w:val="center"/>
              <w:rPr>
                <w:b/>
                <w:i/>
              </w:rPr>
            </w:pPr>
            <w:r w:rsidRPr="00671A31">
              <w:rPr>
                <w:b/>
                <w:i/>
              </w:rPr>
              <w:t>6</w:t>
            </w:r>
          </w:p>
        </w:tc>
        <w:tc>
          <w:tcPr>
            <w:tcW w:w="3974" w:type="dxa"/>
            <w:tcBorders>
              <w:top w:val="single" w:sz="8" w:space="0" w:color="auto"/>
              <w:bottom w:val="single" w:sz="8" w:space="0" w:color="auto"/>
            </w:tcBorders>
            <w:shd w:val="clear" w:color="auto" w:fill="FFFFFF"/>
            <w:vAlign w:val="center"/>
          </w:tcPr>
          <w:p w:rsidR="00671A31" w:rsidRPr="00671A31" w:rsidRDefault="00671A31" w:rsidP="00671A31">
            <w:pPr>
              <w:ind w:left="137"/>
              <w:jc w:val="left"/>
            </w:pPr>
            <w:r w:rsidRPr="00671A31">
              <w:t>Деревня Посельское</w:t>
            </w:r>
          </w:p>
        </w:tc>
        <w:tc>
          <w:tcPr>
            <w:tcW w:w="5103" w:type="dxa"/>
            <w:tcBorders>
              <w:top w:val="single" w:sz="8" w:space="0" w:color="auto"/>
              <w:bottom w:val="single" w:sz="8" w:space="0" w:color="auto"/>
            </w:tcBorders>
            <w:shd w:val="clear" w:color="auto" w:fill="FFFFFF"/>
            <w:vAlign w:val="center"/>
          </w:tcPr>
          <w:p w:rsidR="00671A31" w:rsidRPr="00671A31" w:rsidRDefault="00671A31" w:rsidP="00671A31">
            <w:pPr>
              <w:ind w:firstLine="274"/>
              <w:jc w:val="center"/>
            </w:pPr>
            <w:r w:rsidRPr="00671A31">
              <w:t>-</w:t>
            </w:r>
          </w:p>
        </w:tc>
      </w:tr>
      <w:tr w:rsidR="00671A31" w:rsidRPr="00671A31" w:rsidTr="00112887">
        <w:trPr>
          <w:trHeight w:val="397"/>
        </w:trPr>
        <w:tc>
          <w:tcPr>
            <w:tcW w:w="4693" w:type="dxa"/>
            <w:gridSpan w:val="2"/>
            <w:shd w:val="clear" w:color="auto" w:fill="DDD9C3" w:themeFill="background2" w:themeFillShade="E6"/>
            <w:vAlign w:val="center"/>
          </w:tcPr>
          <w:p w:rsidR="00671A31" w:rsidRPr="00671A31" w:rsidRDefault="00671A31" w:rsidP="00671A31">
            <w:pPr>
              <w:ind w:firstLine="714"/>
              <w:jc w:val="left"/>
              <w:rPr>
                <w:b/>
                <w:i/>
                <w:szCs w:val="24"/>
              </w:rPr>
            </w:pPr>
            <w:r w:rsidRPr="00671A31">
              <w:rPr>
                <w:b/>
                <w:i/>
                <w:szCs w:val="24"/>
              </w:rPr>
              <w:t>ИТОГО:</w:t>
            </w:r>
          </w:p>
        </w:tc>
        <w:tc>
          <w:tcPr>
            <w:tcW w:w="5103" w:type="dxa"/>
            <w:shd w:val="clear" w:color="auto" w:fill="DDD9C3" w:themeFill="background2" w:themeFillShade="E6"/>
            <w:vAlign w:val="center"/>
          </w:tcPr>
          <w:p w:rsidR="00671A31" w:rsidRPr="00671A31" w:rsidRDefault="00671A31" w:rsidP="00671A31">
            <w:pPr>
              <w:ind w:firstLine="274"/>
              <w:jc w:val="center"/>
              <w:rPr>
                <w:b/>
                <w:i/>
                <w:szCs w:val="24"/>
              </w:rPr>
            </w:pPr>
            <w:r w:rsidRPr="00671A31">
              <w:rPr>
                <w:b/>
                <w:i/>
                <w:szCs w:val="24"/>
              </w:rPr>
              <w:t>695</w:t>
            </w:r>
          </w:p>
        </w:tc>
      </w:tr>
    </w:tbl>
    <w:p w:rsidR="00671A31" w:rsidRPr="00671A31" w:rsidRDefault="00671A31" w:rsidP="00671A31"/>
    <w:p w:rsidR="00671A31" w:rsidRPr="00671A31" w:rsidRDefault="00671A31" w:rsidP="00671A31">
      <w:pPr>
        <w:ind w:firstLine="709"/>
        <w:rPr>
          <w:rFonts w:eastAsia="Times New Roman" w:cs="Times New Roman"/>
          <w:iCs/>
          <w:szCs w:val="24"/>
          <w:lang w:eastAsia="ru-RU"/>
        </w:rPr>
      </w:pPr>
      <w:r w:rsidRPr="00671A31">
        <w:rPr>
          <w:rFonts w:eastAsia="Times New Roman" w:cs="Times New Roman"/>
          <w:iCs/>
          <w:szCs w:val="24"/>
          <w:lang w:eastAsia="ru-RU"/>
        </w:rPr>
        <w:t>В сельском поселении Фомино-Негачевский сельсовет все объекты социального и культурно – бытового обслуживания сосредоточены в основном в двух населенных пунктах – с. Фомино-Негачевка (администрация сельского поселения, Фомино-Негачевский филиал МОУ СОШ с. Дмитряшевка, МДОУ детский сад в с. Фомино-Негачевка, ФАП с. Фомино-Негачевка, МБУК «Фомино-Негачевский Центр культуры и досуга») и с. Крещенка (ФАП                с. Крещенка, Крещенский Клуб досуга).</w:t>
      </w:r>
    </w:p>
    <w:p w:rsidR="00671A31" w:rsidRPr="00671A31" w:rsidRDefault="00671A31" w:rsidP="00671A31">
      <w:pPr>
        <w:ind w:firstLine="709"/>
        <w:rPr>
          <w:rFonts w:eastAsia="Times New Roman" w:cs="Times New Roman"/>
          <w:iCs/>
          <w:szCs w:val="24"/>
          <w:lang w:eastAsia="ru-RU"/>
        </w:rPr>
      </w:pPr>
      <w:r w:rsidRPr="00671A31">
        <w:rPr>
          <w:rFonts w:eastAsia="Times New Roman" w:cs="Times New Roman"/>
          <w:iCs/>
          <w:szCs w:val="24"/>
          <w:lang w:eastAsia="ru-RU"/>
        </w:rPr>
        <w:t>На территории сельского поселения Фомино-Негачевский сельсовет нет промышленных предприятий. Определяющая отрасль экономики муниципального образования – сельское хозяйство. В границах сельского поселения  Фомино-Негачевский сельсовет  занимаются сельскохозяйственной деятельностью:  КФХ (крестьянско-фермерское хозяйства) «Речное», «Черкасово», «Нега» и другие; ООО « Золотой пятачок».</w:t>
      </w:r>
    </w:p>
    <w:p w:rsidR="00671A31" w:rsidRPr="00671A31" w:rsidRDefault="00671A31" w:rsidP="00671A31">
      <w:pPr>
        <w:ind w:firstLine="567"/>
      </w:pPr>
      <w:r w:rsidRPr="00671A31">
        <w:t xml:space="preserve">По состоянию на 2022 г. на территории сельского поселения эксплуатационные зоны* МУП </w:t>
      </w:r>
      <w:r w:rsidRPr="00671A31">
        <w:rPr>
          <w:rFonts w:eastAsia="Calibri" w:cs="Times New Roman"/>
          <w:szCs w:val="24"/>
        </w:rPr>
        <w:t>«Хлевенский водоканал»</w:t>
      </w:r>
      <w:r w:rsidRPr="00671A31">
        <w:t xml:space="preserve"> отсутствуют.</w:t>
      </w:r>
    </w:p>
    <w:p w:rsidR="00671A31" w:rsidRPr="00671A31" w:rsidRDefault="00671A31" w:rsidP="00671A31">
      <w:pPr>
        <w:ind w:firstLine="567"/>
        <w:rPr>
          <w:i/>
        </w:rPr>
      </w:pPr>
      <w:r w:rsidRPr="00671A31">
        <w:rPr>
          <w:i/>
        </w:rPr>
        <w:t>*Эксплуатационная зона - зона эксплуатационной ответственности организации, осуществляющей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p w:rsidR="00671A31" w:rsidRPr="00671A31" w:rsidRDefault="00671A31" w:rsidP="00671A31">
      <w:pPr>
        <w:autoSpaceDE w:val="0"/>
        <w:autoSpaceDN w:val="0"/>
        <w:adjustRightInd w:val="0"/>
        <w:ind w:firstLine="709"/>
        <w:rPr>
          <w:rFonts w:eastAsia="Times New Roman" w:cs="Times New Roman"/>
          <w:color w:val="000000"/>
          <w:szCs w:val="24"/>
          <w:lang w:eastAsia="ru-RU"/>
        </w:rPr>
      </w:pPr>
      <w:r w:rsidRPr="00671A31">
        <w:rPr>
          <w:rFonts w:eastAsia="Times New Roman" w:cs="Times New Roman"/>
          <w:color w:val="000000"/>
          <w:szCs w:val="24"/>
          <w:lang w:eastAsia="ru-RU"/>
        </w:rPr>
        <w:t xml:space="preserve">Населенные пункты не имеют централизованной системы канализования: канализационные сети, очистные сооружения отсутствуют. </w:t>
      </w:r>
    </w:p>
    <w:p w:rsidR="00671A31" w:rsidRPr="00671A31" w:rsidRDefault="00671A31" w:rsidP="00671A31">
      <w:pPr>
        <w:autoSpaceDE w:val="0"/>
        <w:autoSpaceDN w:val="0"/>
        <w:adjustRightInd w:val="0"/>
        <w:ind w:firstLine="709"/>
        <w:rPr>
          <w:rFonts w:eastAsia="Times New Roman" w:cs="Times New Roman"/>
          <w:szCs w:val="24"/>
          <w:lang w:eastAsia="ru-RU"/>
        </w:rPr>
      </w:pPr>
      <w:r w:rsidRPr="00671A31">
        <w:rPr>
          <w:rFonts w:eastAsia="Times New Roman" w:cs="Times New Roman"/>
          <w:szCs w:val="24"/>
          <w:lang w:eastAsia="ru-RU"/>
        </w:rPr>
        <w:t xml:space="preserve">Сбор канализационных стоков происходит в выгребные ямы и септики с последующей откачкой. </w:t>
      </w:r>
    </w:p>
    <w:p w:rsidR="00671A31" w:rsidRPr="00671A31" w:rsidRDefault="00671A31" w:rsidP="00671A31">
      <w:pPr>
        <w:keepLines/>
        <w:widowControl w:val="0"/>
        <w:numPr>
          <w:ilvl w:val="1"/>
          <w:numId w:val="22"/>
        </w:numPr>
        <w:tabs>
          <w:tab w:val="left" w:pos="1701"/>
          <w:tab w:val="left" w:pos="1814"/>
        </w:tabs>
        <w:suppressAutoHyphens/>
        <w:snapToGrid w:val="0"/>
        <w:spacing w:before="360" w:after="240"/>
        <w:outlineLvl w:val="1"/>
        <w:rPr>
          <w:rFonts w:eastAsia="Times New Roman" w:cs="Times New Roman"/>
          <w:b/>
          <w:bCs/>
          <w:szCs w:val="24"/>
          <w:lang w:eastAsia="ru-RU"/>
        </w:rPr>
      </w:pPr>
      <w:bookmarkStart w:id="74" w:name="_Toc380393341"/>
      <w:r w:rsidRPr="00671A31">
        <w:rPr>
          <w:rFonts w:eastAsia="Times New Roman" w:cs="Times New Roman"/>
          <w:b/>
          <w:bCs/>
          <w:szCs w:val="24"/>
          <w:lang w:eastAsia="ru-RU"/>
        </w:rPr>
        <w:t>Описание результатов технического обследования централизованной системы водоотведения</w:t>
      </w:r>
      <w:bookmarkEnd w:id="74"/>
    </w:p>
    <w:p w:rsidR="00671A31" w:rsidRPr="00671A31" w:rsidRDefault="00671A31" w:rsidP="00671A31">
      <w:pPr>
        <w:autoSpaceDE w:val="0"/>
        <w:autoSpaceDN w:val="0"/>
        <w:adjustRightInd w:val="0"/>
        <w:ind w:firstLine="709"/>
        <w:rPr>
          <w:rFonts w:eastAsia="Times New Roman" w:cs="Times New Roman"/>
          <w:color w:val="000000"/>
          <w:szCs w:val="24"/>
          <w:lang w:eastAsia="ru-RU"/>
        </w:rPr>
      </w:pPr>
      <w:bookmarkStart w:id="75" w:name="_Toc380393342"/>
      <w:r w:rsidRPr="00671A31">
        <w:rPr>
          <w:rFonts w:eastAsia="Times New Roman" w:cs="Times New Roman"/>
          <w:szCs w:val="24"/>
          <w:lang w:eastAsia="ru-RU"/>
        </w:rPr>
        <w:t>Централизованная</w:t>
      </w:r>
      <w:r w:rsidRPr="00671A31">
        <w:rPr>
          <w:rFonts w:eastAsia="Times New Roman" w:cs="Times New Roman"/>
          <w:color w:val="000000"/>
          <w:szCs w:val="24"/>
          <w:lang w:eastAsia="ru-RU"/>
        </w:rPr>
        <w:t xml:space="preserve"> система водоотведения в сельском поселении Фомино-Негачевский сельсовет отсутствует. </w:t>
      </w:r>
    </w:p>
    <w:p w:rsidR="00671A31" w:rsidRPr="00671A31" w:rsidRDefault="00671A31" w:rsidP="00671A31">
      <w:pPr>
        <w:keepLines/>
        <w:widowControl w:val="0"/>
        <w:numPr>
          <w:ilvl w:val="1"/>
          <w:numId w:val="22"/>
        </w:numPr>
        <w:tabs>
          <w:tab w:val="left" w:pos="1701"/>
          <w:tab w:val="left" w:pos="1814"/>
        </w:tabs>
        <w:suppressAutoHyphens/>
        <w:snapToGrid w:val="0"/>
        <w:spacing w:before="360" w:after="240"/>
        <w:outlineLvl w:val="1"/>
        <w:rPr>
          <w:rFonts w:eastAsia="Times New Roman" w:cs="Times New Roman"/>
          <w:b/>
          <w:bCs/>
          <w:szCs w:val="24"/>
          <w:lang w:eastAsia="ru-RU"/>
        </w:rPr>
      </w:pPr>
      <w:r w:rsidRPr="00671A31">
        <w:rPr>
          <w:rFonts w:eastAsia="Times New Roman" w:cs="Times New Roman"/>
          <w:b/>
          <w:bCs/>
          <w:szCs w:val="24"/>
          <w:lang w:eastAsia="ru-RU"/>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75"/>
    </w:p>
    <w:p w:rsidR="00671A31" w:rsidRPr="00671A31" w:rsidRDefault="00671A31" w:rsidP="00671A31">
      <w:pPr>
        <w:autoSpaceDE w:val="0"/>
        <w:autoSpaceDN w:val="0"/>
        <w:adjustRightInd w:val="0"/>
        <w:ind w:firstLine="709"/>
        <w:rPr>
          <w:rFonts w:eastAsia="Times New Roman" w:cs="Times New Roman"/>
          <w:color w:val="000000"/>
          <w:szCs w:val="24"/>
          <w:lang w:eastAsia="ru-RU"/>
        </w:rPr>
      </w:pPr>
      <w:r w:rsidRPr="00671A31">
        <w:rPr>
          <w:rFonts w:eastAsia="Times New Roman" w:cs="Times New Roman"/>
          <w:color w:val="000000"/>
          <w:szCs w:val="24"/>
          <w:lang w:eastAsia="ru-RU"/>
        </w:rPr>
        <w:t>Канализование части домов решено в выгребы, остальные имеют дворовые уборные. Вывоз сточных вод из выгребов осуществляется ассенизационными автоцистернами.</w:t>
      </w:r>
    </w:p>
    <w:p w:rsidR="00671A31" w:rsidRPr="00671A31" w:rsidRDefault="00671A31" w:rsidP="00671A31">
      <w:pPr>
        <w:keepLines/>
        <w:widowControl w:val="0"/>
        <w:numPr>
          <w:ilvl w:val="1"/>
          <w:numId w:val="22"/>
        </w:numPr>
        <w:tabs>
          <w:tab w:val="left" w:pos="1701"/>
          <w:tab w:val="left" w:pos="1814"/>
        </w:tabs>
        <w:suppressAutoHyphens/>
        <w:snapToGrid w:val="0"/>
        <w:spacing w:before="360" w:after="240"/>
        <w:outlineLvl w:val="1"/>
        <w:rPr>
          <w:rFonts w:eastAsia="Times New Roman" w:cs="Times New Roman"/>
          <w:b/>
          <w:bCs/>
          <w:szCs w:val="24"/>
          <w:lang w:eastAsia="ru-RU"/>
        </w:rPr>
      </w:pPr>
      <w:bookmarkStart w:id="76" w:name="_Toc380393343"/>
      <w:r w:rsidRPr="00671A31">
        <w:rPr>
          <w:rFonts w:eastAsia="Times New Roman" w:cs="Times New Roman"/>
          <w:b/>
          <w:bCs/>
          <w:szCs w:val="24"/>
          <w:lang w:eastAsia="ru-RU"/>
        </w:rPr>
        <w:lastRenderedPageBreak/>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76"/>
    </w:p>
    <w:p w:rsidR="00671A31" w:rsidRPr="00671A31" w:rsidRDefault="00671A31" w:rsidP="00671A31">
      <w:pPr>
        <w:autoSpaceDE w:val="0"/>
        <w:autoSpaceDN w:val="0"/>
        <w:adjustRightInd w:val="0"/>
        <w:ind w:firstLine="709"/>
        <w:rPr>
          <w:rFonts w:eastAsia="Times New Roman" w:cs="Times New Roman"/>
          <w:color w:val="000000"/>
          <w:szCs w:val="24"/>
          <w:lang w:eastAsia="ru-RU"/>
        </w:rPr>
      </w:pPr>
      <w:bookmarkStart w:id="77" w:name="_Toc380393344"/>
      <w:r w:rsidRPr="00671A31">
        <w:rPr>
          <w:rFonts w:eastAsia="Times New Roman" w:cs="Times New Roman"/>
          <w:szCs w:val="24"/>
          <w:lang w:eastAsia="ru-RU"/>
        </w:rPr>
        <w:t>Централизованная</w:t>
      </w:r>
      <w:r w:rsidRPr="00671A31">
        <w:rPr>
          <w:rFonts w:eastAsia="Times New Roman" w:cs="Times New Roman"/>
          <w:color w:val="000000"/>
          <w:szCs w:val="24"/>
          <w:lang w:eastAsia="ru-RU"/>
        </w:rPr>
        <w:t xml:space="preserve"> система водоотведения, в том числе очистные сооружения, в сельском поселении Фомино-Негачевский сельсовет отсутствует. </w:t>
      </w:r>
    </w:p>
    <w:p w:rsidR="00671A31" w:rsidRPr="00671A31" w:rsidRDefault="00671A31" w:rsidP="00671A31">
      <w:pPr>
        <w:keepLines/>
        <w:widowControl w:val="0"/>
        <w:numPr>
          <w:ilvl w:val="1"/>
          <w:numId w:val="22"/>
        </w:numPr>
        <w:tabs>
          <w:tab w:val="left" w:pos="1701"/>
          <w:tab w:val="left" w:pos="1814"/>
        </w:tabs>
        <w:suppressAutoHyphens/>
        <w:snapToGrid w:val="0"/>
        <w:spacing w:before="360" w:after="240"/>
        <w:outlineLvl w:val="1"/>
        <w:rPr>
          <w:rFonts w:eastAsia="Times New Roman" w:cs="Times New Roman"/>
          <w:b/>
          <w:bCs/>
          <w:szCs w:val="24"/>
          <w:lang w:eastAsia="ru-RU"/>
        </w:rPr>
      </w:pPr>
      <w:r w:rsidRPr="00671A31">
        <w:rPr>
          <w:rFonts w:eastAsia="Times New Roman" w:cs="Times New Roman"/>
          <w:b/>
          <w:bCs/>
          <w:szCs w:val="24"/>
          <w:lang w:eastAsia="ru-RU"/>
        </w:rPr>
        <w:t>Описание состояния и функционирования канализационных коллекторов и сетей, сооружений на них</w:t>
      </w:r>
      <w:bookmarkEnd w:id="77"/>
    </w:p>
    <w:p w:rsidR="00671A31" w:rsidRPr="00671A31" w:rsidRDefault="00671A31" w:rsidP="00671A31">
      <w:pPr>
        <w:autoSpaceDE w:val="0"/>
        <w:autoSpaceDN w:val="0"/>
        <w:adjustRightInd w:val="0"/>
        <w:ind w:firstLine="709"/>
        <w:rPr>
          <w:rFonts w:eastAsia="Times New Roman" w:cs="Times New Roman"/>
          <w:color w:val="000000"/>
          <w:szCs w:val="24"/>
          <w:lang w:eastAsia="ru-RU"/>
        </w:rPr>
      </w:pPr>
      <w:bookmarkStart w:id="78" w:name="_Toc380393345"/>
      <w:r w:rsidRPr="00671A31">
        <w:rPr>
          <w:rFonts w:eastAsia="Times New Roman" w:cs="Times New Roman"/>
          <w:szCs w:val="24"/>
          <w:lang w:eastAsia="ru-RU"/>
        </w:rPr>
        <w:t>Канализационные коллекторы и сети, сооружения на них</w:t>
      </w:r>
      <w:r w:rsidRPr="00671A31">
        <w:rPr>
          <w:rFonts w:eastAsia="Times New Roman" w:cs="Times New Roman"/>
          <w:color w:val="000000"/>
          <w:szCs w:val="24"/>
          <w:lang w:eastAsia="ru-RU"/>
        </w:rPr>
        <w:t xml:space="preserve"> в сельском поселении Фомино-Негачевский сельсовет отсутствуют. </w:t>
      </w:r>
    </w:p>
    <w:p w:rsidR="00671A31" w:rsidRPr="00671A31" w:rsidRDefault="00671A31" w:rsidP="00671A31">
      <w:pPr>
        <w:keepLines/>
        <w:widowControl w:val="0"/>
        <w:numPr>
          <w:ilvl w:val="1"/>
          <w:numId w:val="22"/>
        </w:numPr>
        <w:tabs>
          <w:tab w:val="left" w:pos="1701"/>
          <w:tab w:val="left" w:pos="1814"/>
        </w:tabs>
        <w:suppressAutoHyphens/>
        <w:snapToGrid w:val="0"/>
        <w:spacing w:before="360" w:after="240"/>
        <w:outlineLvl w:val="1"/>
        <w:rPr>
          <w:rFonts w:eastAsia="Times New Roman" w:cs="Times New Roman"/>
          <w:b/>
          <w:bCs/>
          <w:szCs w:val="24"/>
          <w:lang w:eastAsia="ru-RU"/>
        </w:rPr>
      </w:pPr>
      <w:r w:rsidRPr="00671A31">
        <w:rPr>
          <w:rFonts w:eastAsia="Times New Roman" w:cs="Times New Roman"/>
          <w:b/>
          <w:bCs/>
          <w:szCs w:val="24"/>
          <w:lang w:eastAsia="ru-RU"/>
        </w:rPr>
        <w:t>Оценка безопасности и надежности объектов централизованной системы водоотведения и их управляемости</w:t>
      </w:r>
      <w:bookmarkEnd w:id="78"/>
    </w:p>
    <w:p w:rsidR="00671A31" w:rsidRPr="00671A31" w:rsidRDefault="00671A31" w:rsidP="00671A31">
      <w:pPr>
        <w:autoSpaceDE w:val="0"/>
        <w:autoSpaceDN w:val="0"/>
        <w:adjustRightInd w:val="0"/>
        <w:ind w:firstLine="709"/>
        <w:rPr>
          <w:rFonts w:eastAsia="Times New Roman" w:cs="Times New Roman"/>
          <w:color w:val="000000"/>
          <w:szCs w:val="24"/>
          <w:lang w:eastAsia="ru-RU"/>
        </w:rPr>
      </w:pPr>
      <w:r w:rsidRPr="00671A31">
        <w:rPr>
          <w:rFonts w:eastAsia="Times New Roman" w:cs="Times New Roman"/>
          <w:szCs w:val="24"/>
          <w:lang w:eastAsia="ru-RU"/>
        </w:rPr>
        <w:t>Централизованная</w:t>
      </w:r>
      <w:r w:rsidRPr="00671A31">
        <w:rPr>
          <w:rFonts w:eastAsia="Times New Roman" w:cs="Times New Roman"/>
          <w:color w:val="000000"/>
          <w:szCs w:val="24"/>
          <w:lang w:eastAsia="ru-RU"/>
        </w:rPr>
        <w:t xml:space="preserve"> система водоотведения в сельском поселении Фомино-Негачевский сельсовет отсутствует. </w:t>
      </w:r>
    </w:p>
    <w:p w:rsidR="00671A31" w:rsidRPr="00671A31" w:rsidRDefault="00671A31" w:rsidP="00671A31">
      <w:pPr>
        <w:keepLines/>
        <w:widowControl w:val="0"/>
        <w:numPr>
          <w:ilvl w:val="1"/>
          <w:numId w:val="22"/>
        </w:numPr>
        <w:tabs>
          <w:tab w:val="left" w:pos="1701"/>
          <w:tab w:val="left" w:pos="1814"/>
        </w:tabs>
        <w:suppressAutoHyphens/>
        <w:snapToGrid w:val="0"/>
        <w:spacing w:before="360" w:after="240"/>
        <w:outlineLvl w:val="1"/>
        <w:rPr>
          <w:rFonts w:eastAsia="Times New Roman" w:cs="Times New Roman"/>
          <w:b/>
          <w:bCs/>
          <w:szCs w:val="24"/>
          <w:lang w:eastAsia="ru-RU"/>
        </w:rPr>
      </w:pPr>
      <w:bookmarkStart w:id="79" w:name="_Toc380393346"/>
      <w:r w:rsidRPr="00671A31">
        <w:rPr>
          <w:rFonts w:eastAsia="Times New Roman" w:cs="Times New Roman"/>
          <w:b/>
          <w:bCs/>
          <w:szCs w:val="24"/>
          <w:lang w:eastAsia="ru-RU"/>
        </w:rPr>
        <w:t>Оценка воздействия сбросов сточных вод через централизованную систему водоотведения на окружающую среду</w:t>
      </w:r>
      <w:bookmarkEnd w:id="79"/>
    </w:p>
    <w:p w:rsidR="00671A31" w:rsidRPr="00671A31" w:rsidRDefault="00671A31" w:rsidP="00671A31">
      <w:pPr>
        <w:autoSpaceDE w:val="0"/>
        <w:autoSpaceDN w:val="0"/>
        <w:adjustRightInd w:val="0"/>
        <w:ind w:firstLine="709"/>
        <w:rPr>
          <w:rFonts w:eastAsia="Times New Roman" w:cs="Times New Roman"/>
          <w:color w:val="000000"/>
          <w:szCs w:val="24"/>
          <w:lang w:eastAsia="ru-RU"/>
        </w:rPr>
      </w:pPr>
      <w:bookmarkStart w:id="80" w:name="_Toc380393347"/>
      <w:r w:rsidRPr="00671A31">
        <w:rPr>
          <w:rFonts w:eastAsia="Times New Roman" w:cs="Times New Roman"/>
          <w:szCs w:val="24"/>
          <w:lang w:eastAsia="ru-RU"/>
        </w:rPr>
        <w:t>Централизованная</w:t>
      </w:r>
      <w:r w:rsidRPr="00671A31">
        <w:rPr>
          <w:rFonts w:eastAsia="Times New Roman" w:cs="Times New Roman"/>
          <w:color w:val="000000"/>
          <w:szCs w:val="24"/>
          <w:lang w:eastAsia="ru-RU"/>
        </w:rPr>
        <w:t xml:space="preserve"> система водоотведения в сельском поселении Фомино-Негачевский сельсовет отсутствует. </w:t>
      </w:r>
    </w:p>
    <w:p w:rsidR="00671A31" w:rsidRPr="00671A31" w:rsidRDefault="00671A31" w:rsidP="00671A31">
      <w:pPr>
        <w:ind w:firstLine="709"/>
      </w:pPr>
      <w:r w:rsidRPr="00671A31">
        <w:rPr>
          <w:rFonts w:eastAsia="Times New Roman"/>
          <w:szCs w:val="24"/>
          <w:lang w:eastAsia="ru-RU"/>
        </w:rPr>
        <w:t>Хозяйственно-бытовые и производственные сточные воды откачиваются и вывозятся в разрешенные СЭС места</w:t>
      </w:r>
      <w:r w:rsidRPr="00671A31">
        <w:t>.</w:t>
      </w:r>
    </w:p>
    <w:p w:rsidR="00671A31" w:rsidRPr="00671A31" w:rsidRDefault="00671A31" w:rsidP="00671A31">
      <w:pPr>
        <w:keepLines/>
        <w:widowControl w:val="0"/>
        <w:numPr>
          <w:ilvl w:val="1"/>
          <w:numId w:val="22"/>
        </w:numPr>
        <w:tabs>
          <w:tab w:val="left" w:pos="1701"/>
          <w:tab w:val="left" w:pos="1814"/>
        </w:tabs>
        <w:suppressAutoHyphens/>
        <w:snapToGrid w:val="0"/>
        <w:spacing w:before="360" w:after="240"/>
        <w:outlineLvl w:val="1"/>
        <w:rPr>
          <w:rFonts w:eastAsia="Times New Roman" w:cs="Times New Roman"/>
          <w:b/>
          <w:bCs/>
          <w:szCs w:val="24"/>
          <w:lang w:eastAsia="ru-RU"/>
        </w:rPr>
      </w:pPr>
      <w:r w:rsidRPr="00671A31">
        <w:rPr>
          <w:rFonts w:eastAsia="Times New Roman" w:cs="Times New Roman"/>
          <w:b/>
          <w:bCs/>
          <w:szCs w:val="24"/>
          <w:lang w:eastAsia="ru-RU"/>
        </w:rPr>
        <w:t>Описание территорий муниципального образования, не охваченных централизованной системой водоотведения</w:t>
      </w:r>
      <w:bookmarkEnd w:id="80"/>
    </w:p>
    <w:p w:rsidR="00671A31" w:rsidRPr="00671A31" w:rsidRDefault="00671A31" w:rsidP="00671A31">
      <w:pPr>
        <w:ind w:firstLine="567"/>
      </w:pPr>
      <w:bookmarkStart w:id="81" w:name="_Toc380393348"/>
      <w:r w:rsidRPr="00671A31">
        <w:t>Не охваченные централизованной системой водоотведения населенные пункты:</w:t>
      </w:r>
    </w:p>
    <w:p w:rsidR="00671A31" w:rsidRPr="00671A31" w:rsidRDefault="00671A31" w:rsidP="00671A31">
      <w:pPr>
        <w:numPr>
          <w:ilvl w:val="0"/>
          <w:numId w:val="12"/>
        </w:numPr>
        <w:spacing w:after="200" w:line="276" w:lineRule="auto"/>
        <w:ind w:left="1134" w:hanging="425"/>
        <w:contextualSpacing/>
        <w:jc w:val="left"/>
        <w:rPr>
          <w:rFonts w:eastAsiaTheme="minorEastAsia" w:cs="Times New Roman"/>
          <w:szCs w:val="24"/>
          <w:lang w:eastAsia="ru-RU"/>
        </w:rPr>
      </w:pPr>
      <w:r w:rsidRPr="00671A31">
        <w:rPr>
          <w:rFonts w:eastAsiaTheme="minorEastAsia" w:cs="Times New Roman"/>
          <w:szCs w:val="24"/>
          <w:lang w:eastAsia="ru-RU"/>
        </w:rPr>
        <w:t>с. Фомино-Негачевка (административный центр сельского поселения);</w:t>
      </w:r>
    </w:p>
    <w:p w:rsidR="00671A31" w:rsidRPr="00671A31" w:rsidRDefault="00671A31" w:rsidP="00671A31">
      <w:pPr>
        <w:numPr>
          <w:ilvl w:val="0"/>
          <w:numId w:val="12"/>
        </w:numPr>
        <w:spacing w:after="200" w:line="276" w:lineRule="auto"/>
        <w:ind w:left="1134" w:hanging="425"/>
        <w:contextualSpacing/>
        <w:jc w:val="left"/>
        <w:rPr>
          <w:rFonts w:eastAsiaTheme="minorEastAsia" w:cs="Times New Roman"/>
          <w:szCs w:val="24"/>
          <w:lang w:eastAsia="ru-RU"/>
        </w:rPr>
      </w:pPr>
      <w:r w:rsidRPr="00671A31">
        <w:rPr>
          <w:rFonts w:eastAsiaTheme="minorEastAsia" w:cs="Times New Roman"/>
          <w:szCs w:val="24"/>
          <w:lang w:eastAsia="ru-RU"/>
        </w:rPr>
        <w:t>с. Крещенка;</w:t>
      </w:r>
    </w:p>
    <w:p w:rsidR="00671A31" w:rsidRPr="00671A31" w:rsidRDefault="00671A31" w:rsidP="00671A31">
      <w:pPr>
        <w:numPr>
          <w:ilvl w:val="0"/>
          <w:numId w:val="12"/>
        </w:numPr>
        <w:spacing w:after="200" w:line="276" w:lineRule="auto"/>
        <w:ind w:left="1134" w:hanging="425"/>
        <w:contextualSpacing/>
        <w:jc w:val="left"/>
        <w:rPr>
          <w:rFonts w:eastAsiaTheme="minorEastAsia" w:cs="Times New Roman"/>
          <w:szCs w:val="24"/>
          <w:lang w:eastAsia="ru-RU"/>
        </w:rPr>
      </w:pPr>
      <w:r w:rsidRPr="00671A31">
        <w:rPr>
          <w:rFonts w:eastAsiaTheme="minorEastAsia" w:cs="Times New Roman"/>
          <w:szCs w:val="24"/>
          <w:lang w:eastAsia="ru-RU"/>
        </w:rPr>
        <w:t>д. Средняя Долина;</w:t>
      </w:r>
    </w:p>
    <w:p w:rsidR="00671A31" w:rsidRPr="00671A31" w:rsidRDefault="00671A31" w:rsidP="00671A31">
      <w:pPr>
        <w:numPr>
          <w:ilvl w:val="0"/>
          <w:numId w:val="12"/>
        </w:numPr>
        <w:spacing w:after="200" w:line="276" w:lineRule="auto"/>
        <w:ind w:left="1134" w:hanging="425"/>
        <w:contextualSpacing/>
        <w:jc w:val="left"/>
        <w:rPr>
          <w:rFonts w:eastAsiaTheme="minorEastAsia" w:cs="Times New Roman"/>
          <w:szCs w:val="24"/>
          <w:lang w:eastAsia="ru-RU"/>
        </w:rPr>
      </w:pPr>
      <w:r w:rsidRPr="00671A31">
        <w:rPr>
          <w:rFonts w:eastAsiaTheme="minorEastAsia" w:cs="Times New Roman"/>
          <w:szCs w:val="24"/>
          <w:lang w:eastAsia="ru-RU"/>
        </w:rPr>
        <w:t>д. Благодатная;</w:t>
      </w:r>
    </w:p>
    <w:p w:rsidR="00671A31" w:rsidRPr="00671A31" w:rsidRDefault="00671A31" w:rsidP="00671A31">
      <w:pPr>
        <w:numPr>
          <w:ilvl w:val="0"/>
          <w:numId w:val="12"/>
        </w:numPr>
        <w:spacing w:after="200" w:line="276" w:lineRule="auto"/>
        <w:ind w:left="1134" w:hanging="425"/>
        <w:contextualSpacing/>
        <w:jc w:val="left"/>
        <w:rPr>
          <w:rFonts w:eastAsiaTheme="minorEastAsia" w:cs="Times New Roman"/>
          <w:szCs w:val="24"/>
          <w:lang w:eastAsia="ru-RU"/>
        </w:rPr>
      </w:pPr>
      <w:r w:rsidRPr="00671A31">
        <w:rPr>
          <w:rFonts w:eastAsiaTheme="minorEastAsia" w:cs="Times New Roman"/>
          <w:szCs w:val="24"/>
          <w:lang w:eastAsia="ru-RU"/>
        </w:rPr>
        <w:t>д. Крещенские Выселки;</w:t>
      </w:r>
    </w:p>
    <w:p w:rsidR="00671A31" w:rsidRPr="00671A31" w:rsidRDefault="00671A31" w:rsidP="00671A31">
      <w:pPr>
        <w:numPr>
          <w:ilvl w:val="0"/>
          <w:numId w:val="12"/>
        </w:numPr>
        <w:spacing w:after="200" w:line="276" w:lineRule="auto"/>
        <w:ind w:left="1134" w:hanging="425"/>
        <w:contextualSpacing/>
        <w:jc w:val="left"/>
        <w:rPr>
          <w:rFonts w:eastAsiaTheme="minorEastAsia" w:cs="Times New Roman"/>
          <w:szCs w:val="24"/>
          <w:lang w:eastAsia="ru-RU"/>
        </w:rPr>
      </w:pPr>
      <w:r w:rsidRPr="00671A31">
        <w:rPr>
          <w:rFonts w:eastAsiaTheme="minorEastAsia" w:cs="Times New Roman"/>
          <w:szCs w:val="24"/>
          <w:lang w:eastAsia="ru-RU"/>
        </w:rPr>
        <w:t>д. Посельское.</w:t>
      </w:r>
    </w:p>
    <w:p w:rsidR="00671A31" w:rsidRPr="00671A31" w:rsidRDefault="00671A31" w:rsidP="00671A31">
      <w:pPr>
        <w:keepLines/>
        <w:widowControl w:val="0"/>
        <w:numPr>
          <w:ilvl w:val="1"/>
          <w:numId w:val="22"/>
        </w:numPr>
        <w:tabs>
          <w:tab w:val="left" w:pos="1701"/>
          <w:tab w:val="left" w:pos="1814"/>
        </w:tabs>
        <w:suppressAutoHyphens/>
        <w:snapToGrid w:val="0"/>
        <w:spacing w:before="360" w:after="240"/>
        <w:outlineLvl w:val="1"/>
        <w:rPr>
          <w:rFonts w:eastAsia="Times New Roman" w:cs="Times New Roman"/>
          <w:b/>
          <w:bCs/>
          <w:szCs w:val="24"/>
          <w:lang w:eastAsia="ru-RU"/>
        </w:rPr>
      </w:pPr>
      <w:r w:rsidRPr="00671A31">
        <w:rPr>
          <w:rFonts w:eastAsia="Times New Roman" w:cs="Times New Roman"/>
          <w:b/>
          <w:bCs/>
          <w:szCs w:val="24"/>
          <w:lang w:eastAsia="ru-RU"/>
        </w:rPr>
        <w:t>Описание существующих технических и технологических проблем системы водоотведения поселения</w:t>
      </w:r>
      <w:bookmarkEnd w:id="81"/>
    </w:p>
    <w:p w:rsidR="00671A31" w:rsidRPr="00671A31" w:rsidRDefault="00671A31" w:rsidP="00671A31">
      <w:pPr>
        <w:ind w:firstLine="709"/>
        <w:rPr>
          <w:rFonts w:eastAsia="Times New Roman"/>
          <w:szCs w:val="24"/>
          <w:lang w:eastAsia="ru-RU"/>
        </w:rPr>
      </w:pPr>
      <w:r w:rsidRPr="00671A31">
        <w:rPr>
          <w:rFonts w:eastAsia="Times New Roman"/>
          <w:szCs w:val="24"/>
          <w:lang w:eastAsia="ru-RU"/>
        </w:rPr>
        <w:t>Основной технической и технологической проблемой системы водоотведения поселения является ее полное отсутствие.</w:t>
      </w:r>
    </w:p>
    <w:p w:rsidR="00671A31" w:rsidRPr="00671A31" w:rsidRDefault="00671A31" w:rsidP="00671A31">
      <w:pPr>
        <w:keepLines/>
        <w:widowControl w:val="0"/>
        <w:numPr>
          <w:ilvl w:val="1"/>
          <w:numId w:val="22"/>
        </w:numPr>
        <w:tabs>
          <w:tab w:val="left" w:pos="1701"/>
          <w:tab w:val="left" w:pos="1814"/>
        </w:tabs>
        <w:suppressAutoHyphens/>
        <w:snapToGrid w:val="0"/>
        <w:spacing w:before="360" w:after="240"/>
        <w:outlineLvl w:val="1"/>
        <w:rPr>
          <w:rFonts w:eastAsia="Times New Roman" w:cs="Times New Roman"/>
          <w:b/>
          <w:bCs/>
          <w:szCs w:val="24"/>
          <w:lang w:eastAsia="ru-RU"/>
        </w:rPr>
      </w:pPr>
      <w:r w:rsidRPr="00671A31">
        <w:rPr>
          <w:rFonts w:eastAsia="Times New Roman" w:cs="Times New Roman"/>
          <w:b/>
          <w:bCs/>
          <w:szCs w:val="24"/>
          <w:lang w:eastAsia="ru-RU"/>
        </w:rPr>
        <w:lastRenderedPageBreak/>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p>
    <w:p w:rsidR="00671A31" w:rsidRPr="00671A31" w:rsidRDefault="00671A31" w:rsidP="00671A31">
      <w:pPr>
        <w:autoSpaceDE w:val="0"/>
        <w:autoSpaceDN w:val="0"/>
        <w:adjustRightInd w:val="0"/>
        <w:ind w:firstLine="709"/>
        <w:rPr>
          <w:rFonts w:eastAsia="Times New Roman" w:cs="Times New Roman"/>
          <w:color w:val="000000"/>
          <w:szCs w:val="24"/>
          <w:lang w:eastAsia="ru-RU"/>
        </w:rPr>
      </w:pPr>
      <w:r w:rsidRPr="00671A31">
        <w:rPr>
          <w:rFonts w:eastAsia="Times New Roman" w:cs="Times New Roman"/>
          <w:szCs w:val="24"/>
          <w:lang w:eastAsia="ru-RU"/>
        </w:rPr>
        <w:t>Централизованная</w:t>
      </w:r>
      <w:r w:rsidRPr="00671A31">
        <w:rPr>
          <w:rFonts w:eastAsia="Times New Roman" w:cs="Times New Roman"/>
          <w:color w:val="000000"/>
          <w:szCs w:val="24"/>
          <w:lang w:eastAsia="ru-RU"/>
        </w:rPr>
        <w:t xml:space="preserve"> система водоотведения в сельском поселении Фомино-Негачевский сельсовет отсутствует. </w:t>
      </w:r>
    </w:p>
    <w:p w:rsidR="00671A31" w:rsidRPr="00671A31" w:rsidRDefault="00671A31" w:rsidP="00671A31">
      <w:pPr>
        <w:spacing w:before="120"/>
        <w:ind w:firstLine="709"/>
        <w:rPr>
          <w:rFonts w:eastAsia="Times New Roman" w:cs="Times New Roman"/>
          <w:szCs w:val="24"/>
          <w:lang w:eastAsia="ru-RU"/>
        </w:rPr>
      </w:pPr>
    </w:p>
    <w:p w:rsidR="00671A31" w:rsidRPr="00671A31" w:rsidRDefault="00671A31" w:rsidP="00671A31">
      <w:pPr>
        <w:keepNext/>
        <w:pageBreakBefore/>
        <w:widowControl w:val="0"/>
        <w:numPr>
          <w:ilvl w:val="0"/>
          <w:numId w:val="22"/>
        </w:numPr>
        <w:tabs>
          <w:tab w:val="left" w:pos="2098"/>
        </w:tabs>
        <w:suppressAutoHyphens/>
        <w:spacing w:before="360" w:after="360"/>
        <w:jc w:val="left"/>
        <w:outlineLvl w:val="0"/>
        <w:rPr>
          <w:rFonts w:eastAsia="Times New Roman" w:cs="Times New Roman"/>
          <w:b/>
          <w:caps/>
          <w:sz w:val="28"/>
          <w:szCs w:val="28"/>
          <w:lang w:eastAsia="ru-RU"/>
        </w:rPr>
      </w:pPr>
      <w:bookmarkStart w:id="82" w:name="_Toc380393349"/>
      <w:r w:rsidRPr="00671A31">
        <w:rPr>
          <w:rFonts w:eastAsia="Times New Roman" w:cs="Times New Roman"/>
          <w:b/>
          <w:caps/>
          <w:sz w:val="28"/>
          <w:szCs w:val="28"/>
          <w:lang w:eastAsia="ru-RU"/>
        </w:rPr>
        <w:lastRenderedPageBreak/>
        <w:t>Балансы сточных вод в системе водоотведения</w:t>
      </w:r>
      <w:bookmarkEnd w:id="82"/>
    </w:p>
    <w:p w:rsidR="00671A31" w:rsidRPr="00671A31" w:rsidRDefault="00671A31" w:rsidP="00671A31">
      <w:pPr>
        <w:keepLines/>
        <w:widowControl w:val="0"/>
        <w:numPr>
          <w:ilvl w:val="1"/>
          <w:numId w:val="22"/>
        </w:numPr>
        <w:tabs>
          <w:tab w:val="left" w:pos="1701"/>
          <w:tab w:val="left" w:pos="1814"/>
        </w:tabs>
        <w:suppressAutoHyphens/>
        <w:snapToGrid w:val="0"/>
        <w:spacing w:before="360" w:after="240"/>
        <w:outlineLvl w:val="1"/>
        <w:rPr>
          <w:rFonts w:eastAsia="Times New Roman" w:cs="Times New Roman"/>
          <w:b/>
          <w:bCs/>
          <w:szCs w:val="24"/>
          <w:lang w:eastAsia="ru-RU"/>
        </w:rPr>
      </w:pPr>
      <w:bookmarkStart w:id="83" w:name="_Toc380393350"/>
      <w:r w:rsidRPr="00671A31">
        <w:rPr>
          <w:rFonts w:eastAsia="Times New Roman" w:cs="Times New Roman"/>
          <w:b/>
          <w:bCs/>
          <w:szCs w:val="24"/>
          <w:lang w:eastAsia="ru-RU"/>
        </w:rPr>
        <w:t>Баланс поступления сточных вод в централизованную систему водоотведения и отведения стоков по технологическим зонам водоотведения</w:t>
      </w:r>
      <w:bookmarkEnd w:id="83"/>
    </w:p>
    <w:p w:rsidR="00671A31" w:rsidRPr="00671A31" w:rsidRDefault="00671A31" w:rsidP="00671A31">
      <w:pPr>
        <w:autoSpaceDE w:val="0"/>
        <w:autoSpaceDN w:val="0"/>
        <w:adjustRightInd w:val="0"/>
        <w:ind w:firstLine="709"/>
        <w:rPr>
          <w:rFonts w:eastAsia="Times New Roman" w:cs="Times New Roman"/>
          <w:color w:val="000000"/>
          <w:szCs w:val="24"/>
          <w:lang w:eastAsia="ru-RU"/>
        </w:rPr>
      </w:pPr>
      <w:r w:rsidRPr="00671A31">
        <w:rPr>
          <w:rFonts w:eastAsia="Times New Roman" w:cs="Times New Roman"/>
          <w:szCs w:val="24"/>
          <w:lang w:eastAsia="ru-RU"/>
        </w:rPr>
        <w:t>Централизованная</w:t>
      </w:r>
      <w:r w:rsidRPr="00671A31">
        <w:rPr>
          <w:rFonts w:eastAsia="Times New Roman" w:cs="Times New Roman"/>
          <w:color w:val="000000"/>
          <w:szCs w:val="24"/>
          <w:lang w:eastAsia="ru-RU"/>
        </w:rPr>
        <w:t xml:space="preserve"> система водоотведения в сельском поселении Фомино-Негачевский сельсовет отсутствует. </w:t>
      </w:r>
    </w:p>
    <w:p w:rsidR="00671A31" w:rsidRPr="00671A31" w:rsidRDefault="00671A31" w:rsidP="00671A31">
      <w:pPr>
        <w:keepLines/>
        <w:widowControl w:val="0"/>
        <w:numPr>
          <w:ilvl w:val="1"/>
          <w:numId w:val="22"/>
        </w:numPr>
        <w:tabs>
          <w:tab w:val="left" w:pos="1701"/>
          <w:tab w:val="left" w:pos="1814"/>
        </w:tabs>
        <w:suppressAutoHyphens/>
        <w:snapToGrid w:val="0"/>
        <w:spacing w:before="360" w:after="240"/>
        <w:outlineLvl w:val="1"/>
        <w:rPr>
          <w:rFonts w:eastAsia="Times New Roman" w:cs="Times New Roman"/>
          <w:b/>
          <w:bCs/>
          <w:szCs w:val="24"/>
          <w:lang w:eastAsia="ru-RU"/>
        </w:rPr>
      </w:pPr>
      <w:bookmarkStart w:id="84" w:name="_Toc380393351"/>
      <w:r w:rsidRPr="00671A31">
        <w:rPr>
          <w:rFonts w:eastAsia="Times New Roman" w:cs="Times New Roman"/>
          <w:b/>
          <w:bCs/>
          <w:szCs w:val="24"/>
          <w:lang w:eastAsia="ru-RU"/>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84"/>
    </w:p>
    <w:p w:rsidR="00671A31" w:rsidRPr="00671A31" w:rsidRDefault="00671A31" w:rsidP="00671A31">
      <w:pPr>
        <w:ind w:firstLine="709"/>
        <w:rPr>
          <w:szCs w:val="24"/>
        </w:rPr>
      </w:pPr>
      <w:r w:rsidRPr="00671A31">
        <w:rPr>
          <w:rFonts w:eastAsia="Times New Roman"/>
          <w:szCs w:val="24"/>
          <w:lang w:eastAsia="ru-RU"/>
        </w:rPr>
        <w:t xml:space="preserve">Ливневая канализация </w:t>
      </w:r>
      <w:r w:rsidRPr="00671A31">
        <w:t>в сельском поселении Фомино-Негачевский сельсовет отсутствует</w:t>
      </w:r>
      <w:r w:rsidRPr="00671A31">
        <w:rPr>
          <w:rFonts w:eastAsia="Times New Roman"/>
          <w:szCs w:val="24"/>
          <w:lang w:eastAsia="ru-RU"/>
        </w:rPr>
        <w:t xml:space="preserve">. Ливневые стоки неорганизованно поступают по поверхности рельефа в существующие водные объекты, что ведет к их загрязнению. </w:t>
      </w:r>
    </w:p>
    <w:p w:rsidR="00671A31" w:rsidRPr="00671A31" w:rsidRDefault="00671A31" w:rsidP="00671A31">
      <w:pPr>
        <w:keepLines/>
        <w:widowControl w:val="0"/>
        <w:numPr>
          <w:ilvl w:val="1"/>
          <w:numId w:val="22"/>
        </w:numPr>
        <w:tabs>
          <w:tab w:val="left" w:pos="1701"/>
          <w:tab w:val="left" w:pos="1814"/>
        </w:tabs>
        <w:suppressAutoHyphens/>
        <w:snapToGrid w:val="0"/>
        <w:spacing w:before="360" w:after="240"/>
        <w:outlineLvl w:val="1"/>
        <w:rPr>
          <w:rFonts w:eastAsia="Times New Roman" w:cs="Times New Roman"/>
          <w:b/>
          <w:bCs/>
          <w:szCs w:val="24"/>
          <w:lang w:eastAsia="ru-RU"/>
        </w:rPr>
      </w:pPr>
      <w:bookmarkStart w:id="85" w:name="_Toc380393352"/>
      <w:r w:rsidRPr="00671A31">
        <w:rPr>
          <w:rFonts w:eastAsia="Times New Roman" w:cs="Times New Roman"/>
          <w:b/>
          <w:bCs/>
          <w:szCs w:val="24"/>
          <w:lang w:eastAsia="ru-RU"/>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85"/>
    </w:p>
    <w:p w:rsidR="00671A31" w:rsidRPr="00671A31" w:rsidRDefault="00671A31" w:rsidP="00671A31">
      <w:pPr>
        <w:spacing w:before="120"/>
        <w:ind w:firstLine="709"/>
        <w:rPr>
          <w:rFonts w:eastAsia="Times New Roman" w:cs="Times New Roman"/>
          <w:szCs w:val="24"/>
          <w:lang w:eastAsia="ru-RU"/>
        </w:rPr>
      </w:pPr>
      <w:r w:rsidRPr="00671A31">
        <w:rPr>
          <w:rFonts w:eastAsia="Times New Roman" w:cs="Times New Roman"/>
          <w:szCs w:val="24"/>
          <w:lang w:eastAsia="ru-RU"/>
        </w:rPr>
        <w:t>Учет сточных вод не ведется.</w:t>
      </w:r>
    </w:p>
    <w:p w:rsidR="00671A31" w:rsidRPr="00671A31" w:rsidRDefault="00671A31" w:rsidP="00671A31">
      <w:pPr>
        <w:keepLines/>
        <w:widowControl w:val="0"/>
        <w:numPr>
          <w:ilvl w:val="1"/>
          <w:numId w:val="22"/>
        </w:numPr>
        <w:tabs>
          <w:tab w:val="left" w:pos="1701"/>
          <w:tab w:val="left" w:pos="1814"/>
        </w:tabs>
        <w:suppressAutoHyphens/>
        <w:snapToGrid w:val="0"/>
        <w:spacing w:before="360" w:after="240"/>
        <w:outlineLvl w:val="1"/>
        <w:rPr>
          <w:rFonts w:eastAsia="Times New Roman" w:cs="Times New Roman"/>
          <w:b/>
          <w:bCs/>
          <w:szCs w:val="24"/>
          <w:lang w:eastAsia="ru-RU"/>
        </w:rPr>
      </w:pPr>
      <w:bookmarkStart w:id="86" w:name="_Toc380393353"/>
      <w:r w:rsidRPr="00671A31">
        <w:rPr>
          <w:rFonts w:eastAsia="Times New Roman" w:cs="Times New Roman"/>
          <w:b/>
          <w:bCs/>
          <w:szCs w:val="24"/>
          <w:lang w:eastAsia="ru-RU"/>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w:t>
      </w:r>
      <w:bookmarkEnd w:id="86"/>
    </w:p>
    <w:p w:rsidR="00671A31" w:rsidRPr="00671A31" w:rsidRDefault="00671A31" w:rsidP="00671A31">
      <w:pPr>
        <w:autoSpaceDE w:val="0"/>
        <w:autoSpaceDN w:val="0"/>
        <w:adjustRightInd w:val="0"/>
        <w:ind w:firstLine="709"/>
        <w:rPr>
          <w:rFonts w:eastAsia="Times New Roman" w:cs="Times New Roman"/>
          <w:color w:val="000000"/>
          <w:szCs w:val="24"/>
          <w:lang w:eastAsia="ru-RU"/>
        </w:rPr>
      </w:pPr>
      <w:bookmarkStart w:id="87" w:name="_Toc380393354"/>
      <w:r w:rsidRPr="00671A31">
        <w:rPr>
          <w:rFonts w:eastAsia="Times New Roman" w:cs="Times New Roman"/>
          <w:szCs w:val="24"/>
          <w:lang w:eastAsia="ru-RU"/>
        </w:rPr>
        <w:t>Централизованная</w:t>
      </w:r>
      <w:r w:rsidRPr="00671A31">
        <w:rPr>
          <w:rFonts w:eastAsia="Times New Roman" w:cs="Times New Roman"/>
          <w:color w:val="000000"/>
          <w:szCs w:val="24"/>
          <w:lang w:eastAsia="ru-RU"/>
        </w:rPr>
        <w:t xml:space="preserve"> система водоотведения в сельском поселении Фомино-Негачевский сельсовет отсутствует. </w:t>
      </w:r>
    </w:p>
    <w:p w:rsidR="00671A31" w:rsidRPr="00671A31" w:rsidRDefault="00671A31" w:rsidP="00671A31">
      <w:pPr>
        <w:keepLines/>
        <w:widowControl w:val="0"/>
        <w:numPr>
          <w:ilvl w:val="1"/>
          <w:numId w:val="22"/>
        </w:numPr>
        <w:tabs>
          <w:tab w:val="left" w:pos="1701"/>
          <w:tab w:val="left" w:pos="1814"/>
        </w:tabs>
        <w:suppressAutoHyphens/>
        <w:snapToGrid w:val="0"/>
        <w:spacing w:before="360" w:after="240"/>
        <w:outlineLvl w:val="1"/>
        <w:rPr>
          <w:rFonts w:eastAsia="Times New Roman" w:cs="Times New Roman"/>
          <w:b/>
          <w:bCs/>
          <w:szCs w:val="24"/>
          <w:lang w:eastAsia="ru-RU"/>
        </w:rPr>
      </w:pPr>
      <w:r w:rsidRPr="00671A31">
        <w:rPr>
          <w:rFonts w:eastAsia="Times New Roman" w:cs="Times New Roman"/>
          <w:b/>
          <w:bCs/>
          <w:szCs w:val="24"/>
          <w:lang w:eastAsia="ru-RU"/>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w:t>
      </w:r>
      <w:bookmarkEnd w:id="87"/>
    </w:p>
    <w:p w:rsidR="00671A31" w:rsidRPr="00671A31" w:rsidRDefault="00671A31" w:rsidP="00671A31">
      <w:pPr>
        <w:autoSpaceDE w:val="0"/>
        <w:autoSpaceDN w:val="0"/>
        <w:adjustRightInd w:val="0"/>
        <w:ind w:firstLine="709"/>
        <w:rPr>
          <w:rFonts w:eastAsia="Times New Roman" w:cs="Times New Roman"/>
          <w:color w:val="000000"/>
          <w:szCs w:val="24"/>
          <w:lang w:eastAsia="ru-RU"/>
        </w:rPr>
      </w:pPr>
      <w:r w:rsidRPr="00671A31">
        <w:rPr>
          <w:rFonts w:eastAsia="Times New Roman" w:cs="Times New Roman"/>
          <w:color w:val="000000"/>
          <w:szCs w:val="24"/>
          <w:lang w:eastAsia="ru-RU"/>
        </w:rPr>
        <w:t>В соответствии с п.5.1.1 СП 32.13330.2018 «СНиП 2.04.03-85 Канализация. Наружные сети и сооружения» (далее – СП 32.13330.2018) при проектировании систем водоотведения поселений расчетное удельное среднесуточное (за год) водоотведение бытовых сточных вод от жилых зданий следует принимать равным расчетному удельному среднесуточному (за год) водопотреблению согласно СП 31.13330 без учета расхода воды на полив территорий и зеленых насаждений</w:t>
      </w:r>
    </w:p>
    <w:p w:rsidR="00671A31" w:rsidRPr="00671A31" w:rsidRDefault="00671A31" w:rsidP="00671A31">
      <w:pPr>
        <w:autoSpaceDE w:val="0"/>
        <w:autoSpaceDN w:val="0"/>
        <w:adjustRightInd w:val="0"/>
        <w:ind w:firstLine="709"/>
        <w:rPr>
          <w:rFonts w:eastAsia="Times New Roman" w:cs="Times New Roman"/>
          <w:color w:val="000000"/>
          <w:szCs w:val="24"/>
          <w:lang w:eastAsia="ru-RU"/>
        </w:rPr>
      </w:pPr>
      <w:r w:rsidRPr="00671A31">
        <w:rPr>
          <w:rFonts w:eastAsia="Times New Roman" w:cs="Times New Roman"/>
          <w:color w:val="000000"/>
          <w:szCs w:val="24"/>
          <w:lang w:eastAsia="ru-RU"/>
        </w:rPr>
        <w:t>Количество сточных вод от предприятий местной промышленности, обслуживающих население, а также неучтенные расходы допускается (при обосновании) принимать дополнительно в размере соответственно 6 % − 12 % и 4 % − 8 % суммарного среднесуточного водоотведения поселения или городского округа (при соответствующем обосновании).</w:t>
      </w:r>
    </w:p>
    <w:p w:rsidR="00671A31" w:rsidRPr="00671A31" w:rsidRDefault="00671A31" w:rsidP="00671A31">
      <w:pPr>
        <w:autoSpaceDE w:val="0"/>
        <w:autoSpaceDN w:val="0"/>
        <w:adjustRightInd w:val="0"/>
        <w:ind w:firstLine="709"/>
        <w:rPr>
          <w:rFonts w:eastAsia="Times New Roman" w:cs="Times New Roman"/>
          <w:b/>
          <w:color w:val="000000"/>
          <w:szCs w:val="24"/>
          <w:lang w:eastAsia="ru-RU"/>
        </w:rPr>
      </w:pPr>
      <w:r w:rsidRPr="00671A31">
        <w:rPr>
          <w:rFonts w:eastAsia="Times New Roman" w:cs="Times New Roman"/>
          <w:color w:val="000000"/>
          <w:szCs w:val="24"/>
          <w:lang w:eastAsia="ru-RU"/>
        </w:rPr>
        <w:t>На расчетный срок не планируется строительство централизованной системы водоотведения.</w:t>
      </w:r>
    </w:p>
    <w:p w:rsidR="00671A31" w:rsidRPr="00671A31" w:rsidRDefault="00671A31" w:rsidP="00671A31">
      <w:pPr>
        <w:autoSpaceDE w:val="0"/>
        <w:autoSpaceDN w:val="0"/>
        <w:adjustRightInd w:val="0"/>
        <w:ind w:firstLine="709"/>
        <w:rPr>
          <w:rFonts w:eastAsia="Times New Roman" w:cs="Times New Roman"/>
          <w:color w:val="000000"/>
          <w:szCs w:val="24"/>
          <w:lang w:eastAsia="ru-RU"/>
        </w:rPr>
      </w:pPr>
    </w:p>
    <w:p w:rsidR="00671A31" w:rsidRPr="00671A31" w:rsidRDefault="00671A31" w:rsidP="00671A31">
      <w:pPr>
        <w:ind w:firstLine="283"/>
        <w:rPr>
          <w:rFonts w:eastAsia="Times New Roman" w:cs="Times New Roman"/>
          <w:color w:val="1F497D" w:themeColor="text2"/>
          <w:sz w:val="20"/>
          <w:szCs w:val="20"/>
          <w:lang w:eastAsia="ru-RU"/>
        </w:rPr>
      </w:pPr>
    </w:p>
    <w:p w:rsidR="00671A31" w:rsidRPr="00671A31" w:rsidRDefault="00671A31" w:rsidP="00671A31">
      <w:pPr>
        <w:keepNext/>
        <w:pageBreakBefore/>
        <w:widowControl w:val="0"/>
        <w:numPr>
          <w:ilvl w:val="0"/>
          <w:numId w:val="22"/>
        </w:numPr>
        <w:tabs>
          <w:tab w:val="left" w:pos="2098"/>
        </w:tabs>
        <w:suppressAutoHyphens/>
        <w:spacing w:before="360" w:after="360"/>
        <w:jc w:val="left"/>
        <w:outlineLvl w:val="0"/>
        <w:rPr>
          <w:rFonts w:eastAsia="Times New Roman" w:cs="Times New Roman"/>
          <w:b/>
          <w:caps/>
          <w:sz w:val="28"/>
          <w:szCs w:val="28"/>
          <w:lang w:eastAsia="ru-RU"/>
        </w:rPr>
      </w:pPr>
      <w:bookmarkStart w:id="88" w:name="_Toc380393355"/>
      <w:r w:rsidRPr="00671A31">
        <w:rPr>
          <w:rFonts w:eastAsia="Times New Roman" w:cs="Times New Roman"/>
          <w:b/>
          <w:caps/>
          <w:sz w:val="28"/>
          <w:szCs w:val="28"/>
          <w:lang w:eastAsia="ru-RU"/>
        </w:rPr>
        <w:lastRenderedPageBreak/>
        <w:t>Прогноз объема сточных вод</w:t>
      </w:r>
      <w:bookmarkEnd w:id="88"/>
    </w:p>
    <w:p w:rsidR="00671A31" w:rsidRPr="00671A31" w:rsidRDefault="00671A31" w:rsidP="00671A31">
      <w:pPr>
        <w:keepLines/>
        <w:widowControl w:val="0"/>
        <w:tabs>
          <w:tab w:val="left" w:pos="1701"/>
          <w:tab w:val="left" w:pos="1814"/>
        </w:tabs>
        <w:suppressAutoHyphens/>
        <w:snapToGrid w:val="0"/>
        <w:spacing w:before="360" w:after="240"/>
        <w:ind w:left="709"/>
        <w:outlineLvl w:val="1"/>
        <w:rPr>
          <w:rFonts w:eastAsia="Times New Roman" w:cs="Times New Roman"/>
          <w:bCs/>
          <w:szCs w:val="24"/>
          <w:lang w:eastAsia="ru-RU"/>
        </w:rPr>
      </w:pPr>
      <w:r w:rsidRPr="00671A31">
        <w:rPr>
          <w:rFonts w:eastAsia="Times New Roman" w:cs="Times New Roman"/>
          <w:bCs/>
          <w:szCs w:val="24"/>
          <w:lang w:eastAsia="ru-RU"/>
        </w:rPr>
        <w:t>На расчетный срок не планируется строительство централизованной системы водоотведения.</w:t>
      </w:r>
    </w:p>
    <w:p w:rsidR="00671A31" w:rsidRPr="00671A31" w:rsidRDefault="00671A31" w:rsidP="00671A31">
      <w:pPr>
        <w:keepNext/>
        <w:pageBreakBefore/>
        <w:widowControl w:val="0"/>
        <w:numPr>
          <w:ilvl w:val="0"/>
          <w:numId w:val="22"/>
        </w:numPr>
        <w:tabs>
          <w:tab w:val="left" w:pos="2098"/>
        </w:tabs>
        <w:suppressAutoHyphens/>
        <w:spacing w:before="360" w:after="360"/>
        <w:jc w:val="left"/>
        <w:outlineLvl w:val="0"/>
        <w:rPr>
          <w:rFonts w:eastAsia="Times New Roman" w:cs="Times New Roman"/>
          <w:b/>
          <w:caps/>
          <w:sz w:val="28"/>
          <w:szCs w:val="28"/>
          <w:lang w:eastAsia="ru-RU"/>
        </w:rPr>
      </w:pPr>
      <w:bookmarkStart w:id="89" w:name="_Toc380393361"/>
      <w:r w:rsidRPr="00671A31">
        <w:rPr>
          <w:rFonts w:eastAsia="Times New Roman" w:cs="Times New Roman"/>
          <w:b/>
          <w:caps/>
          <w:sz w:val="28"/>
          <w:szCs w:val="28"/>
          <w:lang w:eastAsia="ru-RU"/>
        </w:rPr>
        <w:lastRenderedPageBreak/>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89"/>
    </w:p>
    <w:p w:rsidR="00671A31" w:rsidRPr="00671A31" w:rsidRDefault="00671A31" w:rsidP="00671A31">
      <w:pPr>
        <w:keepLines/>
        <w:widowControl w:val="0"/>
        <w:tabs>
          <w:tab w:val="left" w:pos="1701"/>
          <w:tab w:val="left" w:pos="1814"/>
        </w:tabs>
        <w:suppressAutoHyphens/>
        <w:snapToGrid w:val="0"/>
        <w:spacing w:before="360" w:after="240"/>
        <w:ind w:left="709"/>
        <w:outlineLvl w:val="1"/>
        <w:rPr>
          <w:rFonts w:eastAsia="Times New Roman" w:cs="Times New Roman"/>
          <w:bCs/>
          <w:szCs w:val="24"/>
          <w:lang w:eastAsia="ru-RU"/>
        </w:rPr>
      </w:pPr>
      <w:r w:rsidRPr="00671A31">
        <w:rPr>
          <w:rFonts w:eastAsia="Times New Roman" w:cs="Times New Roman"/>
          <w:bCs/>
          <w:szCs w:val="24"/>
          <w:lang w:eastAsia="ru-RU"/>
        </w:rPr>
        <w:t>На расчетный срок не планируется строительство централизованной системы водоотведения.</w:t>
      </w:r>
    </w:p>
    <w:p w:rsidR="00671A31" w:rsidRPr="00671A31" w:rsidRDefault="00671A31" w:rsidP="00671A31">
      <w:pPr>
        <w:spacing w:before="120"/>
        <w:ind w:firstLine="709"/>
        <w:rPr>
          <w:rFonts w:eastAsia="Times New Roman" w:cs="Times New Roman"/>
          <w:szCs w:val="24"/>
          <w:lang w:eastAsia="ru-RU"/>
        </w:rPr>
      </w:pPr>
    </w:p>
    <w:p w:rsidR="00671A31" w:rsidRPr="00671A31" w:rsidRDefault="00671A31" w:rsidP="00671A31">
      <w:pPr>
        <w:keepNext/>
        <w:pageBreakBefore/>
        <w:widowControl w:val="0"/>
        <w:numPr>
          <w:ilvl w:val="0"/>
          <w:numId w:val="22"/>
        </w:numPr>
        <w:tabs>
          <w:tab w:val="left" w:pos="2098"/>
        </w:tabs>
        <w:suppressAutoHyphens/>
        <w:spacing w:before="360" w:after="360"/>
        <w:jc w:val="left"/>
        <w:outlineLvl w:val="0"/>
        <w:rPr>
          <w:rFonts w:eastAsia="Times New Roman" w:cs="Times New Roman"/>
          <w:b/>
          <w:caps/>
          <w:sz w:val="28"/>
          <w:szCs w:val="28"/>
          <w:lang w:eastAsia="ru-RU"/>
        </w:rPr>
      </w:pPr>
      <w:bookmarkStart w:id="90" w:name="_Toc380393370"/>
      <w:r w:rsidRPr="00671A31">
        <w:rPr>
          <w:rFonts w:eastAsia="Times New Roman" w:cs="Times New Roman"/>
          <w:b/>
          <w:caps/>
          <w:sz w:val="28"/>
          <w:szCs w:val="28"/>
          <w:lang w:eastAsia="ru-RU"/>
        </w:rPr>
        <w:lastRenderedPageBreak/>
        <w:t>Экологические аспекты мероприятий по строительству и реконструкции объектов централизованной системы водоотведения</w:t>
      </w:r>
      <w:bookmarkEnd w:id="90"/>
    </w:p>
    <w:p w:rsidR="00671A31" w:rsidRPr="00671A31" w:rsidRDefault="00671A31" w:rsidP="00671A31">
      <w:pPr>
        <w:keepLines/>
        <w:widowControl w:val="0"/>
        <w:tabs>
          <w:tab w:val="left" w:pos="1701"/>
          <w:tab w:val="left" w:pos="1814"/>
        </w:tabs>
        <w:suppressAutoHyphens/>
        <w:snapToGrid w:val="0"/>
        <w:spacing w:before="360" w:after="240"/>
        <w:ind w:left="709"/>
        <w:outlineLvl w:val="1"/>
        <w:rPr>
          <w:rFonts w:eastAsia="Times New Roman" w:cs="Times New Roman"/>
          <w:bCs/>
          <w:szCs w:val="24"/>
          <w:lang w:eastAsia="ru-RU"/>
        </w:rPr>
      </w:pPr>
      <w:r w:rsidRPr="00671A31">
        <w:rPr>
          <w:rFonts w:eastAsia="Times New Roman" w:cs="Times New Roman"/>
          <w:bCs/>
          <w:szCs w:val="24"/>
          <w:lang w:eastAsia="ru-RU"/>
        </w:rPr>
        <w:t>На расчетный срок не планируется строительство централизованной системы водоотведения.</w:t>
      </w:r>
    </w:p>
    <w:p w:rsidR="00671A31" w:rsidRPr="00671A31" w:rsidRDefault="00671A31" w:rsidP="00671A31">
      <w:pPr>
        <w:spacing w:before="120"/>
        <w:ind w:firstLine="709"/>
        <w:rPr>
          <w:rFonts w:eastAsia="Times New Roman" w:cs="Times New Roman"/>
          <w:szCs w:val="24"/>
          <w:lang w:eastAsia="ru-RU"/>
        </w:rPr>
      </w:pPr>
    </w:p>
    <w:p w:rsidR="00671A31" w:rsidRPr="00671A31" w:rsidRDefault="00671A31" w:rsidP="00671A31">
      <w:pPr>
        <w:keepNext/>
        <w:pageBreakBefore/>
        <w:widowControl w:val="0"/>
        <w:numPr>
          <w:ilvl w:val="0"/>
          <w:numId w:val="22"/>
        </w:numPr>
        <w:tabs>
          <w:tab w:val="left" w:pos="2098"/>
        </w:tabs>
        <w:suppressAutoHyphens/>
        <w:spacing w:before="360" w:after="360"/>
        <w:jc w:val="left"/>
        <w:outlineLvl w:val="0"/>
        <w:rPr>
          <w:rFonts w:eastAsia="Times New Roman" w:cs="Times New Roman"/>
          <w:b/>
          <w:caps/>
          <w:sz w:val="28"/>
          <w:szCs w:val="28"/>
          <w:lang w:eastAsia="ru-RU"/>
        </w:rPr>
      </w:pPr>
      <w:bookmarkStart w:id="91" w:name="_Toc380393373"/>
      <w:r w:rsidRPr="00671A31">
        <w:rPr>
          <w:rFonts w:eastAsia="Times New Roman" w:cs="Times New Roman"/>
          <w:b/>
          <w:caps/>
          <w:sz w:val="28"/>
          <w:szCs w:val="28"/>
          <w:lang w:eastAsia="ru-RU"/>
        </w:rPr>
        <w:lastRenderedPageBreak/>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91"/>
    </w:p>
    <w:p w:rsidR="00671A31" w:rsidRPr="00671A31" w:rsidRDefault="00671A31" w:rsidP="00671A31">
      <w:pPr>
        <w:keepLines/>
        <w:widowControl w:val="0"/>
        <w:tabs>
          <w:tab w:val="left" w:pos="1701"/>
          <w:tab w:val="left" w:pos="1814"/>
        </w:tabs>
        <w:suppressAutoHyphens/>
        <w:snapToGrid w:val="0"/>
        <w:spacing w:before="360" w:after="240"/>
        <w:ind w:left="709"/>
        <w:outlineLvl w:val="1"/>
        <w:rPr>
          <w:rFonts w:eastAsia="Times New Roman" w:cs="Times New Roman"/>
          <w:bCs/>
          <w:szCs w:val="24"/>
          <w:lang w:eastAsia="ru-RU"/>
        </w:rPr>
      </w:pPr>
      <w:r w:rsidRPr="00671A31">
        <w:rPr>
          <w:rFonts w:eastAsia="Times New Roman" w:cs="Times New Roman"/>
          <w:bCs/>
          <w:szCs w:val="24"/>
          <w:lang w:eastAsia="ru-RU"/>
        </w:rPr>
        <w:t>На расчетный срок не планируется строительство централизованной системы водоотведения.</w:t>
      </w:r>
    </w:p>
    <w:p w:rsidR="00671A31" w:rsidRPr="00671A31" w:rsidRDefault="00671A31" w:rsidP="00671A31">
      <w:pPr>
        <w:spacing w:before="120"/>
        <w:ind w:firstLine="709"/>
        <w:rPr>
          <w:rFonts w:eastAsia="Times New Roman" w:cs="Times New Roman"/>
          <w:szCs w:val="24"/>
          <w:lang w:eastAsia="ru-RU"/>
        </w:rPr>
      </w:pPr>
    </w:p>
    <w:p w:rsidR="00671A31" w:rsidRPr="00671A31" w:rsidRDefault="00671A31" w:rsidP="00671A31">
      <w:pPr>
        <w:spacing w:before="120"/>
        <w:ind w:firstLine="709"/>
        <w:rPr>
          <w:rFonts w:eastAsia="Times New Roman" w:cs="Times New Roman"/>
          <w:szCs w:val="24"/>
          <w:lang w:eastAsia="ru-RU"/>
        </w:rPr>
      </w:pPr>
    </w:p>
    <w:p w:rsidR="00671A31" w:rsidRPr="00671A31" w:rsidRDefault="00671A31" w:rsidP="00671A31">
      <w:pPr>
        <w:spacing w:before="120"/>
        <w:ind w:firstLine="709"/>
        <w:rPr>
          <w:rFonts w:eastAsia="Times New Roman" w:cs="Times New Roman"/>
          <w:szCs w:val="24"/>
          <w:lang w:eastAsia="ru-RU"/>
        </w:rPr>
      </w:pPr>
    </w:p>
    <w:p w:rsidR="00671A31" w:rsidRPr="00671A31" w:rsidRDefault="00671A31" w:rsidP="00671A31">
      <w:pPr>
        <w:spacing w:before="120"/>
        <w:ind w:firstLine="709"/>
        <w:rPr>
          <w:rFonts w:eastAsia="Times New Roman" w:cs="Times New Roman"/>
          <w:szCs w:val="24"/>
          <w:lang w:eastAsia="ru-RU"/>
        </w:rPr>
      </w:pPr>
    </w:p>
    <w:p w:rsidR="00671A31" w:rsidRPr="00671A31" w:rsidRDefault="00671A31" w:rsidP="00671A31">
      <w:pPr>
        <w:spacing w:before="120"/>
        <w:ind w:firstLine="709"/>
        <w:rPr>
          <w:rFonts w:eastAsia="Times New Roman" w:cs="Times New Roman"/>
          <w:szCs w:val="24"/>
          <w:lang w:eastAsia="ru-RU"/>
        </w:rPr>
      </w:pPr>
    </w:p>
    <w:p w:rsidR="00671A31" w:rsidRPr="00671A31" w:rsidRDefault="00671A31" w:rsidP="00671A31">
      <w:pPr>
        <w:spacing w:before="120"/>
        <w:ind w:firstLine="709"/>
        <w:rPr>
          <w:rFonts w:eastAsia="Times New Roman" w:cs="Times New Roman"/>
          <w:szCs w:val="24"/>
          <w:lang w:eastAsia="ru-RU"/>
        </w:rPr>
      </w:pPr>
    </w:p>
    <w:p w:rsidR="00671A31" w:rsidRPr="00671A31" w:rsidRDefault="00671A31" w:rsidP="00671A31">
      <w:pPr>
        <w:spacing w:before="120"/>
        <w:ind w:firstLine="709"/>
        <w:rPr>
          <w:rFonts w:eastAsia="Times New Roman" w:cs="Times New Roman"/>
          <w:szCs w:val="24"/>
          <w:lang w:eastAsia="ru-RU"/>
        </w:rPr>
      </w:pPr>
    </w:p>
    <w:p w:rsidR="00671A31" w:rsidRPr="00671A31" w:rsidRDefault="00671A31" w:rsidP="00671A31">
      <w:pPr>
        <w:spacing w:before="120"/>
        <w:ind w:firstLine="709"/>
        <w:rPr>
          <w:rFonts w:eastAsia="Times New Roman" w:cs="Times New Roman"/>
          <w:szCs w:val="24"/>
          <w:lang w:eastAsia="ru-RU"/>
        </w:rPr>
      </w:pPr>
    </w:p>
    <w:p w:rsidR="00671A31" w:rsidRPr="00671A31" w:rsidRDefault="00671A31" w:rsidP="00671A31">
      <w:pPr>
        <w:spacing w:before="120"/>
        <w:ind w:firstLine="709"/>
        <w:rPr>
          <w:rFonts w:eastAsia="Times New Roman" w:cs="Times New Roman"/>
          <w:szCs w:val="24"/>
          <w:lang w:eastAsia="ru-RU"/>
        </w:rPr>
      </w:pPr>
    </w:p>
    <w:p w:rsidR="00671A31" w:rsidRPr="00671A31" w:rsidRDefault="00671A31" w:rsidP="00671A31">
      <w:pPr>
        <w:spacing w:before="120"/>
        <w:ind w:firstLine="709"/>
        <w:rPr>
          <w:rFonts w:eastAsia="Times New Roman" w:cs="Times New Roman"/>
          <w:szCs w:val="24"/>
          <w:lang w:eastAsia="ru-RU"/>
        </w:rPr>
      </w:pPr>
    </w:p>
    <w:p w:rsidR="00671A31" w:rsidRPr="00671A31" w:rsidRDefault="00671A31" w:rsidP="00671A31">
      <w:pPr>
        <w:spacing w:before="120"/>
        <w:ind w:firstLine="709"/>
        <w:rPr>
          <w:rFonts w:eastAsia="Times New Roman" w:cs="Times New Roman"/>
          <w:szCs w:val="24"/>
          <w:lang w:eastAsia="ru-RU"/>
        </w:rPr>
      </w:pPr>
    </w:p>
    <w:p w:rsidR="00671A31" w:rsidRPr="00671A31" w:rsidRDefault="00671A31" w:rsidP="00671A31">
      <w:pPr>
        <w:spacing w:before="120"/>
        <w:ind w:firstLine="709"/>
        <w:rPr>
          <w:rFonts w:eastAsia="Times New Roman" w:cs="Times New Roman"/>
          <w:szCs w:val="24"/>
          <w:lang w:eastAsia="ru-RU"/>
        </w:rPr>
      </w:pPr>
    </w:p>
    <w:p w:rsidR="00671A31" w:rsidRPr="00671A31" w:rsidRDefault="00671A31" w:rsidP="00671A31">
      <w:pPr>
        <w:spacing w:before="120"/>
        <w:ind w:firstLine="709"/>
        <w:rPr>
          <w:rFonts w:eastAsia="Times New Roman" w:cs="Times New Roman"/>
          <w:szCs w:val="24"/>
          <w:lang w:eastAsia="ru-RU"/>
        </w:rPr>
      </w:pPr>
    </w:p>
    <w:p w:rsidR="00671A31" w:rsidRPr="00671A31" w:rsidRDefault="00671A31" w:rsidP="00671A31">
      <w:pPr>
        <w:spacing w:before="120"/>
        <w:ind w:firstLine="709"/>
        <w:rPr>
          <w:rFonts w:eastAsia="Times New Roman" w:cs="Times New Roman"/>
          <w:szCs w:val="24"/>
          <w:lang w:eastAsia="ru-RU"/>
        </w:rPr>
      </w:pPr>
    </w:p>
    <w:p w:rsidR="00671A31" w:rsidRPr="00671A31" w:rsidRDefault="00671A31" w:rsidP="00671A31">
      <w:pPr>
        <w:spacing w:before="120"/>
        <w:ind w:firstLine="709"/>
        <w:rPr>
          <w:rFonts w:eastAsia="Times New Roman" w:cs="Times New Roman"/>
          <w:szCs w:val="24"/>
          <w:lang w:eastAsia="ru-RU"/>
        </w:rPr>
      </w:pPr>
    </w:p>
    <w:p w:rsidR="00671A31" w:rsidRPr="00671A31" w:rsidRDefault="00671A31" w:rsidP="00671A31">
      <w:pPr>
        <w:spacing w:before="120"/>
        <w:ind w:firstLine="709"/>
        <w:rPr>
          <w:rFonts w:eastAsia="Times New Roman" w:cs="Times New Roman"/>
          <w:szCs w:val="24"/>
          <w:lang w:eastAsia="ru-RU"/>
        </w:rPr>
      </w:pPr>
    </w:p>
    <w:p w:rsidR="00671A31" w:rsidRPr="00671A31" w:rsidRDefault="00671A31" w:rsidP="00671A31">
      <w:pPr>
        <w:spacing w:before="120"/>
        <w:ind w:firstLine="709"/>
        <w:rPr>
          <w:rFonts w:eastAsia="Times New Roman" w:cs="Times New Roman"/>
          <w:szCs w:val="24"/>
          <w:lang w:eastAsia="ru-RU"/>
        </w:rPr>
      </w:pPr>
    </w:p>
    <w:p w:rsidR="00671A31" w:rsidRPr="00671A31" w:rsidRDefault="00671A31" w:rsidP="00671A31">
      <w:pPr>
        <w:spacing w:before="120"/>
        <w:ind w:firstLine="709"/>
        <w:rPr>
          <w:rFonts w:eastAsia="Times New Roman" w:cs="Times New Roman"/>
          <w:szCs w:val="24"/>
          <w:lang w:eastAsia="ru-RU"/>
        </w:rPr>
      </w:pPr>
    </w:p>
    <w:p w:rsidR="00671A31" w:rsidRPr="00671A31" w:rsidRDefault="00671A31" w:rsidP="00671A31">
      <w:pPr>
        <w:spacing w:before="120"/>
        <w:ind w:firstLine="709"/>
        <w:rPr>
          <w:rFonts w:eastAsia="Times New Roman" w:cs="Times New Roman"/>
          <w:szCs w:val="24"/>
          <w:lang w:eastAsia="ru-RU"/>
        </w:rPr>
      </w:pPr>
    </w:p>
    <w:p w:rsidR="00671A31" w:rsidRPr="00671A31" w:rsidRDefault="00671A31" w:rsidP="00671A31">
      <w:pPr>
        <w:spacing w:before="120"/>
        <w:ind w:firstLine="709"/>
        <w:rPr>
          <w:rFonts w:eastAsia="Times New Roman" w:cs="Times New Roman"/>
          <w:szCs w:val="24"/>
          <w:lang w:eastAsia="ru-RU"/>
        </w:rPr>
      </w:pPr>
    </w:p>
    <w:p w:rsidR="00671A31" w:rsidRPr="00671A31" w:rsidRDefault="00671A31" w:rsidP="00671A31">
      <w:pPr>
        <w:spacing w:before="120"/>
        <w:ind w:firstLine="709"/>
        <w:rPr>
          <w:rFonts w:eastAsia="Times New Roman" w:cs="Times New Roman"/>
          <w:szCs w:val="24"/>
          <w:lang w:eastAsia="ru-RU"/>
        </w:rPr>
      </w:pPr>
    </w:p>
    <w:p w:rsidR="00671A31" w:rsidRPr="00671A31" w:rsidRDefault="00671A31" w:rsidP="00671A31">
      <w:pPr>
        <w:spacing w:before="120"/>
        <w:ind w:firstLine="709"/>
        <w:rPr>
          <w:rFonts w:eastAsia="Times New Roman" w:cs="Times New Roman"/>
          <w:szCs w:val="24"/>
          <w:lang w:eastAsia="ru-RU"/>
        </w:rPr>
      </w:pPr>
    </w:p>
    <w:p w:rsidR="00671A31" w:rsidRPr="00671A31" w:rsidRDefault="00671A31" w:rsidP="00671A31">
      <w:pPr>
        <w:spacing w:before="120"/>
        <w:ind w:firstLine="709"/>
        <w:rPr>
          <w:rFonts w:eastAsia="Times New Roman" w:cs="Times New Roman"/>
          <w:szCs w:val="24"/>
          <w:lang w:eastAsia="ru-RU"/>
        </w:rPr>
      </w:pPr>
    </w:p>
    <w:p w:rsidR="00671A31" w:rsidRPr="00671A31" w:rsidRDefault="00671A31" w:rsidP="00671A31">
      <w:pPr>
        <w:spacing w:before="120"/>
        <w:ind w:firstLine="709"/>
        <w:rPr>
          <w:rFonts w:eastAsia="Times New Roman" w:cs="Times New Roman"/>
          <w:szCs w:val="24"/>
          <w:lang w:eastAsia="ru-RU"/>
        </w:rPr>
      </w:pPr>
    </w:p>
    <w:p w:rsidR="00671A31" w:rsidRPr="00671A31" w:rsidRDefault="00671A31" w:rsidP="00671A31">
      <w:pPr>
        <w:spacing w:before="120"/>
        <w:ind w:firstLine="709"/>
        <w:rPr>
          <w:rFonts w:eastAsia="Times New Roman" w:cs="Times New Roman"/>
          <w:szCs w:val="24"/>
          <w:lang w:eastAsia="ru-RU"/>
        </w:rPr>
      </w:pPr>
    </w:p>
    <w:p w:rsidR="00671A31" w:rsidRPr="00671A31" w:rsidRDefault="00671A31" w:rsidP="00671A31">
      <w:pPr>
        <w:spacing w:before="120"/>
        <w:ind w:firstLine="709"/>
        <w:rPr>
          <w:rFonts w:eastAsia="Times New Roman" w:cs="Times New Roman"/>
          <w:szCs w:val="24"/>
          <w:lang w:eastAsia="ru-RU"/>
        </w:rPr>
      </w:pPr>
    </w:p>
    <w:p w:rsidR="00671A31" w:rsidRPr="00671A31" w:rsidRDefault="00671A31" w:rsidP="00671A31">
      <w:pPr>
        <w:spacing w:before="120"/>
        <w:ind w:firstLine="709"/>
        <w:rPr>
          <w:rFonts w:eastAsia="Times New Roman" w:cs="Times New Roman"/>
          <w:szCs w:val="24"/>
          <w:lang w:eastAsia="ru-RU"/>
        </w:rPr>
      </w:pPr>
    </w:p>
    <w:p w:rsidR="00671A31" w:rsidRPr="00671A31" w:rsidRDefault="00671A31" w:rsidP="00671A31">
      <w:pPr>
        <w:spacing w:before="120"/>
        <w:ind w:firstLine="709"/>
        <w:rPr>
          <w:rFonts w:eastAsia="Times New Roman" w:cs="Times New Roman"/>
          <w:szCs w:val="24"/>
          <w:lang w:eastAsia="ru-RU"/>
        </w:rPr>
      </w:pPr>
    </w:p>
    <w:p w:rsidR="00671A31" w:rsidRPr="00671A31" w:rsidRDefault="00671A31" w:rsidP="00671A31">
      <w:pPr>
        <w:spacing w:before="120"/>
        <w:ind w:firstLine="709"/>
        <w:rPr>
          <w:rFonts w:eastAsia="Times New Roman" w:cs="Times New Roman"/>
          <w:szCs w:val="24"/>
          <w:lang w:eastAsia="ru-RU"/>
        </w:rPr>
      </w:pPr>
    </w:p>
    <w:p w:rsidR="00671A31" w:rsidRPr="00671A31" w:rsidRDefault="00671A31" w:rsidP="00671A31">
      <w:pPr>
        <w:spacing w:before="120"/>
        <w:ind w:firstLine="709"/>
        <w:rPr>
          <w:rFonts w:eastAsia="Times New Roman" w:cs="Times New Roman"/>
          <w:szCs w:val="24"/>
          <w:lang w:eastAsia="ru-RU"/>
        </w:rPr>
      </w:pPr>
    </w:p>
    <w:p w:rsidR="00671A31" w:rsidRPr="00671A31" w:rsidRDefault="00671A31" w:rsidP="00671A31">
      <w:pPr>
        <w:keepNext/>
        <w:pageBreakBefore/>
        <w:widowControl w:val="0"/>
        <w:numPr>
          <w:ilvl w:val="0"/>
          <w:numId w:val="22"/>
        </w:numPr>
        <w:tabs>
          <w:tab w:val="left" w:pos="2098"/>
        </w:tabs>
        <w:suppressAutoHyphens/>
        <w:spacing w:before="360" w:after="360"/>
        <w:jc w:val="left"/>
        <w:outlineLvl w:val="0"/>
        <w:rPr>
          <w:rFonts w:eastAsia="Times New Roman" w:cs="Times New Roman"/>
          <w:b/>
          <w:caps/>
          <w:sz w:val="28"/>
          <w:szCs w:val="28"/>
          <w:lang w:eastAsia="ru-RU"/>
        </w:rPr>
      </w:pPr>
      <w:bookmarkStart w:id="92" w:name="_Toc380393374"/>
      <w:r w:rsidRPr="00671A31">
        <w:rPr>
          <w:rFonts w:eastAsia="Times New Roman" w:cs="Times New Roman"/>
          <w:b/>
          <w:caps/>
          <w:sz w:val="28"/>
          <w:szCs w:val="28"/>
          <w:lang w:eastAsia="ru-RU"/>
        </w:rPr>
        <w:lastRenderedPageBreak/>
        <w:t>ПЛАНОВЫЕ ЗНАЧЕНИЯ ПОКАЗАТЕЛЕЙ развития централизованной системы водоотведения</w:t>
      </w:r>
      <w:bookmarkEnd w:id="92"/>
    </w:p>
    <w:p w:rsidR="00671A31" w:rsidRPr="00671A31" w:rsidRDefault="00671A31" w:rsidP="00671A31">
      <w:pPr>
        <w:keepLines/>
        <w:widowControl w:val="0"/>
        <w:tabs>
          <w:tab w:val="left" w:pos="1701"/>
          <w:tab w:val="left" w:pos="1814"/>
        </w:tabs>
        <w:suppressAutoHyphens/>
        <w:snapToGrid w:val="0"/>
        <w:spacing w:before="360" w:after="240"/>
        <w:ind w:left="709"/>
        <w:outlineLvl w:val="1"/>
        <w:rPr>
          <w:rFonts w:eastAsia="Times New Roman" w:cs="Times New Roman"/>
          <w:bCs/>
          <w:szCs w:val="24"/>
          <w:lang w:eastAsia="ru-RU"/>
        </w:rPr>
      </w:pPr>
      <w:r w:rsidRPr="00671A31">
        <w:rPr>
          <w:rFonts w:eastAsia="Times New Roman" w:cs="Times New Roman"/>
          <w:bCs/>
          <w:szCs w:val="24"/>
          <w:lang w:eastAsia="ru-RU"/>
        </w:rPr>
        <w:t>На расчетный срок не планируется строительство централизованной системы водоотведения.</w:t>
      </w:r>
    </w:p>
    <w:p w:rsidR="00671A31" w:rsidRPr="00671A31" w:rsidRDefault="00671A31" w:rsidP="00671A31">
      <w:pPr>
        <w:keepLines/>
        <w:widowControl w:val="0"/>
        <w:tabs>
          <w:tab w:val="left" w:pos="1701"/>
          <w:tab w:val="left" w:pos="1814"/>
        </w:tabs>
        <w:suppressAutoHyphens/>
        <w:snapToGrid w:val="0"/>
        <w:spacing w:before="360" w:after="240"/>
        <w:ind w:left="709"/>
        <w:outlineLvl w:val="1"/>
        <w:rPr>
          <w:rFonts w:eastAsia="Times New Roman" w:cs="Times New Roman"/>
          <w:b/>
          <w:bCs/>
          <w:szCs w:val="24"/>
          <w:lang w:eastAsia="ru-RU"/>
        </w:rPr>
      </w:pPr>
    </w:p>
    <w:p w:rsidR="00671A31" w:rsidRPr="00671A31" w:rsidRDefault="00671A31" w:rsidP="00671A31">
      <w:pPr>
        <w:keepNext/>
        <w:pageBreakBefore/>
        <w:widowControl w:val="0"/>
        <w:numPr>
          <w:ilvl w:val="0"/>
          <w:numId w:val="22"/>
        </w:numPr>
        <w:tabs>
          <w:tab w:val="left" w:pos="2098"/>
        </w:tabs>
        <w:suppressAutoHyphens/>
        <w:spacing w:before="360" w:after="360"/>
        <w:jc w:val="left"/>
        <w:outlineLvl w:val="0"/>
        <w:rPr>
          <w:rFonts w:eastAsia="Times New Roman" w:cs="Times New Roman"/>
          <w:b/>
          <w:caps/>
          <w:sz w:val="28"/>
          <w:szCs w:val="28"/>
          <w:lang w:eastAsia="ru-RU"/>
        </w:rPr>
      </w:pPr>
      <w:r w:rsidRPr="00671A31">
        <w:rPr>
          <w:rFonts w:eastAsia="Times New Roman" w:cs="Times New Roman"/>
          <w:b/>
          <w:caps/>
          <w:sz w:val="28"/>
          <w:szCs w:val="28"/>
          <w:lang w:eastAsia="ru-RU"/>
        </w:rPr>
        <w:lastRenderedPageBreak/>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p w:rsidR="00671A31" w:rsidRPr="00671A31" w:rsidRDefault="00671A31" w:rsidP="00671A31">
      <w:pPr>
        <w:suppressAutoHyphens/>
        <w:ind w:firstLine="567"/>
        <w:rPr>
          <w:rFonts w:eastAsia="Calibri" w:cs="Times New Roman"/>
          <w:szCs w:val="24"/>
        </w:rPr>
      </w:pPr>
      <w:r w:rsidRPr="00671A31">
        <w:rPr>
          <w:rFonts w:eastAsia="Calibri" w:cs="Times New Roman"/>
          <w:szCs w:val="24"/>
        </w:rPr>
        <w:t xml:space="preserve">Организацией, уполномоченной на эксплуатацию бесхозяйных объектов централизованных систем водоотведения (в случае их выявления), является Муниципальное Унитарное Предприятие «Хлевенский водоканал» (МУП «Хлевенский водоканал»). </w:t>
      </w:r>
    </w:p>
    <w:p w:rsidR="00671A31" w:rsidRPr="00671A31" w:rsidRDefault="00671A31" w:rsidP="00671A31">
      <w:pPr>
        <w:suppressAutoHyphens/>
        <w:ind w:firstLine="567"/>
        <w:rPr>
          <w:rFonts w:eastAsia="Calibri" w:cs="Times New Roman"/>
          <w:szCs w:val="24"/>
        </w:rPr>
      </w:pPr>
      <w:r w:rsidRPr="00671A31">
        <w:rPr>
          <w:rFonts w:eastAsia="Calibri" w:cs="Times New Roman"/>
          <w:szCs w:val="24"/>
        </w:rPr>
        <w:t>На территории сельского поселения бесхозяйные объекты централизованной системы водоотведения не выявлены.</w:t>
      </w:r>
    </w:p>
    <w:p w:rsidR="00671A31" w:rsidRPr="00671A31" w:rsidRDefault="00671A31" w:rsidP="00671A31">
      <w:pPr>
        <w:spacing w:before="120"/>
        <w:ind w:firstLine="709"/>
        <w:rPr>
          <w:rFonts w:eastAsia="Times New Roman" w:cs="Times New Roman"/>
          <w:szCs w:val="24"/>
          <w:lang w:eastAsia="ru-RU"/>
        </w:rPr>
      </w:pPr>
    </w:p>
    <w:p w:rsidR="00671A31" w:rsidRPr="00671A31" w:rsidRDefault="00671A31" w:rsidP="00671A31">
      <w:pPr>
        <w:spacing w:before="120"/>
        <w:ind w:firstLine="709"/>
        <w:rPr>
          <w:rFonts w:eastAsia="Times New Roman" w:cs="Times New Roman"/>
          <w:szCs w:val="24"/>
          <w:lang w:eastAsia="ru-RU"/>
        </w:rPr>
      </w:pPr>
    </w:p>
    <w:p w:rsidR="00671A31" w:rsidRPr="00671A31" w:rsidRDefault="00671A31" w:rsidP="00671A31">
      <w:pPr>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Next/>
        <w:pageBreakBefore/>
        <w:widowControl w:val="0"/>
        <w:tabs>
          <w:tab w:val="left" w:pos="2098"/>
        </w:tabs>
        <w:suppressAutoHyphens/>
        <w:spacing w:before="360" w:after="360"/>
        <w:ind w:left="709"/>
        <w:jc w:val="center"/>
        <w:outlineLvl w:val="0"/>
        <w:rPr>
          <w:rFonts w:eastAsia="Times New Roman" w:cs="Times New Roman"/>
          <w:b/>
          <w:caps/>
          <w:sz w:val="28"/>
          <w:szCs w:val="28"/>
          <w:lang w:eastAsia="ru-RU"/>
        </w:rPr>
      </w:pPr>
      <w:bookmarkStart w:id="93" w:name="_Toc380393376"/>
      <w:r w:rsidRPr="00671A31">
        <w:rPr>
          <w:rFonts w:eastAsia="Times New Roman" w:cs="Times New Roman"/>
          <w:b/>
          <w:caps/>
          <w:sz w:val="28"/>
          <w:szCs w:val="28"/>
          <w:lang w:eastAsia="ru-RU"/>
        </w:rPr>
        <w:lastRenderedPageBreak/>
        <w:t>Нормативно-техническая (ссылочная) литература</w:t>
      </w:r>
      <w:bookmarkEnd w:id="93"/>
    </w:p>
    <w:p w:rsidR="00671A31" w:rsidRPr="00671A31" w:rsidRDefault="00671A31" w:rsidP="00671A31">
      <w:pPr>
        <w:numPr>
          <w:ilvl w:val="1"/>
          <w:numId w:val="2"/>
        </w:numPr>
        <w:tabs>
          <w:tab w:val="left" w:pos="1134"/>
        </w:tabs>
        <w:suppressAutoHyphens/>
        <w:spacing w:before="120"/>
        <w:ind w:left="709"/>
      </w:pPr>
      <w:r w:rsidRPr="00671A31">
        <w:t>Постановление Правительства РФ от 05.09.2013 N 782 "О схемах водоснабжения и водоотведения".</w:t>
      </w:r>
    </w:p>
    <w:p w:rsidR="00671A31" w:rsidRPr="00671A31" w:rsidRDefault="00671A31" w:rsidP="00671A31">
      <w:pPr>
        <w:numPr>
          <w:ilvl w:val="1"/>
          <w:numId w:val="2"/>
        </w:numPr>
        <w:tabs>
          <w:tab w:val="left" w:pos="1134"/>
        </w:tabs>
        <w:suppressAutoHyphens/>
        <w:spacing w:before="120"/>
        <w:ind w:left="709"/>
      </w:pPr>
      <w:r w:rsidRPr="00671A31">
        <w:t>Федеральный закон от 07.12.2011 № 416-ФЗ «О водоснабжении и водоотведении» (ст. 37-41).</w:t>
      </w:r>
    </w:p>
    <w:p w:rsidR="00671A31" w:rsidRPr="00671A31" w:rsidRDefault="00671A31" w:rsidP="00671A31">
      <w:pPr>
        <w:numPr>
          <w:ilvl w:val="1"/>
          <w:numId w:val="2"/>
        </w:numPr>
        <w:tabs>
          <w:tab w:val="left" w:pos="1134"/>
        </w:tabs>
        <w:suppressAutoHyphens/>
        <w:spacing w:before="120"/>
        <w:ind w:left="709"/>
      </w:pPr>
      <w:r w:rsidRPr="00671A31">
        <w:t xml:space="preserve">Генеральный план </w:t>
      </w:r>
      <w:r w:rsidRPr="00671A31">
        <w:rPr>
          <w:rFonts w:cs="Times New Roman"/>
          <w:szCs w:val="28"/>
        </w:rPr>
        <w:t>сельского поселения Фомино-Негачевский сельсовет Хлевенского муниципального района Липецкой области РФ.</w:t>
      </w:r>
    </w:p>
    <w:p w:rsidR="00671A31" w:rsidRPr="00671A31" w:rsidRDefault="00671A31" w:rsidP="00671A31">
      <w:pPr>
        <w:numPr>
          <w:ilvl w:val="1"/>
          <w:numId w:val="2"/>
        </w:numPr>
        <w:tabs>
          <w:tab w:val="left" w:pos="1134"/>
        </w:tabs>
        <w:suppressAutoHyphens/>
        <w:spacing w:before="120"/>
        <w:ind w:left="709"/>
      </w:pPr>
      <w:r w:rsidRPr="00671A31">
        <w:t>СП 32.13330.2018 «СНиП 2.04.03-85 Канализация. Наружные сети и сооружения».</w:t>
      </w: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pPr>
    </w:p>
    <w:p w:rsidR="00671A31" w:rsidRPr="00671A31" w:rsidRDefault="00671A31" w:rsidP="00671A31">
      <w:pPr>
        <w:keepLines/>
        <w:spacing w:before="120"/>
        <w:ind w:firstLine="709"/>
        <w:rPr>
          <w:rFonts w:eastAsia="Times New Roman" w:cs="Times New Roman"/>
          <w:szCs w:val="24"/>
          <w:lang w:eastAsia="ru-RU"/>
        </w:rPr>
        <w:sectPr w:rsidR="00671A31" w:rsidRPr="00671A31" w:rsidSect="00BA2B90">
          <w:headerReference w:type="even" r:id="rId72"/>
          <w:headerReference w:type="default" r:id="rId73"/>
          <w:footerReference w:type="even" r:id="rId74"/>
          <w:footerReference w:type="default" r:id="rId75"/>
          <w:headerReference w:type="first" r:id="rId76"/>
          <w:footerReference w:type="first" r:id="rId77"/>
          <w:pgSz w:w="11906" w:h="16838"/>
          <w:pgMar w:top="624" w:right="652" w:bottom="1418" w:left="1418" w:header="283" w:footer="312" w:gutter="0"/>
          <w:pgBorders>
            <w:top w:val="single" w:sz="8" w:space="14" w:color="auto"/>
            <w:left w:val="single" w:sz="8" w:space="10" w:color="auto"/>
            <w:bottom w:val="single" w:sz="8" w:space="0" w:color="auto"/>
            <w:right w:val="single" w:sz="8" w:space="17" w:color="auto"/>
          </w:pgBorders>
          <w:cols w:space="708"/>
          <w:docGrid w:linePitch="360"/>
        </w:sectPr>
      </w:pPr>
    </w:p>
    <w:p w:rsidR="00671A31" w:rsidRPr="00671A31" w:rsidRDefault="00671A31" w:rsidP="00671A31">
      <w:pPr>
        <w:keepLines/>
        <w:spacing w:before="120"/>
        <w:rPr>
          <w:rFonts w:eastAsia="Times New Roman" w:cs="Times New Roman"/>
          <w:szCs w:val="24"/>
          <w:lang w:eastAsia="ru-RU"/>
        </w:rPr>
        <w:sectPr w:rsidR="00671A31" w:rsidRPr="00671A31" w:rsidSect="00BA2B90">
          <w:headerReference w:type="default" r:id="rId78"/>
          <w:footerReference w:type="default" r:id="rId79"/>
          <w:headerReference w:type="first" r:id="rId80"/>
          <w:pgSz w:w="16838" w:h="11906" w:orient="landscape"/>
          <w:pgMar w:top="1418" w:right="652" w:bottom="1247" w:left="510" w:header="284" w:footer="312" w:gutter="0"/>
          <w:pgBorders>
            <w:top w:val="single" w:sz="8" w:space="14" w:color="auto"/>
            <w:left w:val="single" w:sz="8" w:space="10" w:color="auto"/>
            <w:bottom w:val="single" w:sz="8" w:space="0" w:color="auto"/>
            <w:right w:val="single" w:sz="8" w:space="17" w:color="auto"/>
          </w:pgBorders>
          <w:cols w:space="708"/>
          <w:docGrid w:linePitch="360"/>
        </w:sectPr>
      </w:pPr>
    </w:p>
    <w:p w:rsidR="00671A31" w:rsidRPr="00671A31" w:rsidRDefault="00671A31" w:rsidP="00671A31">
      <w:pPr>
        <w:spacing w:before="120"/>
        <w:ind w:firstLine="709"/>
        <w:rPr>
          <w:rFonts w:eastAsia="Times New Roman" w:cs="Times New Roman"/>
          <w:szCs w:val="24"/>
          <w:lang w:eastAsia="ru-RU"/>
        </w:rPr>
      </w:pPr>
    </w:p>
    <w:p w:rsidR="00671A31" w:rsidRDefault="00671A31" w:rsidP="000350CF">
      <w:pPr>
        <w:pStyle w:val="e"/>
        <w:tabs>
          <w:tab w:val="left" w:pos="1134"/>
        </w:tabs>
        <w:ind w:firstLine="0"/>
      </w:pPr>
    </w:p>
    <w:p w:rsidR="00671A31" w:rsidRDefault="00671A31" w:rsidP="000350CF">
      <w:pPr>
        <w:pStyle w:val="e"/>
        <w:tabs>
          <w:tab w:val="left" w:pos="1134"/>
        </w:tabs>
        <w:ind w:firstLine="0"/>
      </w:pPr>
    </w:p>
    <w:sectPr w:rsidR="00671A31" w:rsidSect="00FA1243">
      <w:headerReference w:type="default" r:id="rId81"/>
      <w:footerReference w:type="default" r:id="rId82"/>
      <w:footerReference w:type="first" r:id="rId83"/>
      <w:pgSz w:w="11906" w:h="16838"/>
      <w:pgMar w:top="624" w:right="652" w:bottom="1418" w:left="1418" w:header="283" w:footer="312" w:gutter="0"/>
      <w:pgBorders>
        <w:top w:val="single" w:sz="8" w:space="14" w:color="auto"/>
        <w:left w:val="single" w:sz="8" w:space="10" w:color="auto"/>
        <w:bottom w:val="single" w:sz="8" w:space="0" w:color="auto"/>
        <w:right w:val="single" w:sz="8" w:space="17"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5413" w:rsidRDefault="00D75413" w:rsidP="00F66551">
      <w:r>
        <w:separator/>
      </w:r>
    </w:p>
  </w:endnote>
  <w:endnote w:type="continuationSeparator" w:id="0">
    <w:p w:rsidR="00D75413" w:rsidRDefault="00D75413" w:rsidP="00F66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3BF" w:rsidRDefault="00C253BF">
    <w:pPr>
      <w:pStyle w:val="ac"/>
    </w:pPr>
    <w:r>
      <w:t>2022 г.</w:t>
    </w:r>
  </w:p>
  <w:p w:rsidR="00C253BF" w:rsidRDefault="00C253BF">
    <w:pPr>
      <w:pStyle w:val="ac"/>
    </w:pPr>
    <w:r>
      <w:t>Липецк</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1"/>
      <w:tblpPr w:leftFromText="113" w:rightFromText="113" w:vertAnchor="page" w:horzAnchor="page" w:tblpXSpec="right" w:tblpYSpec="bottom"/>
      <w:tblW w:w="10749" w:type="dxa"/>
      <w:tblLayout w:type="fixed"/>
      <w:tblCellMar>
        <w:left w:w="57" w:type="dxa"/>
        <w:right w:w="57" w:type="dxa"/>
      </w:tblCellMar>
      <w:tblLook w:val="04A0" w:firstRow="1" w:lastRow="0" w:firstColumn="1" w:lastColumn="0" w:noHBand="0" w:noVBand="1"/>
    </w:tblPr>
    <w:tblGrid>
      <w:gridCol w:w="567"/>
      <w:gridCol w:w="567"/>
      <w:gridCol w:w="567"/>
      <w:gridCol w:w="567"/>
      <w:gridCol w:w="850"/>
      <w:gridCol w:w="567"/>
      <w:gridCol w:w="6140"/>
      <w:gridCol w:w="567"/>
      <w:gridCol w:w="357"/>
    </w:tblGrid>
    <w:tr w:rsidR="00671A31" w:rsidRPr="0055203A" w:rsidTr="000A0F61">
      <w:trPr>
        <w:trHeight w:hRule="exact" w:val="284"/>
      </w:trPr>
      <w:tc>
        <w:tcPr>
          <w:tcW w:w="567" w:type="dxa"/>
          <w:tcBorders>
            <w:top w:val="single" w:sz="8" w:space="0" w:color="auto"/>
            <w:left w:val="single" w:sz="8" w:space="0" w:color="auto"/>
            <w:bottom w:val="single" w:sz="4" w:space="0" w:color="auto"/>
            <w:right w:val="single" w:sz="8" w:space="0" w:color="auto"/>
          </w:tcBorders>
          <w:vAlign w:val="center"/>
        </w:tcPr>
        <w:p w:rsidR="00671A31" w:rsidRPr="0055203A" w:rsidRDefault="00671A31" w:rsidP="000A0F61">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671A31" w:rsidRPr="0055203A" w:rsidRDefault="00671A31" w:rsidP="000A0F61">
          <w:pPr>
            <w:pStyle w:val="ac"/>
            <w:rPr>
              <w:spacing w:val="-22"/>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671A31" w:rsidRPr="0055203A" w:rsidRDefault="00671A31" w:rsidP="000A0F61">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671A31" w:rsidRPr="0099196A" w:rsidRDefault="00671A31" w:rsidP="000A0F61">
          <w:pPr>
            <w:pStyle w:val="ac"/>
            <w:rPr>
              <w:spacing w:val="-14"/>
              <w:sz w:val="18"/>
              <w:szCs w:val="18"/>
            </w:rPr>
          </w:pPr>
        </w:p>
      </w:tc>
      <w:tc>
        <w:tcPr>
          <w:tcW w:w="850" w:type="dxa"/>
          <w:tcBorders>
            <w:top w:val="single" w:sz="8" w:space="0" w:color="auto"/>
            <w:left w:val="single" w:sz="8" w:space="0" w:color="auto"/>
            <w:bottom w:val="single" w:sz="4" w:space="0" w:color="auto"/>
            <w:right w:val="single" w:sz="8" w:space="0" w:color="auto"/>
          </w:tcBorders>
          <w:vAlign w:val="center"/>
        </w:tcPr>
        <w:p w:rsidR="00671A31" w:rsidRPr="0055203A" w:rsidRDefault="00671A31" w:rsidP="000A0F61">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671A31" w:rsidRPr="0055203A" w:rsidRDefault="00671A31" w:rsidP="000A0F61">
          <w:pPr>
            <w:pStyle w:val="ac"/>
            <w:rPr>
              <w:sz w:val="18"/>
              <w:szCs w:val="18"/>
            </w:rPr>
          </w:pPr>
        </w:p>
      </w:tc>
      <w:tc>
        <w:tcPr>
          <w:tcW w:w="6140" w:type="dxa"/>
          <w:vMerge w:val="restart"/>
          <w:tcBorders>
            <w:top w:val="single" w:sz="8" w:space="0" w:color="auto"/>
            <w:left w:val="single" w:sz="8" w:space="0" w:color="auto"/>
            <w:bottom w:val="single" w:sz="8" w:space="0" w:color="auto"/>
            <w:right w:val="single" w:sz="8" w:space="0" w:color="auto"/>
          </w:tcBorders>
          <w:vAlign w:val="center"/>
        </w:tcPr>
        <w:p w:rsidR="00671A31" w:rsidRPr="000C49CC" w:rsidRDefault="00671A31" w:rsidP="004F42A5">
          <w:pPr>
            <w:jc w:val="center"/>
            <w:rPr>
              <w:sz w:val="28"/>
              <w:szCs w:val="28"/>
            </w:rPr>
          </w:pPr>
          <w:r>
            <w:rPr>
              <w:sz w:val="28"/>
              <w:szCs w:val="28"/>
            </w:rPr>
            <w:t>14</w:t>
          </w:r>
          <w:r w:rsidRPr="000C49CC">
            <w:rPr>
              <w:sz w:val="28"/>
              <w:szCs w:val="28"/>
            </w:rPr>
            <w:t>/</w:t>
          </w:r>
          <w:r>
            <w:rPr>
              <w:sz w:val="28"/>
              <w:szCs w:val="28"/>
            </w:rPr>
            <w:t>22</w:t>
          </w:r>
          <w:r w:rsidRPr="000C49CC">
            <w:rPr>
              <w:sz w:val="28"/>
              <w:szCs w:val="28"/>
            </w:rPr>
            <w:t>-СХ-ВО</w:t>
          </w:r>
        </w:p>
      </w:tc>
      <w:tc>
        <w:tcPr>
          <w:tcW w:w="567" w:type="dxa"/>
          <w:tcBorders>
            <w:top w:val="single" w:sz="8" w:space="0" w:color="auto"/>
            <w:left w:val="single" w:sz="8" w:space="0" w:color="auto"/>
            <w:bottom w:val="single" w:sz="8" w:space="0" w:color="auto"/>
            <w:right w:val="nil"/>
          </w:tcBorders>
          <w:vAlign w:val="center"/>
        </w:tcPr>
        <w:p w:rsidR="00671A31" w:rsidRPr="0055203A" w:rsidRDefault="00671A31" w:rsidP="000A0F61">
          <w:pPr>
            <w:pStyle w:val="ac"/>
            <w:rPr>
              <w:sz w:val="18"/>
              <w:szCs w:val="18"/>
            </w:rPr>
          </w:pPr>
          <w:r w:rsidRPr="0055203A">
            <w:rPr>
              <w:sz w:val="18"/>
              <w:szCs w:val="18"/>
            </w:rPr>
            <w:t>Лист</w:t>
          </w:r>
        </w:p>
      </w:tc>
      <w:tc>
        <w:tcPr>
          <w:tcW w:w="357" w:type="dxa"/>
          <w:tcBorders>
            <w:top w:val="nil"/>
            <w:left w:val="nil"/>
            <w:bottom w:val="nil"/>
            <w:right w:val="nil"/>
          </w:tcBorders>
          <w:vAlign w:val="center"/>
        </w:tcPr>
        <w:p w:rsidR="00671A31" w:rsidRPr="0055203A" w:rsidRDefault="00671A31" w:rsidP="000A0F61">
          <w:pPr>
            <w:pStyle w:val="ac"/>
            <w:rPr>
              <w:sz w:val="18"/>
              <w:szCs w:val="18"/>
            </w:rPr>
          </w:pPr>
        </w:p>
      </w:tc>
    </w:tr>
    <w:tr w:rsidR="00671A31" w:rsidRPr="0055203A" w:rsidTr="000A0F61">
      <w:trPr>
        <w:trHeight w:hRule="exact" w:val="284"/>
      </w:trPr>
      <w:tc>
        <w:tcPr>
          <w:tcW w:w="567" w:type="dxa"/>
          <w:tcBorders>
            <w:top w:val="single" w:sz="4" w:space="0" w:color="auto"/>
            <w:left w:val="single" w:sz="8" w:space="0" w:color="auto"/>
            <w:bottom w:val="single" w:sz="8" w:space="0" w:color="auto"/>
            <w:right w:val="single" w:sz="8" w:space="0" w:color="auto"/>
          </w:tcBorders>
          <w:vAlign w:val="center"/>
        </w:tcPr>
        <w:p w:rsidR="00671A31" w:rsidRPr="0055203A" w:rsidRDefault="00671A31" w:rsidP="000A0F61">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671A31" w:rsidRPr="0055203A" w:rsidRDefault="00671A31" w:rsidP="000A0F61">
          <w:pPr>
            <w:pStyle w:val="ac"/>
            <w:rPr>
              <w:spacing w:val="-22"/>
              <w:sz w:val="18"/>
              <w:szCs w:val="18"/>
            </w:rPr>
          </w:pPr>
        </w:p>
      </w:tc>
      <w:tc>
        <w:tcPr>
          <w:tcW w:w="567" w:type="dxa"/>
          <w:tcBorders>
            <w:left w:val="single" w:sz="8" w:space="0" w:color="auto"/>
            <w:bottom w:val="single" w:sz="8" w:space="0" w:color="auto"/>
            <w:right w:val="single" w:sz="8" w:space="0" w:color="auto"/>
          </w:tcBorders>
          <w:vAlign w:val="center"/>
        </w:tcPr>
        <w:p w:rsidR="00671A31" w:rsidRPr="0055203A" w:rsidRDefault="00671A31" w:rsidP="000A0F61">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671A31" w:rsidRPr="0099196A" w:rsidRDefault="00671A31" w:rsidP="000A0F61">
          <w:pPr>
            <w:pStyle w:val="ac"/>
            <w:rPr>
              <w:spacing w:val="-14"/>
              <w:sz w:val="18"/>
              <w:szCs w:val="18"/>
            </w:rPr>
          </w:pPr>
        </w:p>
      </w:tc>
      <w:tc>
        <w:tcPr>
          <w:tcW w:w="850" w:type="dxa"/>
          <w:tcBorders>
            <w:left w:val="single" w:sz="8" w:space="0" w:color="auto"/>
            <w:bottom w:val="single" w:sz="8" w:space="0" w:color="auto"/>
            <w:right w:val="single" w:sz="8" w:space="0" w:color="auto"/>
          </w:tcBorders>
          <w:vAlign w:val="center"/>
        </w:tcPr>
        <w:p w:rsidR="00671A31" w:rsidRPr="0055203A" w:rsidRDefault="00671A31" w:rsidP="000A0F61">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671A31" w:rsidRPr="0055203A" w:rsidRDefault="00671A31" w:rsidP="000A0F61">
          <w:pPr>
            <w:pStyle w:val="ac"/>
            <w:rPr>
              <w:sz w:val="18"/>
              <w:szCs w:val="18"/>
            </w:rPr>
          </w:pPr>
        </w:p>
      </w:tc>
      <w:tc>
        <w:tcPr>
          <w:tcW w:w="6140" w:type="dxa"/>
          <w:vMerge/>
          <w:tcBorders>
            <w:left w:val="single" w:sz="8" w:space="0" w:color="auto"/>
            <w:bottom w:val="single" w:sz="8" w:space="0" w:color="auto"/>
            <w:right w:val="single" w:sz="8" w:space="0" w:color="auto"/>
          </w:tcBorders>
          <w:vAlign w:val="center"/>
        </w:tcPr>
        <w:p w:rsidR="00671A31" w:rsidRPr="0055203A" w:rsidRDefault="00671A31" w:rsidP="000A0F61">
          <w:pPr>
            <w:pStyle w:val="ac"/>
            <w:rPr>
              <w:sz w:val="18"/>
              <w:szCs w:val="18"/>
            </w:rPr>
          </w:pPr>
        </w:p>
      </w:tc>
      <w:tc>
        <w:tcPr>
          <w:tcW w:w="567" w:type="dxa"/>
          <w:vMerge w:val="restart"/>
          <w:tcBorders>
            <w:top w:val="single" w:sz="8" w:space="0" w:color="auto"/>
            <w:left w:val="single" w:sz="8" w:space="0" w:color="auto"/>
            <w:bottom w:val="single" w:sz="8" w:space="0" w:color="auto"/>
            <w:right w:val="nil"/>
          </w:tcBorders>
          <w:vAlign w:val="center"/>
        </w:tcPr>
        <w:p w:rsidR="00671A31" w:rsidRPr="0055203A" w:rsidRDefault="00671A31" w:rsidP="000A0F61">
          <w:pPr>
            <w:pStyle w:val="ac"/>
            <w:rPr>
              <w:szCs w:val="24"/>
            </w:rPr>
          </w:pPr>
          <w:r w:rsidRPr="00D20A39">
            <w:fldChar w:fldCharType="begin"/>
          </w:r>
          <w:r w:rsidRPr="00D20A39">
            <w:instrText xml:space="preserve"> = </w:instrText>
          </w:r>
          <w:r>
            <w:fldChar w:fldCharType="begin"/>
          </w:r>
          <w:r>
            <w:instrText xml:space="preserve"> PAGE </w:instrText>
          </w:r>
          <w:r>
            <w:fldChar w:fldCharType="separate"/>
          </w:r>
          <w:r>
            <w:rPr>
              <w:noProof/>
            </w:rPr>
            <w:instrText>5</w:instrText>
          </w:r>
          <w:r>
            <w:rPr>
              <w:noProof/>
            </w:rPr>
            <w:fldChar w:fldCharType="end"/>
          </w:r>
          <w:r w:rsidRPr="00D20A39">
            <w:instrText>-</w:instrText>
          </w:r>
          <w:r>
            <w:fldChar w:fldCharType="begin"/>
          </w:r>
          <w:r>
            <w:instrText xml:space="preserve"> PAGEREF zk</w:instrText>
          </w:r>
          <w:r>
            <w:rPr>
              <w:lang w:val="en-US"/>
            </w:rPr>
            <w:instrText>2</w:instrText>
          </w:r>
          <w:r>
            <w:instrText xml:space="preserve"> </w:instrText>
          </w:r>
          <w:r>
            <w:fldChar w:fldCharType="separate"/>
          </w:r>
          <w:r>
            <w:rPr>
              <w:noProof/>
            </w:rPr>
            <w:instrText>4</w:instrText>
          </w:r>
          <w:r>
            <w:rPr>
              <w:noProof/>
            </w:rPr>
            <w:fldChar w:fldCharType="end"/>
          </w:r>
          <w:r w:rsidRPr="00D20A39">
            <w:instrText>+1</w:instrText>
          </w:r>
          <w:r w:rsidRPr="00D20A39">
            <w:fldChar w:fldCharType="separate"/>
          </w:r>
          <w:r>
            <w:rPr>
              <w:noProof/>
            </w:rPr>
            <w:t>2</w:t>
          </w:r>
          <w:r w:rsidRPr="00D20A39">
            <w:fldChar w:fldCharType="end"/>
          </w:r>
        </w:p>
      </w:tc>
      <w:tc>
        <w:tcPr>
          <w:tcW w:w="357" w:type="dxa"/>
          <w:tcBorders>
            <w:top w:val="nil"/>
            <w:left w:val="nil"/>
            <w:bottom w:val="nil"/>
            <w:right w:val="nil"/>
          </w:tcBorders>
          <w:vAlign w:val="center"/>
        </w:tcPr>
        <w:p w:rsidR="00671A31" w:rsidRPr="0055203A" w:rsidRDefault="00671A31" w:rsidP="000A0F61">
          <w:pPr>
            <w:pStyle w:val="ac"/>
            <w:rPr>
              <w:sz w:val="18"/>
              <w:szCs w:val="18"/>
            </w:rPr>
          </w:pPr>
        </w:p>
      </w:tc>
    </w:tr>
    <w:tr w:rsidR="00671A31" w:rsidRPr="0055203A" w:rsidTr="000A0F61">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671A31" w:rsidRPr="0055203A" w:rsidRDefault="00671A31" w:rsidP="000A0F61">
          <w:pPr>
            <w:pStyle w:val="ac"/>
            <w:rPr>
              <w:sz w:val="18"/>
              <w:szCs w:val="18"/>
            </w:rPr>
          </w:pPr>
          <w:r w:rsidRPr="0055203A">
            <w:rPr>
              <w:sz w:val="18"/>
              <w:szCs w:val="18"/>
            </w:rPr>
            <w:t>Изм.</w:t>
          </w:r>
        </w:p>
      </w:tc>
      <w:tc>
        <w:tcPr>
          <w:tcW w:w="567" w:type="dxa"/>
          <w:tcBorders>
            <w:top w:val="single" w:sz="8" w:space="0" w:color="auto"/>
            <w:left w:val="single" w:sz="8" w:space="0" w:color="auto"/>
            <w:bottom w:val="single" w:sz="8" w:space="0" w:color="auto"/>
            <w:right w:val="single" w:sz="8" w:space="0" w:color="auto"/>
          </w:tcBorders>
          <w:vAlign w:val="center"/>
        </w:tcPr>
        <w:p w:rsidR="00671A31" w:rsidRPr="0055203A" w:rsidRDefault="00671A31" w:rsidP="000A0F61">
          <w:pPr>
            <w:pStyle w:val="ac"/>
            <w:rPr>
              <w:spacing w:val="-22"/>
              <w:sz w:val="18"/>
              <w:szCs w:val="18"/>
            </w:rPr>
          </w:pPr>
          <w:r w:rsidRPr="0055203A">
            <w:rPr>
              <w:spacing w:val="-22"/>
              <w:sz w:val="18"/>
              <w:szCs w:val="18"/>
            </w:rPr>
            <w:t>Кол. уч.</w:t>
          </w:r>
        </w:p>
      </w:tc>
      <w:tc>
        <w:tcPr>
          <w:tcW w:w="567" w:type="dxa"/>
          <w:tcBorders>
            <w:top w:val="single" w:sz="8" w:space="0" w:color="auto"/>
            <w:left w:val="single" w:sz="8" w:space="0" w:color="auto"/>
            <w:bottom w:val="single" w:sz="8" w:space="0" w:color="auto"/>
            <w:right w:val="single" w:sz="8" w:space="0" w:color="auto"/>
          </w:tcBorders>
          <w:vAlign w:val="center"/>
        </w:tcPr>
        <w:p w:rsidR="00671A31" w:rsidRPr="0055203A" w:rsidRDefault="00671A31" w:rsidP="000A0F61">
          <w:pPr>
            <w:pStyle w:val="ac"/>
            <w:rPr>
              <w:sz w:val="18"/>
              <w:szCs w:val="18"/>
            </w:rPr>
          </w:pPr>
          <w:r w:rsidRPr="0055203A">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671A31" w:rsidRPr="0099196A" w:rsidRDefault="00671A31" w:rsidP="000A0F61">
          <w:pPr>
            <w:pStyle w:val="ac"/>
            <w:rPr>
              <w:spacing w:val="-14"/>
              <w:sz w:val="18"/>
              <w:szCs w:val="18"/>
            </w:rPr>
          </w:pPr>
          <w:r w:rsidRPr="0099196A">
            <w:rPr>
              <w:spacing w:val="-14"/>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671A31" w:rsidRPr="0055203A" w:rsidRDefault="00671A31" w:rsidP="000A0F61">
          <w:pPr>
            <w:pStyle w:val="ac"/>
            <w:rPr>
              <w:sz w:val="18"/>
              <w:szCs w:val="18"/>
            </w:rPr>
          </w:pPr>
          <w:r w:rsidRPr="0055203A">
            <w:rPr>
              <w:sz w:val="18"/>
              <w:szCs w:val="18"/>
            </w:rPr>
            <w:t>Подп.</w:t>
          </w:r>
        </w:p>
      </w:tc>
      <w:tc>
        <w:tcPr>
          <w:tcW w:w="567" w:type="dxa"/>
          <w:tcBorders>
            <w:top w:val="single" w:sz="8" w:space="0" w:color="auto"/>
            <w:left w:val="single" w:sz="8" w:space="0" w:color="auto"/>
            <w:bottom w:val="single" w:sz="8" w:space="0" w:color="auto"/>
            <w:right w:val="single" w:sz="8" w:space="0" w:color="auto"/>
          </w:tcBorders>
          <w:vAlign w:val="center"/>
        </w:tcPr>
        <w:p w:rsidR="00671A31" w:rsidRPr="0055203A" w:rsidRDefault="00671A31" w:rsidP="000A0F61">
          <w:pPr>
            <w:pStyle w:val="ac"/>
            <w:rPr>
              <w:sz w:val="18"/>
              <w:szCs w:val="18"/>
            </w:rPr>
          </w:pPr>
          <w:r w:rsidRPr="0055203A">
            <w:rPr>
              <w:sz w:val="18"/>
              <w:szCs w:val="18"/>
            </w:rPr>
            <w:t>Дата</w:t>
          </w:r>
        </w:p>
      </w:tc>
      <w:tc>
        <w:tcPr>
          <w:tcW w:w="6140" w:type="dxa"/>
          <w:vMerge/>
          <w:tcBorders>
            <w:left w:val="single" w:sz="8" w:space="0" w:color="auto"/>
            <w:bottom w:val="single" w:sz="8" w:space="0" w:color="auto"/>
            <w:right w:val="single" w:sz="8" w:space="0" w:color="auto"/>
          </w:tcBorders>
          <w:vAlign w:val="center"/>
        </w:tcPr>
        <w:p w:rsidR="00671A31" w:rsidRPr="0055203A" w:rsidRDefault="00671A31" w:rsidP="000A0F61">
          <w:pPr>
            <w:pStyle w:val="ac"/>
            <w:rPr>
              <w:sz w:val="18"/>
              <w:szCs w:val="18"/>
            </w:rPr>
          </w:pPr>
        </w:p>
      </w:tc>
      <w:tc>
        <w:tcPr>
          <w:tcW w:w="567" w:type="dxa"/>
          <w:vMerge/>
          <w:tcBorders>
            <w:top w:val="single" w:sz="8" w:space="0" w:color="auto"/>
            <w:left w:val="single" w:sz="8" w:space="0" w:color="auto"/>
            <w:bottom w:val="single" w:sz="8" w:space="0" w:color="auto"/>
            <w:right w:val="nil"/>
          </w:tcBorders>
          <w:vAlign w:val="center"/>
        </w:tcPr>
        <w:p w:rsidR="00671A31" w:rsidRPr="0055203A" w:rsidRDefault="00671A31" w:rsidP="000A0F61">
          <w:pPr>
            <w:pStyle w:val="ac"/>
            <w:rPr>
              <w:sz w:val="18"/>
              <w:szCs w:val="18"/>
            </w:rPr>
          </w:pPr>
        </w:p>
      </w:tc>
      <w:tc>
        <w:tcPr>
          <w:tcW w:w="357" w:type="dxa"/>
          <w:tcBorders>
            <w:top w:val="nil"/>
            <w:left w:val="nil"/>
            <w:bottom w:val="nil"/>
            <w:right w:val="nil"/>
          </w:tcBorders>
          <w:vAlign w:val="center"/>
        </w:tcPr>
        <w:p w:rsidR="00671A31" w:rsidRPr="0055203A" w:rsidRDefault="00671A31" w:rsidP="000A0F61">
          <w:pPr>
            <w:pStyle w:val="ac"/>
            <w:rPr>
              <w:sz w:val="18"/>
              <w:szCs w:val="18"/>
            </w:rPr>
          </w:pPr>
        </w:p>
      </w:tc>
    </w:tr>
    <w:tr w:rsidR="00671A31" w:rsidRPr="0055203A" w:rsidTr="000A0F61">
      <w:trPr>
        <w:trHeight w:hRule="exact" w:val="323"/>
      </w:trPr>
      <w:tc>
        <w:tcPr>
          <w:tcW w:w="567" w:type="dxa"/>
          <w:tcBorders>
            <w:top w:val="single" w:sz="8" w:space="0" w:color="auto"/>
            <w:left w:val="nil"/>
            <w:bottom w:val="nil"/>
            <w:right w:val="nil"/>
          </w:tcBorders>
          <w:vAlign w:val="center"/>
        </w:tcPr>
        <w:p w:rsidR="00671A31" w:rsidRPr="0055203A" w:rsidRDefault="00671A31" w:rsidP="000A0F61">
          <w:pPr>
            <w:pStyle w:val="ac"/>
            <w:rPr>
              <w:sz w:val="18"/>
              <w:szCs w:val="18"/>
            </w:rPr>
          </w:pPr>
        </w:p>
      </w:tc>
      <w:tc>
        <w:tcPr>
          <w:tcW w:w="567" w:type="dxa"/>
          <w:tcBorders>
            <w:top w:val="single" w:sz="8" w:space="0" w:color="auto"/>
            <w:left w:val="nil"/>
            <w:bottom w:val="nil"/>
            <w:right w:val="nil"/>
          </w:tcBorders>
          <w:vAlign w:val="center"/>
        </w:tcPr>
        <w:p w:rsidR="00671A31" w:rsidRPr="0055203A" w:rsidRDefault="00671A31" w:rsidP="000A0F61">
          <w:pPr>
            <w:pStyle w:val="ac"/>
            <w:rPr>
              <w:spacing w:val="-22"/>
              <w:sz w:val="18"/>
              <w:szCs w:val="18"/>
            </w:rPr>
          </w:pPr>
        </w:p>
      </w:tc>
      <w:tc>
        <w:tcPr>
          <w:tcW w:w="567" w:type="dxa"/>
          <w:tcBorders>
            <w:top w:val="single" w:sz="8" w:space="0" w:color="auto"/>
            <w:left w:val="nil"/>
            <w:bottom w:val="nil"/>
            <w:right w:val="nil"/>
          </w:tcBorders>
          <w:vAlign w:val="center"/>
        </w:tcPr>
        <w:p w:rsidR="00671A31" w:rsidRPr="0055203A" w:rsidRDefault="00671A31" w:rsidP="000A0F61">
          <w:pPr>
            <w:pStyle w:val="ac"/>
            <w:rPr>
              <w:sz w:val="18"/>
              <w:szCs w:val="18"/>
            </w:rPr>
          </w:pPr>
        </w:p>
      </w:tc>
      <w:tc>
        <w:tcPr>
          <w:tcW w:w="567" w:type="dxa"/>
          <w:tcBorders>
            <w:top w:val="single" w:sz="8" w:space="0" w:color="auto"/>
            <w:left w:val="nil"/>
            <w:bottom w:val="nil"/>
            <w:right w:val="nil"/>
          </w:tcBorders>
          <w:vAlign w:val="center"/>
        </w:tcPr>
        <w:p w:rsidR="00671A31" w:rsidRPr="0055203A" w:rsidRDefault="00671A31" w:rsidP="000A0F61">
          <w:pPr>
            <w:pStyle w:val="ac"/>
            <w:rPr>
              <w:spacing w:val="-20"/>
              <w:sz w:val="18"/>
              <w:szCs w:val="18"/>
            </w:rPr>
          </w:pPr>
        </w:p>
      </w:tc>
      <w:tc>
        <w:tcPr>
          <w:tcW w:w="850" w:type="dxa"/>
          <w:tcBorders>
            <w:top w:val="single" w:sz="8" w:space="0" w:color="auto"/>
            <w:left w:val="nil"/>
            <w:bottom w:val="nil"/>
            <w:right w:val="nil"/>
          </w:tcBorders>
          <w:vAlign w:val="center"/>
        </w:tcPr>
        <w:p w:rsidR="00671A31" w:rsidRPr="0055203A" w:rsidRDefault="00671A31" w:rsidP="000A0F61">
          <w:pPr>
            <w:pStyle w:val="ac"/>
            <w:rPr>
              <w:sz w:val="18"/>
              <w:szCs w:val="18"/>
            </w:rPr>
          </w:pPr>
        </w:p>
      </w:tc>
      <w:tc>
        <w:tcPr>
          <w:tcW w:w="567" w:type="dxa"/>
          <w:tcBorders>
            <w:top w:val="single" w:sz="8" w:space="0" w:color="auto"/>
            <w:left w:val="nil"/>
            <w:bottom w:val="nil"/>
            <w:right w:val="nil"/>
          </w:tcBorders>
          <w:vAlign w:val="center"/>
        </w:tcPr>
        <w:p w:rsidR="00671A31" w:rsidRPr="0055203A" w:rsidRDefault="00671A31" w:rsidP="000A0F61">
          <w:pPr>
            <w:pStyle w:val="ac"/>
            <w:rPr>
              <w:sz w:val="18"/>
              <w:szCs w:val="18"/>
            </w:rPr>
          </w:pPr>
        </w:p>
      </w:tc>
      <w:tc>
        <w:tcPr>
          <w:tcW w:w="6140" w:type="dxa"/>
          <w:tcBorders>
            <w:top w:val="single" w:sz="8" w:space="0" w:color="auto"/>
            <w:left w:val="nil"/>
            <w:bottom w:val="nil"/>
            <w:right w:val="nil"/>
          </w:tcBorders>
          <w:vAlign w:val="center"/>
        </w:tcPr>
        <w:p w:rsidR="00671A31" w:rsidRPr="0055203A" w:rsidRDefault="00671A31" w:rsidP="000A0F61">
          <w:pPr>
            <w:pStyle w:val="ac"/>
            <w:rPr>
              <w:sz w:val="18"/>
              <w:szCs w:val="18"/>
            </w:rPr>
          </w:pPr>
        </w:p>
      </w:tc>
      <w:tc>
        <w:tcPr>
          <w:tcW w:w="567" w:type="dxa"/>
          <w:tcBorders>
            <w:top w:val="single" w:sz="8" w:space="0" w:color="auto"/>
            <w:left w:val="nil"/>
            <w:bottom w:val="nil"/>
            <w:right w:val="nil"/>
          </w:tcBorders>
          <w:vAlign w:val="center"/>
        </w:tcPr>
        <w:p w:rsidR="00671A31" w:rsidRPr="0055203A" w:rsidRDefault="00671A31" w:rsidP="000A0F61">
          <w:pPr>
            <w:pStyle w:val="ac"/>
            <w:rPr>
              <w:sz w:val="18"/>
              <w:szCs w:val="18"/>
            </w:rPr>
          </w:pPr>
        </w:p>
      </w:tc>
      <w:tc>
        <w:tcPr>
          <w:tcW w:w="357" w:type="dxa"/>
          <w:tcBorders>
            <w:top w:val="nil"/>
            <w:left w:val="nil"/>
            <w:bottom w:val="nil"/>
            <w:right w:val="nil"/>
          </w:tcBorders>
          <w:vAlign w:val="center"/>
        </w:tcPr>
        <w:p w:rsidR="00671A31" w:rsidRPr="0055203A" w:rsidRDefault="00671A31" w:rsidP="000A0F61">
          <w:pPr>
            <w:pStyle w:val="ac"/>
            <w:rPr>
              <w:sz w:val="18"/>
              <w:szCs w:val="18"/>
            </w:rPr>
          </w:pPr>
        </w:p>
      </w:tc>
    </w:tr>
  </w:tbl>
  <w:p w:rsidR="00671A31" w:rsidRDefault="00671A31" w:rsidP="000A0F61">
    <w:pPr>
      <w:pStyle w:val="ac"/>
      <w:rPr>
        <w:lang w:val="en-US"/>
      </w:rPr>
    </w:pPr>
  </w:p>
  <w:tbl>
    <w:tblPr>
      <w:tblStyle w:val="af1"/>
      <w:tblpPr w:leftFromText="181" w:rightFromText="181" w:vertAnchor="page" w:horzAnchor="page" w:tblpYSpec="bottom"/>
      <w:tblW w:w="0" w:type="auto"/>
      <w:tblLayout w:type="fixed"/>
      <w:tblCellMar>
        <w:left w:w="28" w:type="dxa"/>
        <w:right w:w="28" w:type="dxa"/>
      </w:tblCellMar>
      <w:tblLook w:val="04A0" w:firstRow="1" w:lastRow="0" w:firstColumn="1" w:lastColumn="0" w:noHBand="0" w:noVBand="1"/>
    </w:tblPr>
    <w:tblGrid>
      <w:gridCol w:w="284"/>
      <w:gridCol w:w="397"/>
    </w:tblGrid>
    <w:tr w:rsidR="00671A31" w:rsidRPr="0055203A" w:rsidTr="000A0F61">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671A31" w:rsidRPr="0055203A" w:rsidRDefault="00671A31" w:rsidP="000A0F61">
          <w:pPr>
            <w:pStyle w:val="ac"/>
            <w:rPr>
              <w:sz w:val="18"/>
              <w:szCs w:val="18"/>
            </w:rPr>
          </w:pPr>
          <w:r w:rsidRPr="0055203A">
            <w:rPr>
              <w:sz w:val="18"/>
              <w:szCs w:val="18"/>
            </w:rPr>
            <w:t>Взам. инв. №</w:t>
          </w:r>
        </w:p>
      </w:tc>
      <w:tc>
        <w:tcPr>
          <w:tcW w:w="397" w:type="dxa"/>
          <w:tcBorders>
            <w:top w:val="single" w:sz="8" w:space="0" w:color="auto"/>
            <w:left w:val="single" w:sz="8" w:space="0" w:color="auto"/>
            <w:bottom w:val="single" w:sz="8" w:space="0" w:color="auto"/>
            <w:right w:val="nil"/>
          </w:tcBorders>
          <w:textDirection w:val="btLr"/>
          <w:vAlign w:val="center"/>
        </w:tcPr>
        <w:p w:rsidR="00671A31" w:rsidRPr="0055203A" w:rsidRDefault="00671A31" w:rsidP="000A0F61">
          <w:pPr>
            <w:pStyle w:val="ac"/>
            <w:rPr>
              <w:sz w:val="18"/>
              <w:szCs w:val="18"/>
            </w:rPr>
          </w:pPr>
        </w:p>
      </w:tc>
    </w:tr>
    <w:tr w:rsidR="00671A31" w:rsidRPr="0055203A" w:rsidTr="000A0F61">
      <w:trPr>
        <w:cantSplit/>
        <w:trHeight w:hRule="exact" w:val="1985"/>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671A31" w:rsidRPr="0055203A" w:rsidRDefault="00671A31" w:rsidP="000A0F61">
          <w:pPr>
            <w:pStyle w:val="ac"/>
            <w:rPr>
              <w:sz w:val="18"/>
              <w:szCs w:val="18"/>
            </w:rPr>
          </w:pPr>
          <w:r w:rsidRPr="0055203A">
            <w:rPr>
              <w:sz w:val="18"/>
              <w:szCs w:val="18"/>
            </w:rPr>
            <w:t>Подп. и дата</w:t>
          </w:r>
        </w:p>
      </w:tc>
      <w:tc>
        <w:tcPr>
          <w:tcW w:w="397" w:type="dxa"/>
          <w:tcBorders>
            <w:top w:val="single" w:sz="8" w:space="0" w:color="auto"/>
            <w:left w:val="single" w:sz="8" w:space="0" w:color="auto"/>
            <w:bottom w:val="single" w:sz="8" w:space="0" w:color="auto"/>
            <w:right w:val="nil"/>
          </w:tcBorders>
          <w:textDirection w:val="btLr"/>
          <w:vAlign w:val="center"/>
        </w:tcPr>
        <w:p w:rsidR="00671A31" w:rsidRPr="0055203A" w:rsidRDefault="00671A31" w:rsidP="000A0F61">
          <w:pPr>
            <w:pStyle w:val="ac"/>
            <w:rPr>
              <w:sz w:val="18"/>
              <w:szCs w:val="18"/>
            </w:rPr>
          </w:pPr>
        </w:p>
      </w:tc>
    </w:tr>
    <w:tr w:rsidR="00671A31" w:rsidRPr="0055203A" w:rsidTr="000A0F61">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671A31" w:rsidRPr="0055203A" w:rsidRDefault="00671A31" w:rsidP="000A0F61">
          <w:pPr>
            <w:pStyle w:val="ac"/>
            <w:rPr>
              <w:sz w:val="18"/>
              <w:szCs w:val="18"/>
            </w:rPr>
          </w:pPr>
          <w:r w:rsidRPr="0055203A">
            <w:rPr>
              <w:sz w:val="18"/>
              <w:szCs w:val="18"/>
            </w:rPr>
            <w:t>Инв. № подл.</w:t>
          </w:r>
        </w:p>
      </w:tc>
      <w:tc>
        <w:tcPr>
          <w:tcW w:w="397" w:type="dxa"/>
          <w:tcBorders>
            <w:top w:val="single" w:sz="8" w:space="0" w:color="auto"/>
            <w:left w:val="single" w:sz="8" w:space="0" w:color="auto"/>
            <w:bottom w:val="single" w:sz="8" w:space="0" w:color="auto"/>
            <w:right w:val="nil"/>
          </w:tcBorders>
          <w:textDirection w:val="btLr"/>
          <w:vAlign w:val="center"/>
        </w:tcPr>
        <w:p w:rsidR="00671A31" w:rsidRPr="0055203A" w:rsidRDefault="00671A31" w:rsidP="000A0F61">
          <w:pPr>
            <w:pStyle w:val="ac"/>
            <w:rPr>
              <w:sz w:val="18"/>
              <w:szCs w:val="18"/>
            </w:rPr>
          </w:pPr>
        </w:p>
      </w:tc>
    </w:tr>
    <w:tr w:rsidR="00671A31" w:rsidRPr="0055203A" w:rsidTr="000A0F61">
      <w:trPr>
        <w:cantSplit/>
        <w:trHeight w:val="300"/>
      </w:trPr>
      <w:tc>
        <w:tcPr>
          <w:tcW w:w="284" w:type="dxa"/>
          <w:tcBorders>
            <w:top w:val="single" w:sz="8" w:space="0" w:color="auto"/>
            <w:left w:val="nil"/>
            <w:bottom w:val="nil"/>
            <w:right w:val="nil"/>
          </w:tcBorders>
          <w:textDirection w:val="btLr"/>
          <w:vAlign w:val="center"/>
        </w:tcPr>
        <w:p w:rsidR="00671A31" w:rsidRPr="0055203A" w:rsidRDefault="00671A31" w:rsidP="000A0F61">
          <w:pPr>
            <w:pStyle w:val="ac"/>
            <w:rPr>
              <w:sz w:val="18"/>
              <w:szCs w:val="18"/>
            </w:rPr>
          </w:pPr>
        </w:p>
      </w:tc>
      <w:tc>
        <w:tcPr>
          <w:tcW w:w="397" w:type="dxa"/>
          <w:tcBorders>
            <w:top w:val="single" w:sz="8" w:space="0" w:color="auto"/>
            <w:left w:val="nil"/>
            <w:bottom w:val="nil"/>
            <w:right w:val="nil"/>
          </w:tcBorders>
          <w:textDirection w:val="btLr"/>
          <w:vAlign w:val="center"/>
        </w:tcPr>
        <w:p w:rsidR="00671A31" w:rsidRPr="0055203A" w:rsidRDefault="00671A31" w:rsidP="000A0F61">
          <w:pPr>
            <w:pStyle w:val="ac"/>
            <w:rPr>
              <w:sz w:val="18"/>
              <w:szCs w:val="18"/>
            </w:rPr>
          </w:pPr>
        </w:p>
      </w:tc>
    </w:tr>
  </w:tbl>
  <w:p w:rsidR="00671A31" w:rsidRPr="00D05569" w:rsidRDefault="00671A31" w:rsidP="000A0F61">
    <w:pPr>
      <w:pStyle w:val="ac"/>
    </w:pPr>
  </w:p>
  <w:p w:rsidR="00671A31" w:rsidRPr="000A0F61" w:rsidRDefault="00671A31" w:rsidP="000A0F61">
    <w:pPr>
      <w:pStyle w:val="ac"/>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1"/>
      <w:tblpPr w:leftFromText="113" w:rightFromText="113" w:topFromText="284" w:vertAnchor="page" w:horzAnchor="page" w:tblpXSpec="right" w:tblpYSpec="bottom"/>
      <w:tblW w:w="10750" w:type="dxa"/>
      <w:tblLayout w:type="fixed"/>
      <w:tblCellMar>
        <w:left w:w="57" w:type="dxa"/>
        <w:right w:w="57" w:type="dxa"/>
      </w:tblCellMar>
      <w:tblLook w:val="04A0" w:firstRow="1" w:lastRow="0" w:firstColumn="1" w:lastColumn="0" w:noHBand="0" w:noVBand="1"/>
    </w:tblPr>
    <w:tblGrid>
      <w:gridCol w:w="567"/>
      <w:gridCol w:w="567"/>
      <w:gridCol w:w="567"/>
      <w:gridCol w:w="567"/>
      <w:gridCol w:w="850"/>
      <w:gridCol w:w="567"/>
      <w:gridCol w:w="3872"/>
      <w:gridCol w:w="850"/>
      <w:gridCol w:w="852"/>
      <w:gridCol w:w="1134"/>
      <w:gridCol w:w="357"/>
    </w:tblGrid>
    <w:tr w:rsidR="00671A31" w:rsidRPr="001F1450" w:rsidTr="004338D7">
      <w:trPr>
        <w:trHeight w:hRule="exact" w:val="284"/>
      </w:trPr>
      <w:tc>
        <w:tcPr>
          <w:tcW w:w="567" w:type="dxa"/>
          <w:tcBorders>
            <w:top w:val="single" w:sz="8" w:space="0" w:color="auto"/>
            <w:left w:val="single" w:sz="8" w:space="0" w:color="auto"/>
            <w:right w:val="single" w:sz="8" w:space="0" w:color="auto"/>
          </w:tcBorders>
          <w:vAlign w:val="center"/>
        </w:tcPr>
        <w:p w:rsidR="00671A31" w:rsidRPr="001F1450" w:rsidRDefault="00671A31" w:rsidP="004338D7">
          <w:pPr>
            <w:jc w:val="center"/>
            <w:rPr>
              <w:sz w:val="18"/>
              <w:szCs w:val="18"/>
            </w:rPr>
          </w:pPr>
        </w:p>
      </w:tc>
      <w:tc>
        <w:tcPr>
          <w:tcW w:w="567" w:type="dxa"/>
          <w:tcBorders>
            <w:top w:val="single" w:sz="8" w:space="0" w:color="auto"/>
            <w:left w:val="single" w:sz="8" w:space="0" w:color="auto"/>
            <w:right w:val="single" w:sz="8" w:space="0" w:color="auto"/>
          </w:tcBorders>
          <w:vAlign w:val="center"/>
        </w:tcPr>
        <w:p w:rsidR="00671A31" w:rsidRPr="001F1450" w:rsidRDefault="00671A31" w:rsidP="004338D7">
          <w:pPr>
            <w:jc w:val="center"/>
            <w:rPr>
              <w:spacing w:val="-22"/>
              <w:sz w:val="18"/>
              <w:szCs w:val="18"/>
            </w:rPr>
          </w:pPr>
        </w:p>
      </w:tc>
      <w:tc>
        <w:tcPr>
          <w:tcW w:w="567" w:type="dxa"/>
          <w:tcBorders>
            <w:top w:val="single" w:sz="8" w:space="0" w:color="auto"/>
            <w:left w:val="single" w:sz="8" w:space="0" w:color="auto"/>
            <w:right w:val="single" w:sz="8" w:space="0" w:color="auto"/>
          </w:tcBorders>
          <w:vAlign w:val="center"/>
        </w:tcPr>
        <w:p w:rsidR="00671A31" w:rsidRPr="001F1450" w:rsidRDefault="00671A31" w:rsidP="004338D7">
          <w:pPr>
            <w:jc w:val="center"/>
            <w:rPr>
              <w:sz w:val="18"/>
              <w:szCs w:val="18"/>
            </w:rPr>
          </w:pPr>
        </w:p>
      </w:tc>
      <w:tc>
        <w:tcPr>
          <w:tcW w:w="567" w:type="dxa"/>
          <w:tcBorders>
            <w:top w:val="single" w:sz="8" w:space="0" w:color="auto"/>
            <w:left w:val="single" w:sz="8" w:space="0" w:color="auto"/>
            <w:right w:val="single" w:sz="8" w:space="0" w:color="auto"/>
          </w:tcBorders>
          <w:vAlign w:val="center"/>
        </w:tcPr>
        <w:p w:rsidR="00671A31" w:rsidRPr="001F1450" w:rsidRDefault="00671A31" w:rsidP="004338D7">
          <w:pPr>
            <w:jc w:val="center"/>
            <w:rPr>
              <w:spacing w:val="-18"/>
              <w:sz w:val="18"/>
              <w:szCs w:val="18"/>
            </w:rPr>
          </w:pPr>
        </w:p>
      </w:tc>
      <w:tc>
        <w:tcPr>
          <w:tcW w:w="850" w:type="dxa"/>
          <w:tcBorders>
            <w:top w:val="single" w:sz="8" w:space="0" w:color="auto"/>
            <w:left w:val="single" w:sz="8" w:space="0" w:color="auto"/>
            <w:right w:val="single" w:sz="8" w:space="0" w:color="auto"/>
          </w:tcBorders>
          <w:vAlign w:val="center"/>
        </w:tcPr>
        <w:p w:rsidR="00671A31" w:rsidRPr="001F1450" w:rsidRDefault="00671A31" w:rsidP="004338D7">
          <w:pPr>
            <w:jc w:val="center"/>
            <w:rPr>
              <w:sz w:val="18"/>
              <w:szCs w:val="18"/>
            </w:rPr>
          </w:pPr>
        </w:p>
      </w:tc>
      <w:tc>
        <w:tcPr>
          <w:tcW w:w="567" w:type="dxa"/>
          <w:tcBorders>
            <w:top w:val="single" w:sz="8" w:space="0" w:color="auto"/>
            <w:left w:val="single" w:sz="8" w:space="0" w:color="auto"/>
            <w:right w:val="single" w:sz="8" w:space="0" w:color="auto"/>
          </w:tcBorders>
          <w:vAlign w:val="center"/>
        </w:tcPr>
        <w:p w:rsidR="00671A31" w:rsidRPr="001F1450" w:rsidRDefault="00671A31" w:rsidP="004338D7">
          <w:pPr>
            <w:jc w:val="center"/>
            <w:rPr>
              <w:sz w:val="18"/>
              <w:szCs w:val="18"/>
            </w:rPr>
          </w:pPr>
        </w:p>
      </w:tc>
      <w:tc>
        <w:tcPr>
          <w:tcW w:w="6708" w:type="dxa"/>
          <w:gridSpan w:val="4"/>
          <w:vMerge w:val="restart"/>
          <w:tcBorders>
            <w:top w:val="single" w:sz="8" w:space="0" w:color="auto"/>
            <w:left w:val="single" w:sz="8" w:space="0" w:color="auto"/>
            <w:right w:val="single" w:sz="8" w:space="0" w:color="auto"/>
          </w:tcBorders>
          <w:vAlign w:val="center"/>
        </w:tcPr>
        <w:p w:rsidR="00671A31" w:rsidRPr="00DE1FCA" w:rsidRDefault="00671A31" w:rsidP="00FB3551">
          <w:pPr>
            <w:jc w:val="center"/>
            <w:rPr>
              <w:sz w:val="32"/>
              <w:szCs w:val="32"/>
            </w:rPr>
          </w:pPr>
          <w:r>
            <w:rPr>
              <w:sz w:val="32"/>
              <w:szCs w:val="32"/>
            </w:rPr>
            <w:t>14/22-СХ-ВО</w:t>
          </w:r>
        </w:p>
      </w:tc>
      <w:tc>
        <w:tcPr>
          <w:tcW w:w="357" w:type="dxa"/>
          <w:tcBorders>
            <w:top w:val="nil"/>
            <w:left w:val="single" w:sz="8" w:space="0" w:color="auto"/>
            <w:bottom w:val="nil"/>
            <w:right w:val="nil"/>
          </w:tcBorders>
          <w:vAlign w:val="center"/>
        </w:tcPr>
        <w:p w:rsidR="00671A31" w:rsidRPr="001F1450" w:rsidRDefault="00671A31" w:rsidP="004338D7">
          <w:pPr>
            <w:jc w:val="center"/>
            <w:rPr>
              <w:sz w:val="18"/>
              <w:szCs w:val="18"/>
            </w:rPr>
          </w:pPr>
        </w:p>
      </w:tc>
    </w:tr>
    <w:tr w:rsidR="00671A31" w:rsidRPr="001F1450" w:rsidTr="004338D7">
      <w:trPr>
        <w:trHeight w:hRule="exact" w:val="284"/>
      </w:trPr>
      <w:tc>
        <w:tcPr>
          <w:tcW w:w="567" w:type="dxa"/>
          <w:tcBorders>
            <w:left w:val="single" w:sz="8" w:space="0" w:color="auto"/>
            <w:bottom w:val="single" w:sz="8" w:space="0" w:color="auto"/>
            <w:right w:val="single" w:sz="8" w:space="0" w:color="auto"/>
          </w:tcBorders>
          <w:vAlign w:val="center"/>
        </w:tcPr>
        <w:p w:rsidR="00671A31" w:rsidRPr="001F1450" w:rsidRDefault="00671A31" w:rsidP="004338D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671A31" w:rsidRPr="001F1450" w:rsidRDefault="00671A31" w:rsidP="004338D7">
          <w:pPr>
            <w:jc w:val="center"/>
            <w:rPr>
              <w:spacing w:val="-22"/>
              <w:sz w:val="18"/>
              <w:szCs w:val="18"/>
            </w:rPr>
          </w:pPr>
        </w:p>
      </w:tc>
      <w:tc>
        <w:tcPr>
          <w:tcW w:w="567" w:type="dxa"/>
          <w:tcBorders>
            <w:left w:val="single" w:sz="8" w:space="0" w:color="auto"/>
            <w:bottom w:val="single" w:sz="8" w:space="0" w:color="auto"/>
            <w:right w:val="single" w:sz="8" w:space="0" w:color="auto"/>
          </w:tcBorders>
          <w:vAlign w:val="center"/>
        </w:tcPr>
        <w:p w:rsidR="00671A31" w:rsidRPr="001F1450" w:rsidRDefault="00671A31" w:rsidP="004338D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671A31" w:rsidRPr="001F1450" w:rsidRDefault="00671A31" w:rsidP="004338D7">
          <w:pPr>
            <w:jc w:val="center"/>
            <w:rPr>
              <w:spacing w:val="-18"/>
              <w:sz w:val="18"/>
              <w:szCs w:val="18"/>
            </w:rPr>
          </w:pPr>
        </w:p>
      </w:tc>
      <w:tc>
        <w:tcPr>
          <w:tcW w:w="850" w:type="dxa"/>
          <w:tcBorders>
            <w:left w:val="single" w:sz="8" w:space="0" w:color="auto"/>
            <w:bottom w:val="single" w:sz="8" w:space="0" w:color="auto"/>
            <w:right w:val="single" w:sz="8" w:space="0" w:color="auto"/>
          </w:tcBorders>
          <w:vAlign w:val="center"/>
        </w:tcPr>
        <w:p w:rsidR="00671A31" w:rsidRPr="001F1450" w:rsidRDefault="00671A31" w:rsidP="004338D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671A31" w:rsidRPr="001F1450" w:rsidRDefault="00671A31" w:rsidP="004338D7">
          <w:pPr>
            <w:jc w:val="center"/>
            <w:rPr>
              <w:sz w:val="18"/>
              <w:szCs w:val="18"/>
            </w:rPr>
          </w:pPr>
        </w:p>
      </w:tc>
      <w:tc>
        <w:tcPr>
          <w:tcW w:w="6708" w:type="dxa"/>
          <w:gridSpan w:val="4"/>
          <w:vMerge/>
          <w:tcBorders>
            <w:left w:val="single" w:sz="8" w:space="0" w:color="auto"/>
            <w:right w:val="single" w:sz="8" w:space="0" w:color="auto"/>
          </w:tcBorders>
          <w:vAlign w:val="center"/>
        </w:tcPr>
        <w:p w:rsidR="00671A31" w:rsidRPr="001F1450" w:rsidRDefault="00671A31" w:rsidP="004338D7">
          <w:pPr>
            <w:jc w:val="center"/>
            <w:rPr>
              <w:sz w:val="18"/>
              <w:szCs w:val="18"/>
            </w:rPr>
          </w:pPr>
        </w:p>
      </w:tc>
      <w:tc>
        <w:tcPr>
          <w:tcW w:w="357" w:type="dxa"/>
          <w:tcBorders>
            <w:top w:val="nil"/>
            <w:left w:val="single" w:sz="8" w:space="0" w:color="auto"/>
            <w:bottom w:val="nil"/>
            <w:right w:val="nil"/>
          </w:tcBorders>
          <w:vAlign w:val="center"/>
        </w:tcPr>
        <w:p w:rsidR="00671A31" w:rsidRPr="001F1450" w:rsidRDefault="00671A31" w:rsidP="004338D7">
          <w:pPr>
            <w:jc w:val="center"/>
            <w:rPr>
              <w:sz w:val="18"/>
              <w:szCs w:val="18"/>
            </w:rPr>
          </w:pPr>
        </w:p>
      </w:tc>
    </w:tr>
    <w:tr w:rsidR="00671A31" w:rsidRPr="001F1450" w:rsidTr="004338D7">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671A31" w:rsidRPr="001F1450" w:rsidRDefault="00671A31" w:rsidP="004338D7">
          <w:pPr>
            <w:jc w:val="center"/>
            <w:rPr>
              <w:sz w:val="18"/>
              <w:szCs w:val="18"/>
            </w:rPr>
          </w:pPr>
          <w:r w:rsidRPr="001F1450">
            <w:rPr>
              <w:sz w:val="18"/>
              <w:szCs w:val="18"/>
            </w:rPr>
            <w:t>Изм.</w:t>
          </w:r>
        </w:p>
      </w:tc>
      <w:tc>
        <w:tcPr>
          <w:tcW w:w="567" w:type="dxa"/>
          <w:tcBorders>
            <w:top w:val="single" w:sz="8" w:space="0" w:color="auto"/>
            <w:left w:val="single" w:sz="8" w:space="0" w:color="auto"/>
            <w:bottom w:val="single" w:sz="8" w:space="0" w:color="auto"/>
            <w:right w:val="single" w:sz="8" w:space="0" w:color="auto"/>
          </w:tcBorders>
          <w:vAlign w:val="center"/>
        </w:tcPr>
        <w:p w:rsidR="00671A31" w:rsidRPr="001F1450" w:rsidRDefault="00671A31" w:rsidP="004338D7">
          <w:pPr>
            <w:jc w:val="center"/>
            <w:rPr>
              <w:spacing w:val="-22"/>
              <w:sz w:val="18"/>
              <w:szCs w:val="18"/>
            </w:rPr>
          </w:pPr>
          <w:r w:rsidRPr="001F1450">
            <w:rPr>
              <w:spacing w:val="-22"/>
              <w:sz w:val="18"/>
              <w:szCs w:val="18"/>
            </w:rPr>
            <w:t>Кол. уч.</w:t>
          </w:r>
        </w:p>
      </w:tc>
      <w:tc>
        <w:tcPr>
          <w:tcW w:w="567" w:type="dxa"/>
          <w:tcBorders>
            <w:top w:val="single" w:sz="8" w:space="0" w:color="auto"/>
            <w:left w:val="single" w:sz="8" w:space="0" w:color="auto"/>
            <w:bottom w:val="single" w:sz="8" w:space="0" w:color="auto"/>
            <w:right w:val="single" w:sz="8" w:space="0" w:color="auto"/>
          </w:tcBorders>
          <w:vAlign w:val="center"/>
        </w:tcPr>
        <w:p w:rsidR="00671A31" w:rsidRPr="001F1450" w:rsidRDefault="00671A31" w:rsidP="004338D7">
          <w:pPr>
            <w:jc w:val="center"/>
            <w:rPr>
              <w:sz w:val="18"/>
              <w:szCs w:val="18"/>
            </w:rPr>
          </w:pPr>
          <w:r w:rsidRPr="001F1450">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671A31" w:rsidRPr="001F1450" w:rsidRDefault="00671A31" w:rsidP="004338D7">
          <w:pPr>
            <w:jc w:val="center"/>
            <w:rPr>
              <w:spacing w:val="-18"/>
              <w:sz w:val="18"/>
              <w:szCs w:val="18"/>
            </w:rPr>
          </w:pPr>
          <w:r w:rsidRPr="001F1450">
            <w:rPr>
              <w:spacing w:val="-18"/>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671A31" w:rsidRPr="001F1450" w:rsidRDefault="00671A31" w:rsidP="004338D7">
          <w:pPr>
            <w:jc w:val="center"/>
            <w:rPr>
              <w:sz w:val="18"/>
              <w:szCs w:val="18"/>
            </w:rPr>
          </w:pPr>
          <w:r w:rsidRPr="001F1450">
            <w:rPr>
              <w:sz w:val="18"/>
              <w:szCs w:val="18"/>
            </w:rPr>
            <w:t>Подпись</w:t>
          </w:r>
        </w:p>
      </w:tc>
      <w:tc>
        <w:tcPr>
          <w:tcW w:w="567" w:type="dxa"/>
          <w:tcBorders>
            <w:top w:val="single" w:sz="8" w:space="0" w:color="auto"/>
            <w:left w:val="single" w:sz="8" w:space="0" w:color="auto"/>
            <w:bottom w:val="single" w:sz="8" w:space="0" w:color="auto"/>
            <w:right w:val="single" w:sz="8" w:space="0" w:color="auto"/>
          </w:tcBorders>
          <w:vAlign w:val="center"/>
        </w:tcPr>
        <w:p w:rsidR="00671A31" w:rsidRPr="001F1450" w:rsidRDefault="00671A31" w:rsidP="004338D7">
          <w:pPr>
            <w:jc w:val="center"/>
            <w:rPr>
              <w:sz w:val="18"/>
              <w:szCs w:val="18"/>
            </w:rPr>
          </w:pPr>
          <w:r w:rsidRPr="001F1450">
            <w:rPr>
              <w:sz w:val="18"/>
              <w:szCs w:val="18"/>
            </w:rPr>
            <w:t>Дата</w:t>
          </w:r>
        </w:p>
      </w:tc>
      <w:tc>
        <w:tcPr>
          <w:tcW w:w="6708" w:type="dxa"/>
          <w:gridSpan w:val="4"/>
          <w:vMerge/>
          <w:tcBorders>
            <w:left w:val="single" w:sz="8" w:space="0" w:color="auto"/>
            <w:bottom w:val="single" w:sz="8" w:space="0" w:color="auto"/>
            <w:right w:val="single" w:sz="8" w:space="0" w:color="auto"/>
          </w:tcBorders>
          <w:vAlign w:val="center"/>
        </w:tcPr>
        <w:p w:rsidR="00671A31" w:rsidRPr="001F1450" w:rsidRDefault="00671A31" w:rsidP="004338D7">
          <w:pPr>
            <w:jc w:val="center"/>
            <w:rPr>
              <w:sz w:val="18"/>
              <w:szCs w:val="18"/>
            </w:rPr>
          </w:pPr>
        </w:p>
      </w:tc>
      <w:tc>
        <w:tcPr>
          <w:tcW w:w="357" w:type="dxa"/>
          <w:tcBorders>
            <w:top w:val="nil"/>
            <w:left w:val="single" w:sz="8" w:space="0" w:color="auto"/>
            <w:bottom w:val="nil"/>
            <w:right w:val="nil"/>
          </w:tcBorders>
          <w:vAlign w:val="center"/>
        </w:tcPr>
        <w:p w:rsidR="00671A31" w:rsidRPr="001F1450" w:rsidRDefault="00671A31" w:rsidP="004338D7">
          <w:pPr>
            <w:jc w:val="center"/>
            <w:rPr>
              <w:sz w:val="18"/>
              <w:szCs w:val="18"/>
            </w:rPr>
          </w:pPr>
        </w:p>
      </w:tc>
    </w:tr>
    <w:tr w:rsidR="00671A31" w:rsidRPr="001F1450" w:rsidTr="004338D7">
      <w:trPr>
        <w:trHeight w:hRule="exact" w:val="284"/>
      </w:trPr>
      <w:tc>
        <w:tcPr>
          <w:tcW w:w="1134" w:type="dxa"/>
          <w:gridSpan w:val="2"/>
          <w:tcBorders>
            <w:top w:val="single" w:sz="8" w:space="0" w:color="auto"/>
            <w:left w:val="single" w:sz="8" w:space="0" w:color="auto"/>
            <w:right w:val="single" w:sz="8" w:space="0" w:color="auto"/>
          </w:tcBorders>
          <w:vAlign w:val="center"/>
        </w:tcPr>
        <w:p w:rsidR="00671A31" w:rsidRPr="001D1F2B" w:rsidRDefault="00671A31" w:rsidP="004338D7">
          <w:pPr>
            <w:jc w:val="left"/>
            <w:rPr>
              <w:sz w:val="20"/>
              <w:szCs w:val="20"/>
            </w:rPr>
          </w:pPr>
          <w:r w:rsidRPr="001D1F2B">
            <w:rPr>
              <w:sz w:val="20"/>
              <w:szCs w:val="20"/>
            </w:rPr>
            <w:t>ГИП</w:t>
          </w:r>
        </w:p>
      </w:tc>
      <w:tc>
        <w:tcPr>
          <w:tcW w:w="1134" w:type="dxa"/>
          <w:gridSpan w:val="2"/>
          <w:tcBorders>
            <w:top w:val="single" w:sz="8" w:space="0" w:color="auto"/>
            <w:left w:val="single" w:sz="8" w:space="0" w:color="auto"/>
            <w:right w:val="single" w:sz="8" w:space="0" w:color="auto"/>
          </w:tcBorders>
          <w:vAlign w:val="center"/>
        </w:tcPr>
        <w:p w:rsidR="00671A31" w:rsidRPr="001D1F2B" w:rsidRDefault="00671A31" w:rsidP="00FB3551">
          <w:pPr>
            <w:jc w:val="left"/>
            <w:rPr>
              <w:spacing w:val="-12"/>
              <w:sz w:val="20"/>
              <w:szCs w:val="20"/>
            </w:rPr>
          </w:pPr>
          <w:r>
            <w:rPr>
              <w:spacing w:val="-12"/>
              <w:sz w:val="20"/>
              <w:szCs w:val="20"/>
            </w:rPr>
            <w:t>Кудинов</w:t>
          </w:r>
        </w:p>
      </w:tc>
      <w:tc>
        <w:tcPr>
          <w:tcW w:w="850" w:type="dxa"/>
          <w:tcBorders>
            <w:top w:val="single" w:sz="8" w:space="0" w:color="auto"/>
            <w:left w:val="single" w:sz="8" w:space="0" w:color="auto"/>
            <w:right w:val="single" w:sz="8" w:space="0" w:color="auto"/>
          </w:tcBorders>
          <w:vAlign w:val="center"/>
        </w:tcPr>
        <w:p w:rsidR="00671A31" w:rsidRPr="001F1450" w:rsidRDefault="00671A31" w:rsidP="004338D7">
          <w:pPr>
            <w:jc w:val="center"/>
            <w:rPr>
              <w:sz w:val="18"/>
              <w:szCs w:val="18"/>
            </w:rPr>
          </w:pPr>
        </w:p>
      </w:tc>
      <w:tc>
        <w:tcPr>
          <w:tcW w:w="567" w:type="dxa"/>
          <w:tcBorders>
            <w:top w:val="single" w:sz="8" w:space="0" w:color="auto"/>
            <w:left w:val="single" w:sz="8" w:space="0" w:color="auto"/>
            <w:right w:val="single" w:sz="8" w:space="0" w:color="auto"/>
          </w:tcBorders>
          <w:vAlign w:val="center"/>
        </w:tcPr>
        <w:p w:rsidR="00671A31" w:rsidRPr="001F1450" w:rsidRDefault="00671A31" w:rsidP="00FB3551">
          <w:pPr>
            <w:jc w:val="center"/>
            <w:rPr>
              <w:sz w:val="18"/>
              <w:szCs w:val="18"/>
            </w:rPr>
          </w:pPr>
          <w:r>
            <w:rPr>
              <w:sz w:val="18"/>
              <w:szCs w:val="18"/>
            </w:rPr>
            <w:fldChar w:fldCharType="begin"/>
          </w:r>
          <w:r>
            <w:rPr>
              <w:sz w:val="18"/>
              <w:szCs w:val="18"/>
            </w:rPr>
            <w:instrText xml:space="preserve"> DOCPROPERTY  Дата  \* MERGEFORMAT </w:instrText>
          </w:r>
          <w:r>
            <w:rPr>
              <w:sz w:val="18"/>
              <w:szCs w:val="18"/>
            </w:rPr>
            <w:fldChar w:fldCharType="separate"/>
          </w:r>
          <w:r w:rsidRPr="006D23EB">
            <w:rPr>
              <w:sz w:val="18"/>
              <w:szCs w:val="18"/>
            </w:rPr>
            <w:t>10.</w:t>
          </w:r>
          <w:r>
            <w:t>14</w:t>
          </w:r>
          <w:r>
            <w:fldChar w:fldCharType="end"/>
          </w:r>
          <w:r>
            <w:rPr>
              <w:sz w:val="18"/>
              <w:szCs w:val="18"/>
            </w:rPr>
            <w:t>22</w:t>
          </w:r>
        </w:p>
      </w:tc>
      <w:tc>
        <w:tcPr>
          <w:tcW w:w="3872" w:type="dxa"/>
          <w:vMerge w:val="restart"/>
          <w:tcBorders>
            <w:top w:val="single" w:sz="8" w:space="0" w:color="auto"/>
            <w:left w:val="single" w:sz="8" w:space="0" w:color="auto"/>
            <w:bottom w:val="single" w:sz="8" w:space="0" w:color="auto"/>
            <w:right w:val="single" w:sz="8" w:space="0" w:color="auto"/>
          </w:tcBorders>
          <w:vAlign w:val="center"/>
        </w:tcPr>
        <w:p w:rsidR="00671A31" w:rsidRPr="00DE1FCA" w:rsidRDefault="00671A31" w:rsidP="004338D7">
          <w:pPr>
            <w:jc w:val="center"/>
          </w:pPr>
          <w:r>
            <w:rPr>
              <w:noProof/>
            </w:rPr>
            <w:fldChar w:fldCharType="begin"/>
          </w:r>
          <w:r>
            <w:rPr>
              <w:noProof/>
              <w:sz w:val="24"/>
            </w:rPr>
            <w:instrText xml:space="preserve"> STYLEREF  "Заголовок раздела" </w:instrText>
          </w:r>
          <w:r>
            <w:rPr>
              <w:noProof/>
              <w:sz w:val="24"/>
            </w:rPr>
            <w:fldChar w:fldCharType="separate"/>
          </w:r>
          <w:r>
            <w:rPr>
              <w:noProof/>
              <w:sz w:val="24"/>
            </w:rPr>
            <w:t>Содержание</w:t>
          </w:r>
          <w:r>
            <w:rPr>
              <w:noProof/>
            </w:rPr>
            <w:fldChar w:fldCharType="end"/>
          </w:r>
        </w:p>
      </w:tc>
      <w:tc>
        <w:tcPr>
          <w:tcW w:w="850" w:type="dxa"/>
          <w:tcBorders>
            <w:top w:val="single" w:sz="8" w:space="0" w:color="auto"/>
            <w:left w:val="single" w:sz="8" w:space="0" w:color="auto"/>
            <w:bottom w:val="single" w:sz="8" w:space="0" w:color="auto"/>
            <w:right w:val="single" w:sz="8" w:space="0" w:color="auto"/>
          </w:tcBorders>
          <w:vAlign w:val="center"/>
        </w:tcPr>
        <w:p w:rsidR="00671A31" w:rsidRPr="001F1450" w:rsidRDefault="00671A31" w:rsidP="004338D7">
          <w:pPr>
            <w:jc w:val="center"/>
            <w:rPr>
              <w:sz w:val="18"/>
              <w:szCs w:val="18"/>
            </w:rPr>
          </w:pPr>
          <w:r w:rsidRPr="001F1450">
            <w:rPr>
              <w:sz w:val="18"/>
              <w:szCs w:val="18"/>
            </w:rPr>
            <w:t>Стадия</w:t>
          </w:r>
        </w:p>
      </w:tc>
      <w:tc>
        <w:tcPr>
          <w:tcW w:w="852" w:type="dxa"/>
          <w:tcBorders>
            <w:top w:val="single" w:sz="8" w:space="0" w:color="auto"/>
            <w:left w:val="single" w:sz="8" w:space="0" w:color="auto"/>
            <w:bottom w:val="single" w:sz="8" w:space="0" w:color="auto"/>
            <w:right w:val="single" w:sz="8" w:space="0" w:color="auto"/>
          </w:tcBorders>
          <w:vAlign w:val="center"/>
        </w:tcPr>
        <w:p w:rsidR="00671A31" w:rsidRPr="001F1450" w:rsidRDefault="00671A31" w:rsidP="004338D7">
          <w:pPr>
            <w:jc w:val="center"/>
            <w:rPr>
              <w:sz w:val="18"/>
              <w:szCs w:val="18"/>
            </w:rPr>
          </w:pPr>
          <w:r w:rsidRPr="001F1450">
            <w:rPr>
              <w:sz w:val="18"/>
              <w:szCs w:val="18"/>
            </w:rPr>
            <w:t>Лист</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671A31" w:rsidRPr="001F1450" w:rsidRDefault="00671A31" w:rsidP="004338D7">
          <w:pPr>
            <w:jc w:val="center"/>
            <w:rPr>
              <w:sz w:val="18"/>
              <w:szCs w:val="18"/>
            </w:rPr>
          </w:pPr>
          <w:r w:rsidRPr="001F1450">
            <w:rPr>
              <w:sz w:val="18"/>
              <w:szCs w:val="18"/>
            </w:rPr>
            <w:t>Листов</w:t>
          </w:r>
        </w:p>
      </w:tc>
      <w:tc>
        <w:tcPr>
          <w:tcW w:w="357" w:type="dxa"/>
          <w:tcBorders>
            <w:top w:val="nil"/>
            <w:left w:val="single" w:sz="8" w:space="0" w:color="auto"/>
            <w:bottom w:val="nil"/>
            <w:right w:val="nil"/>
          </w:tcBorders>
          <w:vAlign w:val="center"/>
        </w:tcPr>
        <w:p w:rsidR="00671A31" w:rsidRPr="001F1450" w:rsidRDefault="00671A31" w:rsidP="004338D7">
          <w:pPr>
            <w:jc w:val="center"/>
            <w:rPr>
              <w:sz w:val="18"/>
              <w:szCs w:val="18"/>
            </w:rPr>
          </w:pPr>
        </w:p>
      </w:tc>
    </w:tr>
    <w:tr w:rsidR="00671A31" w:rsidRPr="001F1450" w:rsidTr="004338D7">
      <w:trPr>
        <w:trHeight w:hRule="exact" w:val="284"/>
      </w:trPr>
      <w:tc>
        <w:tcPr>
          <w:tcW w:w="1134" w:type="dxa"/>
          <w:gridSpan w:val="2"/>
          <w:tcBorders>
            <w:left w:val="single" w:sz="8" w:space="0" w:color="auto"/>
            <w:right w:val="single" w:sz="8" w:space="0" w:color="auto"/>
          </w:tcBorders>
          <w:vAlign w:val="center"/>
        </w:tcPr>
        <w:p w:rsidR="00671A31" w:rsidRPr="001F1450" w:rsidRDefault="00671A31" w:rsidP="004338D7">
          <w:pPr>
            <w:jc w:val="left"/>
            <w:rPr>
              <w:sz w:val="18"/>
              <w:szCs w:val="18"/>
            </w:rPr>
          </w:pPr>
        </w:p>
      </w:tc>
      <w:tc>
        <w:tcPr>
          <w:tcW w:w="1134" w:type="dxa"/>
          <w:gridSpan w:val="2"/>
          <w:tcBorders>
            <w:left w:val="single" w:sz="8" w:space="0" w:color="auto"/>
            <w:right w:val="single" w:sz="8" w:space="0" w:color="auto"/>
          </w:tcBorders>
          <w:vAlign w:val="center"/>
        </w:tcPr>
        <w:p w:rsidR="00671A31" w:rsidRPr="00DE1FCA" w:rsidRDefault="00671A31" w:rsidP="004338D7">
          <w:pPr>
            <w:jc w:val="left"/>
            <w:rPr>
              <w:spacing w:val="-12"/>
              <w:sz w:val="18"/>
              <w:szCs w:val="18"/>
            </w:rPr>
          </w:pPr>
        </w:p>
      </w:tc>
      <w:tc>
        <w:tcPr>
          <w:tcW w:w="850" w:type="dxa"/>
          <w:tcBorders>
            <w:left w:val="single" w:sz="8" w:space="0" w:color="auto"/>
            <w:right w:val="single" w:sz="8" w:space="0" w:color="auto"/>
          </w:tcBorders>
          <w:vAlign w:val="center"/>
        </w:tcPr>
        <w:p w:rsidR="00671A31" w:rsidRPr="001F1450" w:rsidRDefault="00671A31" w:rsidP="004338D7">
          <w:pPr>
            <w:jc w:val="center"/>
            <w:rPr>
              <w:sz w:val="18"/>
              <w:szCs w:val="18"/>
            </w:rPr>
          </w:pPr>
        </w:p>
      </w:tc>
      <w:tc>
        <w:tcPr>
          <w:tcW w:w="567" w:type="dxa"/>
          <w:tcBorders>
            <w:left w:val="single" w:sz="8" w:space="0" w:color="auto"/>
            <w:right w:val="single" w:sz="8" w:space="0" w:color="auto"/>
          </w:tcBorders>
          <w:vAlign w:val="center"/>
        </w:tcPr>
        <w:p w:rsidR="00671A31" w:rsidRPr="001F1450" w:rsidRDefault="00671A31" w:rsidP="004338D7">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671A31" w:rsidRPr="001F1450" w:rsidRDefault="00671A31" w:rsidP="004338D7">
          <w:pPr>
            <w:jc w:val="center"/>
            <w:rPr>
              <w:sz w:val="18"/>
              <w:szCs w:val="18"/>
            </w:rPr>
          </w:pPr>
        </w:p>
      </w:tc>
      <w:tc>
        <w:tcPr>
          <w:tcW w:w="850" w:type="dxa"/>
          <w:tcBorders>
            <w:top w:val="single" w:sz="8" w:space="0" w:color="auto"/>
            <w:left w:val="single" w:sz="8" w:space="0" w:color="auto"/>
            <w:bottom w:val="single" w:sz="8" w:space="0" w:color="auto"/>
            <w:right w:val="single" w:sz="8" w:space="0" w:color="auto"/>
          </w:tcBorders>
          <w:tcMar>
            <w:left w:w="340" w:type="dxa"/>
            <w:right w:w="340" w:type="dxa"/>
          </w:tcMar>
          <w:vAlign w:val="center"/>
        </w:tcPr>
        <w:p w:rsidR="00671A31" w:rsidRPr="001F1450" w:rsidRDefault="00671A31" w:rsidP="004338D7">
          <w:pPr>
            <w:spacing w:before="20"/>
            <w:jc w:val="center"/>
            <w:rPr>
              <w:sz w:val="18"/>
              <w:szCs w:val="18"/>
            </w:rPr>
          </w:pPr>
          <w:r>
            <w:rPr>
              <w:sz w:val="18"/>
              <w:szCs w:val="18"/>
            </w:rPr>
            <w:fldChar w:fldCharType="begin"/>
          </w:r>
          <w:r>
            <w:rPr>
              <w:sz w:val="18"/>
              <w:szCs w:val="18"/>
            </w:rPr>
            <w:instrText xml:space="preserve"> DOCPROPERTY  Стадия  \* MERGEFORMAT </w:instrText>
          </w:r>
          <w:r>
            <w:rPr>
              <w:sz w:val="18"/>
              <w:szCs w:val="18"/>
            </w:rPr>
            <w:fldChar w:fldCharType="separate"/>
          </w:r>
          <w:r w:rsidRPr="006D23EB">
            <w:rPr>
              <w:sz w:val="18"/>
              <w:szCs w:val="18"/>
            </w:rPr>
            <w:t>Проектная</w:t>
          </w:r>
          <w:r>
            <w:rPr>
              <w:sz w:val="18"/>
              <w:szCs w:val="18"/>
            </w:rPr>
            <w:fldChar w:fldCharType="end"/>
          </w:r>
        </w:p>
      </w:tc>
      <w:tc>
        <w:tcPr>
          <w:tcW w:w="852" w:type="dxa"/>
          <w:tcBorders>
            <w:top w:val="single" w:sz="8" w:space="0" w:color="auto"/>
            <w:left w:val="single" w:sz="8" w:space="0" w:color="auto"/>
            <w:bottom w:val="single" w:sz="8" w:space="0" w:color="auto"/>
            <w:right w:val="single" w:sz="8" w:space="0" w:color="auto"/>
          </w:tcBorders>
          <w:vAlign w:val="center"/>
        </w:tcPr>
        <w:p w:rsidR="00671A31" w:rsidRPr="00D05542" w:rsidRDefault="00671A31" w:rsidP="004338D7">
          <w:pPr>
            <w:jc w:val="center"/>
            <w:rPr>
              <w:sz w:val="18"/>
              <w:szCs w:val="18"/>
            </w:rPr>
          </w:pPr>
          <w:r>
            <w:rPr>
              <w:sz w:val="18"/>
              <w:szCs w:val="18"/>
            </w:rPr>
            <w:t>1</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671A31" w:rsidRPr="001F1450" w:rsidRDefault="00671A31" w:rsidP="004338D7">
          <w:pPr>
            <w:jc w:val="center"/>
            <w:rPr>
              <w:sz w:val="18"/>
              <w:szCs w:val="18"/>
            </w:rPr>
          </w:pPr>
          <w:r w:rsidRPr="001F1450">
            <w:rPr>
              <w:sz w:val="18"/>
              <w:szCs w:val="18"/>
            </w:rPr>
            <w:fldChar w:fldCharType="begin"/>
          </w:r>
          <w:r w:rsidRPr="001F1450">
            <w:rPr>
              <w:sz w:val="18"/>
              <w:szCs w:val="18"/>
            </w:rPr>
            <w:instrText xml:space="preserve"> SECTIONPAGES </w:instrText>
          </w:r>
          <w:r w:rsidRPr="001F1450">
            <w:rPr>
              <w:sz w:val="18"/>
              <w:szCs w:val="18"/>
            </w:rPr>
            <w:fldChar w:fldCharType="separate"/>
          </w:r>
          <w:r>
            <w:rPr>
              <w:noProof/>
              <w:sz w:val="18"/>
              <w:szCs w:val="18"/>
            </w:rPr>
            <w:t>1</w:t>
          </w:r>
          <w:r w:rsidRPr="001F1450">
            <w:rPr>
              <w:sz w:val="18"/>
              <w:szCs w:val="18"/>
            </w:rPr>
            <w:fldChar w:fldCharType="end"/>
          </w:r>
        </w:p>
      </w:tc>
      <w:tc>
        <w:tcPr>
          <w:tcW w:w="357" w:type="dxa"/>
          <w:tcBorders>
            <w:top w:val="nil"/>
            <w:left w:val="single" w:sz="8" w:space="0" w:color="auto"/>
            <w:bottom w:val="nil"/>
            <w:right w:val="nil"/>
          </w:tcBorders>
          <w:vAlign w:val="center"/>
        </w:tcPr>
        <w:p w:rsidR="00671A31" w:rsidRPr="001F1450" w:rsidRDefault="00671A31" w:rsidP="004338D7">
          <w:pPr>
            <w:jc w:val="center"/>
            <w:rPr>
              <w:sz w:val="18"/>
              <w:szCs w:val="18"/>
            </w:rPr>
          </w:pPr>
        </w:p>
      </w:tc>
    </w:tr>
    <w:tr w:rsidR="00671A31" w:rsidRPr="001F1450" w:rsidTr="004338D7">
      <w:trPr>
        <w:trHeight w:hRule="exact" w:val="284"/>
      </w:trPr>
      <w:tc>
        <w:tcPr>
          <w:tcW w:w="1134" w:type="dxa"/>
          <w:gridSpan w:val="2"/>
          <w:tcBorders>
            <w:left w:val="single" w:sz="8" w:space="0" w:color="auto"/>
            <w:right w:val="single" w:sz="8" w:space="0" w:color="auto"/>
          </w:tcBorders>
          <w:vAlign w:val="center"/>
        </w:tcPr>
        <w:p w:rsidR="00671A31" w:rsidRPr="001F1450" w:rsidRDefault="00671A31" w:rsidP="004338D7">
          <w:pPr>
            <w:jc w:val="left"/>
            <w:rPr>
              <w:sz w:val="18"/>
              <w:szCs w:val="18"/>
            </w:rPr>
          </w:pPr>
        </w:p>
      </w:tc>
      <w:tc>
        <w:tcPr>
          <w:tcW w:w="1134" w:type="dxa"/>
          <w:gridSpan w:val="2"/>
          <w:tcBorders>
            <w:left w:val="single" w:sz="8" w:space="0" w:color="auto"/>
            <w:right w:val="single" w:sz="8" w:space="0" w:color="auto"/>
          </w:tcBorders>
          <w:vAlign w:val="center"/>
        </w:tcPr>
        <w:p w:rsidR="00671A31" w:rsidRPr="00DE1FCA" w:rsidRDefault="00671A31" w:rsidP="004338D7">
          <w:pPr>
            <w:jc w:val="left"/>
            <w:rPr>
              <w:spacing w:val="-12"/>
              <w:sz w:val="18"/>
              <w:szCs w:val="18"/>
            </w:rPr>
          </w:pPr>
        </w:p>
      </w:tc>
      <w:tc>
        <w:tcPr>
          <w:tcW w:w="850" w:type="dxa"/>
          <w:tcBorders>
            <w:left w:val="single" w:sz="8" w:space="0" w:color="auto"/>
            <w:right w:val="single" w:sz="8" w:space="0" w:color="auto"/>
          </w:tcBorders>
          <w:vAlign w:val="center"/>
        </w:tcPr>
        <w:p w:rsidR="00671A31" w:rsidRPr="001F1450" w:rsidRDefault="00671A31" w:rsidP="004338D7">
          <w:pPr>
            <w:jc w:val="center"/>
            <w:rPr>
              <w:sz w:val="18"/>
              <w:szCs w:val="18"/>
            </w:rPr>
          </w:pPr>
        </w:p>
      </w:tc>
      <w:tc>
        <w:tcPr>
          <w:tcW w:w="567" w:type="dxa"/>
          <w:tcBorders>
            <w:left w:val="single" w:sz="8" w:space="0" w:color="auto"/>
            <w:right w:val="single" w:sz="8" w:space="0" w:color="auto"/>
          </w:tcBorders>
          <w:vAlign w:val="center"/>
        </w:tcPr>
        <w:p w:rsidR="00671A31" w:rsidRPr="001F1450" w:rsidRDefault="00671A31" w:rsidP="004338D7">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671A31" w:rsidRPr="001F1450" w:rsidRDefault="00671A31" w:rsidP="004338D7">
          <w:pPr>
            <w:jc w:val="center"/>
            <w:rPr>
              <w:sz w:val="18"/>
              <w:szCs w:val="18"/>
            </w:rPr>
          </w:pPr>
        </w:p>
      </w:tc>
      <w:tc>
        <w:tcPr>
          <w:tcW w:w="2836" w:type="dxa"/>
          <w:gridSpan w:val="3"/>
          <w:vMerge w:val="restart"/>
          <w:tcBorders>
            <w:top w:val="single" w:sz="8" w:space="0" w:color="auto"/>
            <w:left w:val="single" w:sz="8" w:space="0" w:color="auto"/>
            <w:right w:val="single" w:sz="8" w:space="0" w:color="auto"/>
          </w:tcBorders>
          <w:vAlign w:val="center"/>
        </w:tcPr>
        <w:p w:rsidR="00671A31" w:rsidRPr="001F1450" w:rsidRDefault="00671A31" w:rsidP="004338D7">
          <w:pPr>
            <w:jc w:val="center"/>
            <w:rPr>
              <w:szCs w:val="24"/>
            </w:rPr>
          </w:pPr>
          <w:r>
            <w:t>ООО «Геостройкадастр»</w:t>
          </w:r>
        </w:p>
      </w:tc>
      <w:tc>
        <w:tcPr>
          <w:tcW w:w="357" w:type="dxa"/>
          <w:tcBorders>
            <w:top w:val="nil"/>
            <w:left w:val="single" w:sz="8" w:space="0" w:color="auto"/>
            <w:bottom w:val="nil"/>
            <w:right w:val="nil"/>
          </w:tcBorders>
          <w:vAlign w:val="center"/>
        </w:tcPr>
        <w:p w:rsidR="00671A31" w:rsidRPr="001F1450" w:rsidRDefault="00671A31" w:rsidP="004338D7">
          <w:pPr>
            <w:jc w:val="center"/>
            <w:rPr>
              <w:sz w:val="18"/>
              <w:szCs w:val="18"/>
            </w:rPr>
          </w:pPr>
        </w:p>
      </w:tc>
    </w:tr>
    <w:tr w:rsidR="00671A31" w:rsidRPr="001F1450" w:rsidTr="004338D7">
      <w:trPr>
        <w:trHeight w:hRule="exact" w:val="284"/>
      </w:trPr>
      <w:tc>
        <w:tcPr>
          <w:tcW w:w="1134" w:type="dxa"/>
          <w:gridSpan w:val="2"/>
          <w:tcBorders>
            <w:left w:val="single" w:sz="8" w:space="0" w:color="auto"/>
            <w:right w:val="single" w:sz="8" w:space="0" w:color="auto"/>
          </w:tcBorders>
          <w:vAlign w:val="center"/>
        </w:tcPr>
        <w:p w:rsidR="00671A31" w:rsidRPr="001F1450" w:rsidRDefault="00671A31" w:rsidP="004338D7">
          <w:pPr>
            <w:jc w:val="left"/>
            <w:rPr>
              <w:sz w:val="18"/>
              <w:szCs w:val="18"/>
            </w:rPr>
          </w:pPr>
        </w:p>
      </w:tc>
      <w:tc>
        <w:tcPr>
          <w:tcW w:w="1134" w:type="dxa"/>
          <w:gridSpan w:val="2"/>
          <w:tcBorders>
            <w:left w:val="single" w:sz="8" w:space="0" w:color="auto"/>
            <w:right w:val="single" w:sz="8" w:space="0" w:color="auto"/>
          </w:tcBorders>
          <w:vAlign w:val="center"/>
        </w:tcPr>
        <w:p w:rsidR="00671A31" w:rsidRPr="00DE1FCA" w:rsidRDefault="00671A31" w:rsidP="004338D7">
          <w:pPr>
            <w:jc w:val="left"/>
            <w:rPr>
              <w:spacing w:val="-12"/>
              <w:sz w:val="18"/>
              <w:szCs w:val="18"/>
            </w:rPr>
          </w:pPr>
        </w:p>
      </w:tc>
      <w:tc>
        <w:tcPr>
          <w:tcW w:w="850" w:type="dxa"/>
          <w:tcBorders>
            <w:left w:val="single" w:sz="8" w:space="0" w:color="auto"/>
            <w:right w:val="single" w:sz="8" w:space="0" w:color="auto"/>
          </w:tcBorders>
          <w:vAlign w:val="center"/>
        </w:tcPr>
        <w:p w:rsidR="00671A31" w:rsidRPr="001F1450" w:rsidRDefault="00671A31" w:rsidP="004338D7">
          <w:pPr>
            <w:jc w:val="center"/>
            <w:rPr>
              <w:sz w:val="18"/>
              <w:szCs w:val="18"/>
            </w:rPr>
          </w:pPr>
        </w:p>
      </w:tc>
      <w:tc>
        <w:tcPr>
          <w:tcW w:w="567" w:type="dxa"/>
          <w:tcBorders>
            <w:left w:val="single" w:sz="8" w:space="0" w:color="auto"/>
            <w:right w:val="single" w:sz="8" w:space="0" w:color="auto"/>
          </w:tcBorders>
          <w:vAlign w:val="center"/>
        </w:tcPr>
        <w:p w:rsidR="00671A31" w:rsidRPr="001F1450" w:rsidRDefault="00671A31" w:rsidP="004338D7">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671A31" w:rsidRPr="001F1450" w:rsidRDefault="00671A31" w:rsidP="004338D7">
          <w:pPr>
            <w:jc w:val="center"/>
            <w:rPr>
              <w:sz w:val="18"/>
              <w:szCs w:val="18"/>
            </w:rPr>
          </w:pPr>
        </w:p>
      </w:tc>
      <w:tc>
        <w:tcPr>
          <w:tcW w:w="2836" w:type="dxa"/>
          <w:gridSpan w:val="3"/>
          <w:vMerge/>
          <w:tcBorders>
            <w:left w:val="single" w:sz="8" w:space="0" w:color="auto"/>
            <w:right w:val="single" w:sz="8" w:space="0" w:color="auto"/>
          </w:tcBorders>
          <w:vAlign w:val="center"/>
        </w:tcPr>
        <w:p w:rsidR="00671A31" w:rsidRPr="001F1450" w:rsidRDefault="00671A31" w:rsidP="004338D7">
          <w:pPr>
            <w:jc w:val="center"/>
            <w:rPr>
              <w:sz w:val="18"/>
              <w:szCs w:val="18"/>
            </w:rPr>
          </w:pPr>
        </w:p>
      </w:tc>
      <w:tc>
        <w:tcPr>
          <w:tcW w:w="357" w:type="dxa"/>
          <w:tcBorders>
            <w:top w:val="nil"/>
            <w:left w:val="single" w:sz="8" w:space="0" w:color="auto"/>
            <w:bottom w:val="nil"/>
            <w:right w:val="nil"/>
          </w:tcBorders>
          <w:vAlign w:val="center"/>
        </w:tcPr>
        <w:p w:rsidR="00671A31" w:rsidRPr="001F1450" w:rsidRDefault="00671A31" w:rsidP="004338D7">
          <w:pPr>
            <w:jc w:val="center"/>
            <w:rPr>
              <w:sz w:val="18"/>
              <w:szCs w:val="18"/>
            </w:rPr>
          </w:pPr>
        </w:p>
      </w:tc>
    </w:tr>
    <w:tr w:rsidR="00671A31" w:rsidRPr="001F1450" w:rsidTr="004338D7">
      <w:trPr>
        <w:trHeight w:hRule="exact" w:val="284"/>
      </w:trPr>
      <w:tc>
        <w:tcPr>
          <w:tcW w:w="1134" w:type="dxa"/>
          <w:gridSpan w:val="2"/>
          <w:tcBorders>
            <w:left w:val="single" w:sz="8" w:space="0" w:color="auto"/>
            <w:bottom w:val="single" w:sz="8" w:space="0" w:color="auto"/>
            <w:right w:val="single" w:sz="8" w:space="0" w:color="auto"/>
          </w:tcBorders>
          <w:vAlign w:val="center"/>
        </w:tcPr>
        <w:p w:rsidR="00671A31" w:rsidRPr="001F1450" w:rsidRDefault="00671A31" w:rsidP="004338D7">
          <w:pPr>
            <w:jc w:val="left"/>
            <w:rPr>
              <w:sz w:val="18"/>
              <w:szCs w:val="18"/>
            </w:rPr>
          </w:pPr>
        </w:p>
      </w:tc>
      <w:tc>
        <w:tcPr>
          <w:tcW w:w="1134" w:type="dxa"/>
          <w:gridSpan w:val="2"/>
          <w:tcBorders>
            <w:left w:val="single" w:sz="8" w:space="0" w:color="auto"/>
            <w:bottom w:val="single" w:sz="8" w:space="0" w:color="auto"/>
            <w:right w:val="single" w:sz="8" w:space="0" w:color="auto"/>
          </w:tcBorders>
          <w:vAlign w:val="center"/>
        </w:tcPr>
        <w:p w:rsidR="00671A31" w:rsidRPr="00DE1FCA" w:rsidRDefault="00671A31" w:rsidP="004338D7">
          <w:pPr>
            <w:jc w:val="left"/>
            <w:rPr>
              <w:spacing w:val="-12"/>
              <w:sz w:val="18"/>
              <w:szCs w:val="18"/>
            </w:rPr>
          </w:pPr>
        </w:p>
      </w:tc>
      <w:tc>
        <w:tcPr>
          <w:tcW w:w="850" w:type="dxa"/>
          <w:tcBorders>
            <w:left w:val="single" w:sz="8" w:space="0" w:color="auto"/>
            <w:bottom w:val="single" w:sz="8" w:space="0" w:color="auto"/>
            <w:right w:val="single" w:sz="8" w:space="0" w:color="auto"/>
          </w:tcBorders>
          <w:vAlign w:val="center"/>
        </w:tcPr>
        <w:p w:rsidR="00671A31" w:rsidRPr="001F1450" w:rsidRDefault="00671A31" w:rsidP="004338D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671A31" w:rsidRPr="001F1450" w:rsidRDefault="00671A31" w:rsidP="004338D7">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671A31" w:rsidRPr="001F1450" w:rsidRDefault="00671A31" w:rsidP="004338D7">
          <w:pPr>
            <w:jc w:val="center"/>
            <w:rPr>
              <w:sz w:val="18"/>
              <w:szCs w:val="18"/>
            </w:rPr>
          </w:pPr>
        </w:p>
      </w:tc>
      <w:tc>
        <w:tcPr>
          <w:tcW w:w="2836" w:type="dxa"/>
          <w:gridSpan w:val="3"/>
          <w:vMerge/>
          <w:tcBorders>
            <w:left w:val="single" w:sz="8" w:space="0" w:color="auto"/>
            <w:bottom w:val="single" w:sz="8" w:space="0" w:color="auto"/>
            <w:right w:val="single" w:sz="8" w:space="0" w:color="auto"/>
          </w:tcBorders>
          <w:vAlign w:val="center"/>
        </w:tcPr>
        <w:p w:rsidR="00671A31" w:rsidRPr="001F1450" w:rsidRDefault="00671A31" w:rsidP="004338D7">
          <w:pPr>
            <w:jc w:val="center"/>
            <w:rPr>
              <w:sz w:val="18"/>
              <w:szCs w:val="18"/>
            </w:rPr>
          </w:pPr>
        </w:p>
      </w:tc>
      <w:tc>
        <w:tcPr>
          <w:tcW w:w="357" w:type="dxa"/>
          <w:tcBorders>
            <w:top w:val="nil"/>
            <w:left w:val="single" w:sz="8" w:space="0" w:color="auto"/>
            <w:bottom w:val="nil"/>
            <w:right w:val="nil"/>
          </w:tcBorders>
          <w:vAlign w:val="center"/>
        </w:tcPr>
        <w:p w:rsidR="00671A31" w:rsidRPr="001F1450" w:rsidRDefault="00671A31" w:rsidP="004338D7">
          <w:pPr>
            <w:jc w:val="center"/>
            <w:rPr>
              <w:sz w:val="18"/>
              <w:szCs w:val="18"/>
            </w:rPr>
          </w:pPr>
        </w:p>
      </w:tc>
    </w:tr>
    <w:tr w:rsidR="00671A31" w:rsidRPr="001F1450" w:rsidTr="004338D7">
      <w:trPr>
        <w:trHeight w:hRule="exact" w:val="312"/>
      </w:trPr>
      <w:tc>
        <w:tcPr>
          <w:tcW w:w="1134" w:type="dxa"/>
          <w:gridSpan w:val="2"/>
          <w:tcBorders>
            <w:top w:val="single" w:sz="8" w:space="0" w:color="auto"/>
            <w:left w:val="nil"/>
            <w:bottom w:val="nil"/>
            <w:right w:val="nil"/>
          </w:tcBorders>
          <w:vAlign w:val="center"/>
        </w:tcPr>
        <w:p w:rsidR="00671A31" w:rsidRPr="001F1450" w:rsidRDefault="00671A31" w:rsidP="004338D7">
          <w:pPr>
            <w:jc w:val="center"/>
            <w:rPr>
              <w:sz w:val="18"/>
              <w:szCs w:val="18"/>
            </w:rPr>
          </w:pPr>
        </w:p>
      </w:tc>
      <w:tc>
        <w:tcPr>
          <w:tcW w:w="1134" w:type="dxa"/>
          <w:gridSpan w:val="2"/>
          <w:tcBorders>
            <w:top w:val="single" w:sz="8" w:space="0" w:color="auto"/>
            <w:left w:val="nil"/>
            <w:bottom w:val="nil"/>
            <w:right w:val="nil"/>
          </w:tcBorders>
          <w:vAlign w:val="center"/>
        </w:tcPr>
        <w:p w:rsidR="00671A31" w:rsidRPr="001F1450" w:rsidRDefault="00671A31" w:rsidP="004338D7">
          <w:pPr>
            <w:jc w:val="center"/>
            <w:rPr>
              <w:sz w:val="18"/>
              <w:szCs w:val="18"/>
            </w:rPr>
          </w:pPr>
        </w:p>
      </w:tc>
      <w:tc>
        <w:tcPr>
          <w:tcW w:w="850" w:type="dxa"/>
          <w:tcBorders>
            <w:top w:val="single" w:sz="8" w:space="0" w:color="auto"/>
            <w:left w:val="nil"/>
            <w:bottom w:val="nil"/>
            <w:right w:val="nil"/>
          </w:tcBorders>
          <w:vAlign w:val="center"/>
        </w:tcPr>
        <w:p w:rsidR="00671A31" w:rsidRPr="001F1450" w:rsidRDefault="00671A31" w:rsidP="004338D7">
          <w:pPr>
            <w:jc w:val="center"/>
            <w:rPr>
              <w:sz w:val="18"/>
              <w:szCs w:val="18"/>
            </w:rPr>
          </w:pPr>
        </w:p>
      </w:tc>
      <w:tc>
        <w:tcPr>
          <w:tcW w:w="567" w:type="dxa"/>
          <w:tcBorders>
            <w:top w:val="single" w:sz="8" w:space="0" w:color="auto"/>
            <w:left w:val="nil"/>
            <w:bottom w:val="nil"/>
            <w:right w:val="nil"/>
          </w:tcBorders>
          <w:vAlign w:val="center"/>
        </w:tcPr>
        <w:p w:rsidR="00671A31" w:rsidRPr="001F1450" w:rsidRDefault="00671A31" w:rsidP="004338D7">
          <w:pPr>
            <w:jc w:val="center"/>
            <w:rPr>
              <w:sz w:val="18"/>
              <w:szCs w:val="18"/>
            </w:rPr>
          </w:pPr>
        </w:p>
      </w:tc>
      <w:tc>
        <w:tcPr>
          <w:tcW w:w="3872" w:type="dxa"/>
          <w:tcBorders>
            <w:top w:val="single" w:sz="8" w:space="0" w:color="auto"/>
            <w:left w:val="nil"/>
            <w:bottom w:val="nil"/>
            <w:right w:val="nil"/>
          </w:tcBorders>
          <w:vAlign w:val="center"/>
        </w:tcPr>
        <w:p w:rsidR="00671A31" w:rsidRPr="001F1450" w:rsidRDefault="00671A31" w:rsidP="004338D7">
          <w:pPr>
            <w:jc w:val="center"/>
            <w:rPr>
              <w:sz w:val="18"/>
              <w:szCs w:val="18"/>
            </w:rPr>
          </w:pPr>
        </w:p>
      </w:tc>
      <w:tc>
        <w:tcPr>
          <w:tcW w:w="850" w:type="dxa"/>
          <w:tcBorders>
            <w:top w:val="single" w:sz="8" w:space="0" w:color="auto"/>
            <w:left w:val="nil"/>
            <w:bottom w:val="nil"/>
            <w:right w:val="nil"/>
          </w:tcBorders>
          <w:vAlign w:val="center"/>
        </w:tcPr>
        <w:p w:rsidR="00671A31" w:rsidRPr="001F1450" w:rsidRDefault="00671A31" w:rsidP="004338D7">
          <w:pPr>
            <w:jc w:val="center"/>
            <w:rPr>
              <w:sz w:val="18"/>
              <w:szCs w:val="18"/>
            </w:rPr>
          </w:pPr>
        </w:p>
      </w:tc>
      <w:tc>
        <w:tcPr>
          <w:tcW w:w="852" w:type="dxa"/>
          <w:tcBorders>
            <w:top w:val="single" w:sz="8" w:space="0" w:color="auto"/>
            <w:left w:val="nil"/>
            <w:bottom w:val="nil"/>
            <w:right w:val="nil"/>
          </w:tcBorders>
          <w:vAlign w:val="center"/>
        </w:tcPr>
        <w:p w:rsidR="00671A31" w:rsidRPr="001F1450" w:rsidRDefault="00671A31" w:rsidP="004338D7">
          <w:pPr>
            <w:jc w:val="center"/>
            <w:rPr>
              <w:sz w:val="18"/>
              <w:szCs w:val="18"/>
            </w:rPr>
          </w:pPr>
        </w:p>
      </w:tc>
      <w:tc>
        <w:tcPr>
          <w:tcW w:w="1134" w:type="dxa"/>
          <w:tcBorders>
            <w:top w:val="single" w:sz="8" w:space="0" w:color="auto"/>
            <w:left w:val="nil"/>
            <w:bottom w:val="nil"/>
            <w:right w:val="nil"/>
          </w:tcBorders>
          <w:vAlign w:val="center"/>
        </w:tcPr>
        <w:p w:rsidR="00671A31" w:rsidRPr="001F1450" w:rsidRDefault="00671A31" w:rsidP="004338D7">
          <w:pPr>
            <w:jc w:val="center"/>
            <w:rPr>
              <w:sz w:val="18"/>
              <w:szCs w:val="18"/>
            </w:rPr>
          </w:pPr>
        </w:p>
      </w:tc>
      <w:tc>
        <w:tcPr>
          <w:tcW w:w="357" w:type="dxa"/>
          <w:tcBorders>
            <w:top w:val="nil"/>
            <w:left w:val="nil"/>
            <w:bottom w:val="nil"/>
            <w:right w:val="nil"/>
          </w:tcBorders>
          <w:vAlign w:val="center"/>
        </w:tcPr>
        <w:p w:rsidR="00671A31" w:rsidRPr="001F1450" w:rsidRDefault="00671A31" w:rsidP="004338D7">
          <w:pPr>
            <w:jc w:val="center"/>
            <w:rPr>
              <w:sz w:val="18"/>
              <w:szCs w:val="18"/>
            </w:rPr>
          </w:pPr>
        </w:p>
      </w:tc>
    </w:tr>
  </w:tbl>
  <w:tbl>
    <w:tblPr>
      <w:tblStyle w:val="af1"/>
      <w:tblpPr w:leftFromText="181" w:rightFromText="181" w:vertAnchor="page" w:horzAnchor="page" w:tblpYSpec="bottom"/>
      <w:tblW w:w="0" w:type="auto"/>
      <w:tblLayout w:type="fixed"/>
      <w:tblCellMar>
        <w:left w:w="28" w:type="dxa"/>
        <w:right w:w="28" w:type="dxa"/>
      </w:tblCellMar>
      <w:tblLook w:val="04A0" w:firstRow="1" w:lastRow="0" w:firstColumn="1" w:lastColumn="0" w:noHBand="0" w:noVBand="1"/>
    </w:tblPr>
    <w:tblGrid>
      <w:gridCol w:w="170"/>
      <w:gridCol w:w="113"/>
      <w:gridCol w:w="171"/>
      <w:gridCol w:w="113"/>
      <w:gridCol w:w="284"/>
    </w:tblGrid>
    <w:tr w:rsidR="00671A31" w:rsidRPr="007F2184" w:rsidTr="006C17F1">
      <w:trPr>
        <w:cantSplit/>
        <w:trHeight w:val="567"/>
      </w:trPr>
      <w:tc>
        <w:tcPr>
          <w:tcW w:w="283" w:type="dxa"/>
          <w:gridSpan w:val="2"/>
          <w:vMerge w:val="restart"/>
          <w:tcBorders>
            <w:top w:val="single" w:sz="8" w:space="0" w:color="auto"/>
            <w:left w:val="single" w:sz="8" w:space="0" w:color="auto"/>
            <w:right w:val="single" w:sz="8" w:space="0" w:color="auto"/>
          </w:tcBorders>
          <w:textDirection w:val="btLr"/>
          <w:vAlign w:val="center"/>
        </w:tcPr>
        <w:p w:rsidR="00671A31" w:rsidRPr="007F2184" w:rsidRDefault="00671A31" w:rsidP="006C17F1">
          <w:pPr>
            <w:pStyle w:val="ac"/>
            <w:jc w:val="left"/>
            <w:rPr>
              <w:sz w:val="18"/>
              <w:szCs w:val="18"/>
            </w:rPr>
          </w:pPr>
          <w:r>
            <w:rPr>
              <w:sz w:val="18"/>
              <w:szCs w:val="18"/>
            </w:rPr>
            <w:t>Согласовано</w:t>
          </w:r>
        </w:p>
      </w:tc>
      <w:tc>
        <w:tcPr>
          <w:tcW w:w="284" w:type="dxa"/>
          <w:gridSpan w:val="2"/>
          <w:tcBorders>
            <w:top w:val="single" w:sz="8" w:space="0" w:color="auto"/>
            <w:left w:val="single" w:sz="8" w:space="0" w:color="auto"/>
            <w:right w:val="single" w:sz="8" w:space="0" w:color="auto"/>
          </w:tcBorders>
          <w:textDirection w:val="btLr"/>
          <w:vAlign w:val="center"/>
        </w:tcPr>
        <w:p w:rsidR="00671A31" w:rsidRPr="007F2184" w:rsidRDefault="00671A31" w:rsidP="006C17F1">
          <w:pPr>
            <w:pStyle w:val="ac"/>
            <w:rPr>
              <w:sz w:val="18"/>
              <w:szCs w:val="18"/>
            </w:rPr>
          </w:pPr>
        </w:p>
      </w:tc>
      <w:tc>
        <w:tcPr>
          <w:tcW w:w="284" w:type="dxa"/>
          <w:tcBorders>
            <w:top w:val="single" w:sz="8" w:space="0" w:color="auto"/>
            <w:left w:val="single" w:sz="8" w:space="0" w:color="auto"/>
            <w:right w:val="single" w:sz="8" w:space="0" w:color="auto"/>
          </w:tcBorders>
          <w:textDirection w:val="btLr"/>
          <w:vAlign w:val="center"/>
        </w:tcPr>
        <w:p w:rsidR="00671A31" w:rsidRPr="007F2184" w:rsidRDefault="00671A31" w:rsidP="006C17F1">
          <w:pPr>
            <w:pStyle w:val="ac"/>
            <w:rPr>
              <w:sz w:val="18"/>
              <w:szCs w:val="18"/>
            </w:rPr>
          </w:pPr>
        </w:p>
      </w:tc>
    </w:tr>
    <w:tr w:rsidR="00671A31" w:rsidRPr="007F2184" w:rsidTr="006C17F1">
      <w:trPr>
        <w:cantSplit/>
        <w:trHeight w:val="850"/>
      </w:trPr>
      <w:tc>
        <w:tcPr>
          <w:tcW w:w="283" w:type="dxa"/>
          <w:gridSpan w:val="2"/>
          <w:vMerge/>
          <w:tcBorders>
            <w:left w:val="single" w:sz="8" w:space="0" w:color="auto"/>
            <w:right w:val="single" w:sz="8" w:space="0" w:color="auto"/>
          </w:tcBorders>
          <w:textDirection w:val="btLr"/>
          <w:vAlign w:val="center"/>
        </w:tcPr>
        <w:p w:rsidR="00671A31" w:rsidRPr="007F2184" w:rsidRDefault="00671A31" w:rsidP="006C17F1">
          <w:pPr>
            <w:pStyle w:val="ac"/>
            <w:rPr>
              <w:sz w:val="18"/>
              <w:szCs w:val="18"/>
            </w:rPr>
          </w:pPr>
        </w:p>
      </w:tc>
      <w:tc>
        <w:tcPr>
          <w:tcW w:w="284" w:type="dxa"/>
          <w:gridSpan w:val="2"/>
          <w:tcBorders>
            <w:top w:val="single" w:sz="8" w:space="0" w:color="auto"/>
            <w:left w:val="single" w:sz="8" w:space="0" w:color="auto"/>
            <w:right w:val="single" w:sz="8" w:space="0" w:color="auto"/>
          </w:tcBorders>
          <w:textDirection w:val="btLr"/>
          <w:vAlign w:val="center"/>
        </w:tcPr>
        <w:p w:rsidR="00671A31" w:rsidRPr="007F2184" w:rsidRDefault="00671A31" w:rsidP="006C17F1">
          <w:pPr>
            <w:pStyle w:val="ac"/>
            <w:rPr>
              <w:sz w:val="18"/>
              <w:szCs w:val="18"/>
            </w:rPr>
          </w:pPr>
        </w:p>
      </w:tc>
      <w:tc>
        <w:tcPr>
          <w:tcW w:w="284" w:type="dxa"/>
          <w:tcBorders>
            <w:top w:val="single" w:sz="8" w:space="0" w:color="auto"/>
            <w:left w:val="single" w:sz="8" w:space="0" w:color="auto"/>
            <w:right w:val="single" w:sz="8" w:space="0" w:color="auto"/>
          </w:tcBorders>
          <w:textDirection w:val="btLr"/>
          <w:vAlign w:val="center"/>
        </w:tcPr>
        <w:p w:rsidR="00671A31" w:rsidRPr="007F2184" w:rsidRDefault="00671A31" w:rsidP="006C17F1">
          <w:pPr>
            <w:pStyle w:val="ac"/>
            <w:rPr>
              <w:sz w:val="18"/>
              <w:szCs w:val="18"/>
            </w:rPr>
          </w:pPr>
        </w:p>
      </w:tc>
    </w:tr>
    <w:tr w:rsidR="00671A31" w:rsidRPr="007F2184" w:rsidTr="006C17F1">
      <w:trPr>
        <w:cantSplit/>
        <w:trHeight w:val="1134"/>
      </w:trPr>
      <w:tc>
        <w:tcPr>
          <w:tcW w:w="283" w:type="dxa"/>
          <w:gridSpan w:val="2"/>
          <w:vMerge/>
          <w:tcBorders>
            <w:left w:val="single" w:sz="8" w:space="0" w:color="auto"/>
            <w:right w:val="single" w:sz="8" w:space="0" w:color="auto"/>
          </w:tcBorders>
          <w:textDirection w:val="btLr"/>
          <w:vAlign w:val="center"/>
        </w:tcPr>
        <w:p w:rsidR="00671A31" w:rsidRPr="007F2184" w:rsidRDefault="00671A31" w:rsidP="006C17F1">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671A31" w:rsidRPr="007F2184" w:rsidRDefault="00671A31" w:rsidP="006C17F1">
          <w:pPr>
            <w:pStyle w:val="ac"/>
            <w:rPr>
              <w:sz w:val="18"/>
              <w:szCs w:val="18"/>
            </w:rPr>
          </w:pPr>
        </w:p>
      </w:tc>
      <w:tc>
        <w:tcPr>
          <w:tcW w:w="284" w:type="dxa"/>
          <w:tcBorders>
            <w:top w:val="single" w:sz="8" w:space="0" w:color="auto"/>
            <w:left w:val="single" w:sz="8" w:space="0" w:color="auto"/>
            <w:bottom w:val="single" w:sz="8" w:space="0" w:color="auto"/>
            <w:right w:val="single" w:sz="8" w:space="0" w:color="auto"/>
          </w:tcBorders>
          <w:textDirection w:val="btLr"/>
          <w:vAlign w:val="center"/>
        </w:tcPr>
        <w:p w:rsidR="00671A31" w:rsidRPr="007F2184" w:rsidRDefault="00671A31" w:rsidP="006C17F1">
          <w:pPr>
            <w:pStyle w:val="ac"/>
            <w:rPr>
              <w:sz w:val="18"/>
              <w:szCs w:val="18"/>
            </w:rPr>
          </w:pPr>
        </w:p>
      </w:tc>
    </w:tr>
    <w:tr w:rsidR="00671A31" w:rsidRPr="007F2184" w:rsidTr="006C17F1">
      <w:trPr>
        <w:cantSplit/>
        <w:trHeight w:val="1134"/>
      </w:trPr>
      <w:tc>
        <w:tcPr>
          <w:tcW w:w="283" w:type="dxa"/>
          <w:gridSpan w:val="2"/>
          <w:vMerge/>
          <w:tcBorders>
            <w:left w:val="single" w:sz="8" w:space="0" w:color="auto"/>
            <w:bottom w:val="single" w:sz="8" w:space="0" w:color="auto"/>
            <w:right w:val="single" w:sz="8" w:space="0" w:color="auto"/>
          </w:tcBorders>
          <w:textDirection w:val="btLr"/>
          <w:vAlign w:val="center"/>
        </w:tcPr>
        <w:p w:rsidR="00671A31" w:rsidRPr="007F2184" w:rsidRDefault="00671A31" w:rsidP="006C17F1">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671A31" w:rsidRPr="007F2184" w:rsidRDefault="00671A31" w:rsidP="006C17F1">
          <w:pPr>
            <w:pStyle w:val="ac"/>
            <w:rPr>
              <w:sz w:val="18"/>
              <w:szCs w:val="18"/>
            </w:rPr>
          </w:pPr>
        </w:p>
      </w:tc>
      <w:tc>
        <w:tcPr>
          <w:tcW w:w="284" w:type="dxa"/>
          <w:tcBorders>
            <w:top w:val="single" w:sz="8" w:space="0" w:color="auto"/>
            <w:left w:val="single" w:sz="8" w:space="0" w:color="auto"/>
            <w:bottom w:val="single" w:sz="8" w:space="0" w:color="auto"/>
            <w:right w:val="single" w:sz="8" w:space="0" w:color="auto"/>
          </w:tcBorders>
          <w:textDirection w:val="btLr"/>
          <w:vAlign w:val="center"/>
        </w:tcPr>
        <w:p w:rsidR="00671A31" w:rsidRPr="007F2184" w:rsidRDefault="00671A31" w:rsidP="006C17F1">
          <w:pPr>
            <w:pStyle w:val="ac"/>
            <w:rPr>
              <w:sz w:val="18"/>
              <w:szCs w:val="18"/>
            </w:rPr>
          </w:pPr>
        </w:p>
      </w:tc>
    </w:tr>
    <w:tr w:rsidR="00671A31" w:rsidRPr="007F2184" w:rsidTr="006C17F1">
      <w:trPr>
        <w:cantSplit/>
        <w:trHeight w:hRule="exact" w:val="1418"/>
      </w:trPr>
      <w:tc>
        <w:tcPr>
          <w:tcW w:w="170" w:type="dxa"/>
          <w:tcBorders>
            <w:top w:val="single" w:sz="8" w:space="0" w:color="auto"/>
            <w:left w:val="nil"/>
            <w:bottom w:val="nil"/>
            <w:right w:val="single" w:sz="8" w:space="0" w:color="auto"/>
          </w:tcBorders>
          <w:textDirection w:val="btLr"/>
        </w:tcPr>
        <w:p w:rsidR="00671A31" w:rsidRPr="007F2184" w:rsidRDefault="00671A31" w:rsidP="006C17F1">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671A31" w:rsidRPr="007F2184" w:rsidRDefault="00671A31" w:rsidP="006C17F1">
          <w:pPr>
            <w:pStyle w:val="ac"/>
            <w:rPr>
              <w:sz w:val="18"/>
              <w:szCs w:val="18"/>
            </w:rPr>
          </w:pPr>
          <w:r w:rsidRPr="007F2184">
            <w:rPr>
              <w:sz w:val="18"/>
              <w:szCs w:val="18"/>
            </w:rPr>
            <w:t>Взам. инв. №</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671A31" w:rsidRPr="007F2184" w:rsidRDefault="00671A31" w:rsidP="006C17F1">
          <w:pPr>
            <w:pStyle w:val="ac"/>
            <w:rPr>
              <w:sz w:val="18"/>
              <w:szCs w:val="18"/>
            </w:rPr>
          </w:pPr>
        </w:p>
      </w:tc>
    </w:tr>
    <w:tr w:rsidR="00671A31" w:rsidRPr="007F2184" w:rsidTr="006C17F1">
      <w:trPr>
        <w:cantSplit/>
        <w:trHeight w:hRule="exact" w:val="1985"/>
      </w:trPr>
      <w:tc>
        <w:tcPr>
          <w:tcW w:w="170" w:type="dxa"/>
          <w:tcBorders>
            <w:top w:val="nil"/>
            <w:left w:val="nil"/>
            <w:bottom w:val="nil"/>
            <w:right w:val="single" w:sz="8" w:space="0" w:color="auto"/>
          </w:tcBorders>
          <w:textDirection w:val="btLr"/>
        </w:tcPr>
        <w:p w:rsidR="00671A31" w:rsidRPr="007F2184" w:rsidRDefault="00671A31" w:rsidP="006C17F1">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671A31" w:rsidRPr="007F2184" w:rsidRDefault="00671A31" w:rsidP="006C17F1">
          <w:pPr>
            <w:pStyle w:val="ac"/>
            <w:rPr>
              <w:sz w:val="18"/>
              <w:szCs w:val="18"/>
            </w:rPr>
          </w:pPr>
          <w:r w:rsidRPr="007F2184">
            <w:rPr>
              <w:sz w:val="18"/>
              <w:szCs w:val="18"/>
            </w:rPr>
            <w:t>Подп. и дата</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671A31" w:rsidRPr="007F2184" w:rsidRDefault="00671A31" w:rsidP="006C17F1">
          <w:pPr>
            <w:pStyle w:val="ac"/>
            <w:rPr>
              <w:sz w:val="18"/>
              <w:szCs w:val="18"/>
            </w:rPr>
          </w:pPr>
        </w:p>
      </w:tc>
    </w:tr>
    <w:tr w:rsidR="00671A31" w:rsidRPr="007F2184" w:rsidTr="006C17F1">
      <w:trPr>
        <w:cantSplit/>
        <w:trHeight w:hRule="exact" w:val="1418"/>
      </w:trPr>
      <w:tc>
        <w:tcPr>
          <w:tcW w:w="170" w:type="dxa"/>
          <w:tcBorders>
            <w:top w:val="nil"/>
            <w:left w:val="nil"/>
            <w:bottom w:val="nil"/>
            <w:right w:val="single" w:sz="8" w:space="0" w:color="auto"/>
          </w:tcBorders>
          <w:textDirection w:val="btLr"/>
        </w:tcPr>
        <w:p w:rsidR="00671A31" w:rsidRPr="007F2184" w:rsidRDefault="00671A31" w:rsidP="006C17F1">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671A31" w:rsidRPr="007F2184" w:rsidRDefault="00671A31" w:rsidP="006C17F1">
          <w:pPr>
            <w:pStyle w:val="ac"/>
            <w:rPr>
              <w:sz w:val="18"/>
              <w:szCs w:val="18"/>
            </w:rPr>
          </w:pPr>
          <w:r w:rsidRPr="007F2184">
            <w:rPr>
              <w:sz w:val="18"/>
              <w:szCs w:val="18"/>
            </w:rPr>
            <w:t>Инв. № подл.</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671A31" w:rsidRPr="007F2184" w:rsidRDefault="00671A31" w:rsidP="006C17F1">
          <w:pPr>
            <w:pStyle w:val="ac"/>
            <w:rPr>
              <w:sz w:val="18"/>
              <w:szCs w:val="18"/>
            </w:rPr>
          </w:pPr>
        </w:p>
      </w:tc>
    </w:tr>
    <w:tr w:rsidR="00671A31" w:rsidRPr="007F2184" w:rsidTr="006C17F1">
      <w:trPr>
        <w:cantSplit/>
        <w:trHeight w:val="300"/>
      </w:trPr>
      <w:tc>
        <w:tcPr>
          <w:tcW w:w="170" w:type="dxa"/>
          <w:tcBorders>
            <w:top w:val="nil"/>
            <w:left w:val="nil"/>
            <w:bottom w:val="nil"/>
            <w:right w:val="nil"/>
          </w:tcBorders>
          <w:textDirection w:val="btLr"/>
        </w:tcPr>
        <w:p w:rsidR="00671A31" w:rsidRPr="007F2184" w:rsidRDefault="00671A31" w:rsidP="006C17F1">
          <w:pPr>
            <w:pStyle w:val="ac"/>
            <w:rPr>
              <w:sz w:val="18"/>
              <w:szCs w:val="18"/>
            </w:rPr>
          </w:pPr>
        </w:p>
      </w:tc>
      <w:tc>
        <w:tcPr>
          <w:tcW w:w="284" w:type="dxa"/>
          <w:gridSpan w:val="2"/>
          <w:tcBorders>
            <w:top w:val="single" w:sz="8" w:space="0" w:color="auto"/>
            <w:left w:val="nil"/>
            <w:bottom w:val="nil"/>
            <w:right w:val="nil"/>
          </w:tcBorders>
          <w:textDirection w:val="btLr"/>
          <w:vAlign w:val="center"/>
        </w:tcPr>
        <w:p w:rsidR="00671A31" w:rsidRPr="007F2184" w:rsidRDefault="00671A31" w:rsidP="006C17F1">
          <w:pPr>
            <w:pStyle w:val="ac"/>
            <w:rPr>
              <w:sz w:val="18"/>
              <w:szCs w:val="18"/>
            </w:rPr>
          </w:pPr>
        </w:p>
      </w:tc>
      <w:tc>
        <w:tcPr>
          <w:tcW w:w="397" w:type="dxa"/>
          <w:gridSpan w:val="2"/>
          <w:tcBorders>
            <w:top w:val="single" w:sz="8" w:space="0" w:color="auto"/>
            <w:left w:val="nil"/>
            <w:bottom w:val="nil"/>
            <w:right w:val="nil"/>
          </w:tcBorders>
          <w:textDirection w:val="btLr"/>
          <w:vAlign w:val="center"/>
        </w:tcPr>
        <w:p w:rsidR="00671A31" w:rsidRPr="007F2184" w:rsidRDefault="00671A31" w:rsidP="006C17F1">
          <w:pPr>
            <w:pStyle w:val="ac"/>
            <w:rPr>
              <w:sz w:val="18"/>
              <w:szCs w:val="18"/>
            </w:rPr>
          </w:pPr>
        </w:p>
      </w:tc>
    </w:tr>
  </w:tbl>
  <w:p w:rsidR="00671A31" w:rsidRDefault="00671A31" w:rsidP="005A7150">
    <w:pPr>
      <w:pStyle w:val="ac"/>
      <w:jc w:val="right"/>
    </w:pPr>
  </w:p>
  <w:p w:rsidR="00671A31" w:rsidRDefault="00671A31">
    <w:pPr>
      <w:pStyle w:val="ac"/>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1"/>
      <w:tblpPr w:leftFromText="113" w:rightFromText="113" w:topFromText="284" w:vertAnchor="page" w:horzAnchor="page" w:tblpXSpec="right" w:tblpYSpec="bottom"/>
      <w:tblOverlap w:val="never"/>
      <w:tblW w:w="10750" w:type="dxa"/>
      <w:tblLayout w:type="fixed"/>
      <w:tblCellMar>
        <w:left w:w="57" w:type="dxa"/>
        <w:right w:w="57" w:type="dxa"/>
      </w:tblCellMar>
      <w:tblLook w:val="04A0" w:firstRow="1" w:lastRow="0" w:firstColumn="1" w:lastColumn="0" w:noHBand="0" w:noVBand="1"/>
    </w:tblPr>
    <w:tblGrid>
      <w:gridCol w:w="567"/>
      <w:gridCol w:w="567"/>
      <w:gridCol w:w="567"/>
      <w:gridCol w:w="567"/>
      <w:gridCol w:w="850"/>
      <w:gridCol w:w="567"/>
      <w:gridCol w:w="3872"/>
      <w:gridCol w:w="850"/>
      <w:gridCol w:w="852"/>
      <w:gridCol w:w="1134"/>
      <w:gridCol w:w="357"/>
    </w:tblGrid>
    <w:tr w:rsidR="00671A31" w:rsidRPr="001F1450" w:rsidTr="004338D7">
      <w:trPr>
        <w:trHeight w:hRule="exact" w:val="284"/>
      </w:trPr>
      <w:tc>
        <w:tcPr>
          <w:tcW w:w="567" w:type="dxa"/>
          <w:tcBorders>
            <w:top w:val="single" w:sz="8" w:space="0" w:color="auto"/>
            <w:left w:val="single" w:sz="8" w:space="0" w:color="auto"/>
            <w:right w:val="single" w:sz="8" w:space="0" w:color="auto"/>
          </w:tcBorders>
          <w:vAlign w:val="center"/>
        </w:tcPr>
        <w:p w:rsidR="00671A31" w:rsidRPr="001F1450" w:rsidRDefault="00671A31" w:rsidP="004338D7">
          <w:pPr>
            <w:jc w:val="center"/>
            <w:rPr>
              <w:sz w:val="18"/>
              <w:szCs w:val="18"/>
            </w:rPr>
          </w:pPr>
        </w:p>
      </w:tc>
      <w:tc>
        <w:tcPr>
          <w:tcW w:w="567" w:type="dxa"/>
          <w:tcBorders>
            <w:top w:val="single" w:sz="8" w:space="0" w:color="auto"/>
            <w:left w:val="single" w:sz="8" w:space="0" w:color="auto"/>
            <w:right w:val="single" w:sz="8" w:space="0" w:color="auto"/>
          </w:tcBorders>
          <w:vAlign w:val="center"/>
        </w:tcPr>
        <w:p w:rsidR="00671A31" w:rsidRPr="001F1450" w:rsidRDefault="00671A31" w:rsidP="004338D7">
          <w:pPr>
            <w:jc w:val="center"/>
            <w:rPr>
              <w:spacing w:val="-22"/>
              <w:sz w:val="18"/>
              <w:szCs w:val="18"/>
            </w:rPr>
          </w:pPr>
        </w:p>
      </w:tc>
      <w:tc>
        <w:tcPr>
          <w:tcW w:w="567" w:type="dxa"/>
          <w:tcBorders>
            <w:top w:val="single" w:sz="8" w:space="0" w:color="auto"/>
            <w:left w:val="single" w:sz="8" w:space="0" w:color="auto"/>
            <w:right w:val="single" w:sz="8" w:space="0" w:color="auto"/>
          </w:tcBorders>
          <w:vAlign w:val="center"/>
        </w:tcPr>
        <w:p w:rsidR="00671A31" w:rsidRPr="001F1450" w:rsidRDefault="00671A31" w:rsidP="004338D7">
          <w:pPr>
            <w:jc w:val="center"/>
            <w:rPr>
              <w:sz w:val="18"/>
              <w:szCs w:val="18"/>
            </w:rPr>
          </w:pPr>
        </w:p>
      </w:tc>
      <w:tc>
        <w:tcPr>
          <w:tcW w:w="567" w:type="dxa"/>
          <w:tcBorders>
            <w:top w:val="single" w:sz="8" w:space="0" w:color="auto"/>
            <w:left w:val="single" w:sz="8" w:space="0" w:color="auto"/>
            <w:right w:val="single" w:sz="8" w:space="0" w:color="auto"/>
          </w:tcBorders>
          <w:vAlign w:val="center"/>
        </w:tcPr>
        <w:p w:rsidR="00671A31" w:rsidRPr="001F1450" w:rsidRDefault="00671A31" w:rsidP="004338D7">
          <w:pPr>
            <w:jc w:val="center"/>
            <w:rPr>
              <w:spacing w:val="-18"/>
              <w:sz w:val="18"/>
              <w:szCs w:val="18"/>
            </w:rPr>
          </w:pPr>
        </w:p>
      </w:tc>
      <w:tc>
        <w:tcPr>
          <w:tcW w:w="850" w:type="dxa"/>
          <w:tcBorders>
            <w:top w:val="single" w:sz="8" w:space="0" w:color="auto"/>
            <w:left w:val="single" w:sz="8" w:space="0" w:color="auto"/>
            <w:right w:val="single" w:sz="8" w:space="0" w:color="auto"/>
          </w:tcBorders>
          <w:vAlign w:val="center"/>
        </w:tcPr>
        <w:p w:rsidR="00671A31" w:rsidRPr="001F1450" w:rsidRDefault="00671A31" w:rsidP="004338D7">
          <w:pPr>
            <w:jc w:val="center"/>
            <w:rPr>
              <w:sz w:val="18"/>
              <w:szCs w:val="18"/>
            </w:rPr>
          </w:pPr>
        </w:p>
      </w:tc>
      <w:tc>
        <w:tcPr>
          <w:tcW w:w="567" w:type="dxa"/>
          <w:tcBorders>
            <w:top w:val="single" w:sz="8" w:space="0" w:color="auto"/>
            <w:left w:val="single" w:sz="8" w:space="0" w:color="auto"/>
            <w:right w:val="single" w:sz="8" w:space="0" w:color="auto"/>
          </w:tcBorders>
          <w:vAlign w:val="center"/>
        </w:tcPr>
        <w:p w:rsidR="00671A31" w:rsidRPr="001F1450" w:rsidRDefault="00671A31" w:rsidP="004338D7">
          <w:pPr>
            <w:jc w:val="center"/>
            <w:rPr>
              <w:sz w:val="18"/>
              <w:szCs w:val="18"/>
            </w:rPr>
          </w:pPr>
        </w:p>
      </w:tc>
      <w:tc>
        <w:tcPr>
          <w:tcW w:w="6708" w:type="dxa"/>
          <w:gridSpan w:val="4"/>
          <w:vMerge w:val="restart"/>
          <w:tcBorders>
            <w:top w:val="single" w:sz="8" w:space="0" w:color="auto"/>
            <w:left w:val="single" w:sz="8" w:space="0" w:color="auto"/>
            <w:right w:val="single" w:sz="8" w:space="0" w:color="auto"/>
          </w:tcBorders>
          <w:vAlign w:val="center"/>
        </w:tcPr>
        <w:p w:rsidR="00671A31" w:rsidRPr="0099196A" w:rsidRDefault="00671A31" w:rsidP="00106A12">
          <w:pPr>
            <w:jc w:val="center"/>
            <w:rPr>
              <w:sz w:val="32"/>
              <w:szCs w:val="32"/>
            </w:rPr>
          </w:pPr>
          <w:r>
            <w:rPr>
              <w:sz w:val="32"/>
              <w:szCs w:val="32"/>
            </w:rPr>
            <w:t>14/22-СХ-ВО</w:t>
          </w:r>
        </w:p>
      </w:tc>
      <w:tc>
        <w:tcPr>
          <w:tcW w:w="357" w:type="dxa"/>
          <w:tcBorders>
            <w:top w:val="nil"/>
            <w:left w:val="single" w:sz="8" w:space="0" w:color="auto"/>
            <w:bottom w:val="nil"/>
            <w:right w:val="nil"/>
          </w:tcBorders>
          <w:vAlign w:val="center"/>
        </w:tcPr>
        <w:p w:rsidR="00671A31" w:rsidRPr="001F1450" w:rsidRDefault="00671A31" w:rsidP="004338D7">
          <w:pPr>
            <w:jc w:val="center"/>
            <w:rPr>
              <w:sz w:val="18"/>
              <w:szCs w:val="18"/>
            </w:rPr>
          </w:pPr>
        </w:p>
      </w:tc>
    </w:tr>
    <w:tr w:rsidR="00671A31" w:rsidRPr="001F1450" w:rsidTr="004338D7">
      <w:trPr>
        <w:trHeight w:hRule="exact" w:val="284"/>
      </w:trPr>
      <w:tc>
        <w:tcPr>
          <w:tcW w:w="567" w:type="dxa"/>
          <w:tcBorders>
            <w:left w:val="single" w:sz="8" w:space="0" w:color="auto"/>
            <w:bottom w:val="single" w:sz="8" w:space="0" w:color="auto"/>
            <w:right w:val="single" w:sz="8" w:space="0" w:color="auto"/>
          </w:tcBorders>
          <w:vAlign w:val="center"/>
        </w:tcPr>
        <w:p w:rsidR="00671A31" w:rsidRPr="001F1450" w:rsidRDefault="00671A31" w:rsidP="004338D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671A31" w:rsidRPr="001F1450" w:rsidRDefault="00671A31" w:rsidP="004338D7">
          <w:pPr>
            <w:jc w:val="center"/>
            <w:rPr>
              <w:spacing w:val="-22"/>
              <w:sz w:val="18"/>
              <w:szCs w:val="18"/>
            </w:rPr>
          </w:pPr>
        </w:p>
      </w:tc>
      <w:tc>
        <w:tcPr>
          <w:tcW w:w="567" w:type="dxa"/>
          <w:tcBorders>
            <w:left w:val="single" w:sz="8" w:space="0" w:color="auto"/>
            <w:bottom w:val="single" w:sz="8" w:space="0" w:color="auto"/>
            <w:right w:val="single" w:sz="8" w:space="0" w:color="auto"/>
          </w:tcBorders>
          <w:vAlign w:val="center"/>
        </w:tcPr>
        <w:p w:rsidR="00671A31" w:rsidRPr="001F1450" w:rsidRDefault="00671A31" w:rsidP="004338D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671A31" w:rsidRPr="001F1450" w:rsidRDefault="00671A31" w:rsidP="004338D7">
          <w:pPr>
            <w:jc w:val="center"/>
            <w:rPr>
              <w:spacing w:val="-18"/>
              <w:sz w:val="18"/>
              <w:szCs w:val="18"/>
            </w:rPr>
          </w:pPr>
        </w:p>
      </w:tc>
      <w:tc>
        <w:tcPr>
          <w:tcW w:w="850" w:type="dxa"/>
          <w:tcBorders>
            <w:left w:val="single" w:sz="8" w:space="0" w:color="auto"/>
            <w:bottom w:val="single" w:sz="8" w:space="0" w:color="auto"/>
            <w:right w:val="single" w:sz="8" w:space="0" w:color="auto"/>
          </w:tcBorders>
          <w:vAlign w:val="center"/>
        </w:tcPr>
        <w:p w:rsidR="00671A31" w:rsidRPr="001F1450" w:rsidRDefault="00671A31" w:rsidP="004338D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671A31" w:rsidRPr="001F1450" w:rsidRDefault="00671A31" w:rsidP="004338D7">
          <w:pPr>
            <w:jc w:val="center"/>
            <w:rPr>
              <w:sz w:val="18"/>
              <w:szCs w:val="18"/>
            </w:rPr>
          </w:pPr>
        </w:p>
      </w:tc>
      <w:tc>
        <w:tcPr>
          <w:tcW w:w="6708" w:type="dxa"/>
          <w:gridSpan w:val="4"/>
          <w:vMerge/>
          <w:tcBorders>
            <w:left w:val="single" w:sz="8" w:space="0" w:color="auto"/>
            <w:right w:val="single" w:sz="8" w:space="0" w:color="auto"/>
          </w:tcBorders>
          <w:vAlign w:val="center"/>
        </w:tcPr>
        <w:p w:rsidR="00671A31" w:rsidRPr="001F1450" w:rsidRDefault="00671A31" w:rsidP="004338D7">
          <w:pPr>
            <w:jc w:val="center"/>
            <w:rPr>
              <w:sz w:val="18"/>
              <w:szCs w:val="18"/>
            </w:rPr>
          </w:pPr>
        </w:p>
      </w:tc>
      <w:tc>
        <w:tcPr>
          <w:tcW w:w="357" w:type="dxa"/>
          <w:tcBorders>
            <w:top w:val="nil"/>
            <w:left w:val="single" w:sz="8" w:space="0" w:color="auto"/>
            <w:bottom w:val="nil"/>
            <w:right w:val="nil"/>
          </w:tcBorders>
          <w:vAlign w:val="center"/>
        </w:tcPr>
        <w:p w:rsidR="00671A31" w:rsidRPr="001F1450" w:rsidRDefault="00671A31" w:rsidP="004338D7">
          <w:pPr>
            <w:jc w:val="center"/>
            <w:rPr>
              <w:sz w:val="18"/>
              <w:szCs w:val="18"/>
            </w:rPr>
          </w:pPr>
        </w:p>
      </w:tc>
    </w:tr>
    <w:tr w:rsidR="00671A31" w:rsidRPr="001F1450" w:rsidTr="004338D7">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671A31" w:rsidRPr="001F1450" w:rsidRDefault="00671A31" w:rsidP="004338D7">
          <w:pPr>
            <w:jc w:val="center"/>
            <w:rPr>
              <w:sz w:val="18"/>
              <w:szCs w:val="18"/>
            </w:rPr>
          </w:pPr>
          <w:r w:rsidRPr="001F1450">
            <w:rPr>
              <w:sz w:val="18"/>
              <w:szCs w:val="18"/>
            </w:rPr>
            <w:t>Изм.</w:t>
          </w:r>
        </w:p>
      </w:tc>
      <w:tc>
        <w:tcPr>
          <w:tcW w:w="567" w:type="dxa"/>
          <w:tcBorders>
            <w:top w:val="single" w:sz="8" w:space="0" w:color="auto"/>
            <w:left w:val="single" w:sz="8" w:space="0" w:color="auto"/>
            <w:bottom w:val="single" w:sz="8" w:space="0" w:color="auto"/>
            <w:right w:val="single" w:sz="8" w:space="0" w:color="auto"/>
          </w:tcBorders>
          <w:vAlign w:val="center"/>
        </w:tcPr>
        <w:p w:rsidR="00671A31" w:rsidRPr="001F1450" w:rsidRDefault="00671A31" w:rsidP="004338D7">
          <w:pPr>
            <w:jc w:val="center"/>
            <w:rPr>
              <w:spacing w:val="-22"/>
              <w:sz w:val="18"/>
              <w:szCs w:val="18"/>
            </w:rPr>
          </w:pPr>
          <w:r w:rsidRPr="001F1450">
            <w:rPr>
              <w:spacing w:val="-22"/>
              <w:sz w:val="18"/>
              <w:szCs w:val="18"/>
            </w:rPr>
            <w:t>Кол. уч.</w:t>
          </w:r>
        </w:p>
      </w:tc>
      <w:tc>
        <w:tcPr>
          <w:tcW w:w="567" w:type="dxa"/>
          <w:tcBorders>
            <w:top w:val="single" w:sz="8" w:space="0" w:color="auto"/>
            <w:left w:val="single" w:sz="8" w:space="0" w:color="auto"/>
            <w:bottom w:val="single" w:sz="8" w:space="0" w:color="auto"/>
            <w:right w:val="single" w:sz="8" w:space="0" w:color="auto"/>
          </w:tcBorders>
          <w:vAlign w:val="center"/>
        </w:tcPr>
        <w:p w:rsidR="00671A31" w:rsidRPr="001F1450" w:rsidRDefault="00671A31" w:rsidP="004338D7">
          <w:pPr>
            <w:jc w:val="center"/>
            <w:rPr>
              <w:sz w:val="18"/>
              <w:szCs w:val="18"/>
            </w:rPr>
          </w:pPr>
          <w:r w:rsidRPr="001F1450">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671A31" w:rsidRPr="001F1450" w:rsidRDefault="00671A31" w:rsidP="004338D7">
          <w:pPr>
            <w:jc w:val="center"/>
            <w:rPr>
              <w:spacing w:val="-18"/>
              <w:sz w:val="18"/>
              <w:szCs w:val="18"/>
            </w:rPr>
          </w:pPr>
          <w:r w:rsidRPr="001F1450">
            <w:rPr>
              <w:spacing w:val="-18"/>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671A31" w:rsidRPr="001F1450" w:rsidRDefault="00671A31" w:rsidP="004338D7">
          <w:pPr>
            <w:jc w:val="center"/>
            <w:rPr>
              <w:sz w:val="18"/>
              <w:szCs w:val="18"/>
            </w:rPr>
          </w:pPr>
          <w:r w:rsidRPr="001F1450">
            <w:rPr>
              <w:sz w:val="18"/>
              <w:szCs w:val="18"/>
            </w:rPr>
            <w:t>Подпись</w:t>
          </w:r>
        </w:p>
      </w:tc>
      <w:tc>
        <w:tcPr>
          <w:tcW w:w="567" w:type="dxa"/>
          <w:tcBorders>
            <w:top w:val="single" w:sz="8" w:space="0" w:color="auto"/>
            <w:left w:val="single" w:sz="8" w:space="0" w:color="auto"/>
            <w:bottom w:val="single" w:sz="8" w:space="0" w:color="auto"/>
            <w:right w:val="single" w:sz="8" w:space="0" w:color="auto"/>
          </w:tcBorders>
          <w:vAlign w:val="center"/>
        </w:tcPr>
        <w:p w:rsidR="00671A31" w:rsidRPr="001F1450" w:rsidRDefault="00671A31" w:rsidP="004338D7">
          <w:pPr>
            <w:jc w:val="center"/>
            <w:rPr>
              <w:sz w:val="18"/>
              <w:szCs w:val="18"/>
            </w:rPr>
          </w:pPr>
          <w:r w:rsidRPr="001F1450">
            <w:rPr>
              <w:sz w:val="18"/>
              <w:szCs w:val="18"/>
            </w:rPr>
            <w:t>Дата</w:t>
          </w:r>
        </w:p>
      </w:tc>
      <w:tc>
        <w:tcPr>
          <w:tcW w:w="6708" w:type="dxa"/>
          <w:gridSpan w:val="4"/>
          <w:vMerge/>
          <w:tcBorders>
            <w:left w:val="single" w:sz="8" w:space="0" w:color="auto"/>
            <w:bottom w:val="single" w:sz="8" w:space="0" w:color="auto"/>
            <w:right w:val="single" w:sz="8" w:space="0" w:color="auto"/>
          </w:tcBorders>
          <w:vAlign w:val="center"/>
        </w:tcPr>
        <w:p w:rsidR="00671A31" w:rsidRPr="001F1450" w:rsidRDefault="00671A31" w:rsidP="004338D7">
          <w:pPr>
            <w:jc w:val="center"/>
            <w:rPr>
              <w:sz w:val="18"/>
              <w:szCs w:val="18"/>
            </w:rPr>
          </w:pPr>
        </w:p>
      </w:tc>
      <w:tc>
        <w:tcPr>
          <w:tcW w:w="357" w:type="dxa"/>
          <w:tcBorders>
            <w:top w:val="nil"/>
            <w:left w:val="single" w:sz="8" w:space="0" w:color="auto"/>
            <w:bottom w:val="nil"/>
            <w:right w:val="nil"/>
          </w:tcBorders>
          <w:vAlign w:val="center"/>
        </w:tcPr>
        <w:p w:rsidR="00671A31" w:rsidRPr="001F1450" w:rsidRDefault="00671A31" w:rsidP="004338D7">
          <w:pPr>
            <w:jc w:val="center"/>
            <w:rPr>
              <w:sz w:val="18"/>
              <w:szCs w:val="18"/>
            </w:rPr>
          </w:pPr>
        </w:p>
      </w:tc>
    </w:tr>
    <w:tr w:rsidR="00671A31" w:rsidRPr="001F1450" w:rsidTr="004338D7">
      <w:trPr>
        <w:trHeight w:hRule="exact" w:val="284"/>
      </w:trPr>
      <w:tc>
        <w:tcPr>
          <w:tcW w:w="1134" w:type="dxa"/>
          <w:gridSpan w:val="2"/>
          <w:tcBorders>
            <w:top w:val="single" w:sz="8" w:space="0" w:color="auto"/>
            <w:left w:val="single" w:sz="8" w:space="0" w:color="auto"/>
            <w:right w:val="single" w:sz="8" w:space="0" w:color="auto"/>
          </w:tcBorders>
          <w:vAlign w:val="center"/>
        </w:tcPr>
        <w:p w:rsidR="00671A31" w:rsidRPr="001F1450" w:rsidRDefault="00671A31" w:rsidP="004338D7">
          <w:pPr>
            <w:jc w:val="left"/>
            <w:rPr>
              <w:sz w:val="18"/>
              <w:szCs w:val="18"/>
            </w:rPr>
          </w:pPr>
        </w:p>
      </w:tc>
      <w:tc>
        <w:tcPr>
          <w:tcW w:w="1134" w:type="dxa"/>
          <w:gridSpan w:val="2"/>
          <w:tcBorders>
            <w:top w:val="single" w:sz="8" w:space="0" w:color="auto"/>
            <w:left w:val="single" w:sz="8" w:space="0" w:color="auto"/>
            <w:right w:val="single" w:sz="8" w:space="0" w:color="auto"/>
          </w:tcBorders>
          <w:vAlign w:val="center"/>
        </w:tcPr>
        <w:p w:rsidR="00671A31" w:rsidRPr="0099196A" w:rsidRDefault="00671A31" w:rsidP="005C0F2C">
          <w:pPr>
            <w:jc w:val="left"/>
            <w:rPr>
              <w:spacing w:val="-12"/>
              <w:sz w:val="18"/>
              <w:szCs w:val="18"/>
            </w:rPr>
          </w:pPr>
        </w:p>
      </w:tc>
      <w:tc>
        <w:tcPr>
          <w:tcW w:w="850" w:type="dxa"/>
          <w:tcBorders>
            <w:top w:val="single" w:sz="8" w:space="0" w:color="auto"/>
            <w:left w:val="single" w:sz="8" w:space="0" w:color="auto"/>
            <w:right w:val="single" w:sz="8" w:space="0" w:color="auto"/>
          </w:tcBorders>
          <w:vAlign w:val="center"/>
        </w:tcPr>
        <w:p w:rsidR="00671A31" w:rsidRPr="001F1450" w:rsidRDefault="00671A31" w:rsidP="004338D7">
          <w:pPr>
            <w:jc w:val="center"/>
            <w:rPr>
              <w:sz w:val="18"/>
              <w:szCs w:val="18"/>
            </w:rPr>
          </w:pPr>
        </w:p>
      </w:tc>
      <w:tc>
        <w:tcPr>
          <w:tcW w:w="567" w:type="dxa"/>
          <w:tcBorders>
            <w:top w:val="single" w:sz="8" w:space="0" w:color="auto"/>
            <w:left w:val="single" w:sz="8" w:space="0" w:color="auto"/>
            <w:right w:val="single" w:sz="8" w:space="0" w:color="auto"/>
          </w:tcBorders>
          <w:vAlign w:val="center"/>
        </w:tcPr>
        <w:p w:rsidR="00671A31" w:rsidRPr="001F1450" w:rsidRDefault="00671A31" w:rsidP="004338D7">
          <w:pPr>
            <w:jc w:val="center"/>
            <w:rPr>
              <w:sz w:val="18"/>
              <w:szCs w:val="18"/>
            </w:rPr>
          </w:pPr>
        </w:p>
      </w:tc>
      <w:tc>
        <w:tcPr>
          <w:tcW w:w="3872" w:type="dxa"/>
          <w:vMerge w:val="restart"/>
          <w:tcBorders>
            <w:top w:val="single" w:sz="8" w:space="0" w:color="auto"/>
            <w:left w:val="single" w:sz="8" w:space="0" w:color="auto"/>
            <w:bottom w:val="single" w:sz="8" w:space="0" w:color="auto"/>
            <w:right w:val="single" w:sz="8" w:space="0" w:color="auto"/>
          </w:tcBorders>
          <w:vAlign w:val="center"/>
        </w:tcPr>
        <w:p w:rsidR="00671A31" w:rsidRPr="009F6793" w:rsidRDefault="00671A31" w:rsidP="004338D7">
          <w:pPr>
            <w:jc w:val="center"/>
            <w:rPr>
              <w:lang w:val="en-US"/>
            </w:rPr>
          </w:pPr>
          <w:r>
            <w:rPr>
              <w:noProof/>
            </w:rPr>
            <w:fldChar w:fldCharType="begin"/>
          </w:r>
          <w:r>
            <w:rPr>
              <w:noProof/>
              <w:sz w:val="24"/>
            </w:rPr>
            <w:instrText xml:space="preserve"> STYLEREF  "Заголовок раздела" </w:instrText>
          </w:r>
          <w:r>
            <w:rPr>
              <w:noProof/>
              <w:sz w:val="24"/>
            </w:rPr>
            <w:fldChar w:fldCharType="separate"/>
          </w:r>
          <w:r>
            <w:rPr>
              <w:noProof/>
              <w:sz w:val="24"/>
            </w:rPr>
            <w:t>Содержание</w:t>
          </w:r>
          <w:r>
            <w:rPr>
              <w:noProof/>
            </w:rPr>
            <w:fldChar w:fldCharType="end"/>
          </w:r>
        </w:p>
      </w:tc>
      <w:tc>
        <w:tcPr>
          <w:tcW w:w="850" w:type="dxa"/>
          <w:tcBorders>
            <w:top w:val="single" w:sz="8" w:space="0" w:color="auto"/>
            <w:left w:val="single" w:sz="8" w:space="0" w:color="auto"/>
            <w:bottom w:val="single" w:sz="8" w:space="0" w:color="auto"/>
            <w:right w:val="single" w:sz="8" w:space="0" w:color="auto"/>
          </w:tcBorders>
          <w:vAlign w:val="center"/>
        </w:tcPr>
        <w:p w:rsidR="00671A31" w:rsidRPr="001F1450" w:rsidRDefault="00671A31" w:rsidP="004338D7">
          <w:pPr>
            <w:jc w:val="center"/>
            <w:rPr>
              <w:sz w:val="18"/>
              <w:szCs w:val="18"/>
            </w:rPr>
          </w:pPr>
          <w:r w:rsidRPr="001F1450">
            <w:rPr>
              <w:sz w:val="18"/>
              <w:szCs w:val="18"/>
            </w:rPr>
            <w:t>Стадия</w:t>
          </w:r>
        </w:p>
      </w:tc>
      <w:tc>
        <w:tcPr>
          <w:tcW w:w="852" w:type="dxa"/>
          <w:tcBorders>
            <w:top w:val="single" w:sz="8" w:space="0" w:color="auto"/>
            <w:left w:val="single" w:sz="8" w:space="0" w:color="auto"/>
            <w:bottom w:val="single" w:sz="8" w:space="0" w:color="auto"/>
            <w:right w:val="single" w:sz="8" w:space="0" w:color="auto"/>
          </w:tcBorders>
          <w:vAlign w:val="center"/>
        </w:tcPr>
        <w:p w:rsidR="00671A31" w:rsidRPr="001F1450" w:rsidRDefault="00671A31" w:rsidP="004338D7">
          <w:pPr>
            <w:jc w:val="center"/>
            <w:rPr>
              <w:sz w:val="18"/>
              <w:szCs w:val="18"/>
            </w:rPr>
          </w:pPr>
          <w:r w:rsidRPr="001F1450">
            <w:rPr>
              <w:sz w:val="18"/>
              <w:szCs w:val="18"/>
            </w:rPr>
            <w:t>Лист</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671A31" w:rsidRPr="001F1450" w:rsidRDefault="00671A31" w:rsidP="004338D7">
          <w:pPr>
            <w:jc w:val="center"/>
            <w:rPr>
              <w:sz w:val="18"/>
              <w:szCs w:val="18"/>
            </w:rPr>
          </w:pPr>
          <w:r w:rsidRPr="001F1450">
            <w:rPr>
              <w:sz w:val="18"/>
              <w:szCs w:val="18"/>
            </w:rPr>
            <w:t>Листов</w:t>
          </w:r>
        </w:p>
      </w:tc>
      <w:tc>
        <w:tcPr>
          <w:tcW w:w="357" w:type="dxa"/>
          <w:tcBorders>
            <w:top w:val="nil"/>
            <w:left w:val="single" w:sz="8" w:space="0" w:color="auto"/>
            <w:bottom w:val="nil"/>
            <w:right w:val="nil"/>
          </w:tcBorders>
          <w:vAlign w:val="center"/>
        </w:tcPr>
        <w:p w:rsidR="00671A31" w:rsidRPr="001F1450" w:rsidRDefault="00671A31" w:rsidP="004338D7">
          <w:pPr>
            <w:jc w:val="center"/>
            <w:rPr>
              <w:sz w:val="18"/>
              <w:szCs w:val="18"/>
            </w:rPr>
          </w:pPr>
        </w:p>
      </w:tc>
    </w:tr>
    <w:tr w:rsidR="00671A31" w:rsidRPr="001F1450" w:rsidTr="004338D7">
      <w:trPr>
        <w:trHeight w:hRule="exact" w:val="284"/>
      </w:trPr>
      <w:tc>
        <w:tcPr>
          <w:tcW w:w="1134" w:type="dxa"/>
          <w:gridSpan w:val="2"/>
          <w:tcBorders>
            <w:left w:val="single" w:sz="8" w:space="0" w:color="auto"/>
            <w:right w:val="single" w:sz="8" w:space="0" w:color="auto"/>
          </w:tcBorders>
          <w:vAlign w:val="center"/>
        </w:tcPr>
        <w:p w:rsidR="00671A31" w:rsidRPr="001F1450" w:rsidRDefault="00671A31" w:rsidP="004338D7">
          <w:pPr>
            <w:jc w:val="left"/>
            <w:rPr>
              <w:sz w:val="18"/>
              <w:szCs w:val="18"/>
            </w:rPr>
          </w:pPr>
        </w:p>
      </w:tc>
      <w:tc>
        <w:tcPr>
          <w:tcW w:w="1134" w:type="dxa"/>
          <w:gridSpan w:val="2"/>
          <w:tcBorders>
            <w:left w:val="single" w:sz="8" w:space="0" w:color="auto"/>
            <w:right w:val="single" w:sz="8" w:space="0" w:color="auto"/>
          </w:tcBorders>
          <w:vAlign w:val="center"/>
        </w:tcPr>
        <w:p w:rsidR="00671A31" w:rsidRPr="0099196A" w:rsidRDefault="00671A31" w:rsidP="004338D7">
          <w:pPr>
            <w:jc w:val="left"/>
            <w:rPr>
              <w:noProof/>
              <w:spacing w:val="-12"/>
              <w:sz w:val="18"/>
              <w:szCs w:val="18"/>
            </w:rPr>
          </w:pPr>
        </w:p>
      </w:tc>
      <w:tc>
        <w:tcPr>
          <w:tcW w:w="850" w:type="dxa"/>
          <w:tcBorders>
            <w:left w:val="single" w:sz="8" w:space="0" w:color="auto"/>
            <w:right w:val="single" w:sz="8" w:space="0" w:color="auto"/>
          </w:tcBorders>
          <w:vAlign w:val="center"/>
        </w:tcPr>
        <w:p w:rsidR="00671A31" w:rsidRPr="001F1450" w:rsidRDefault="00671A31" w:rsidP="004338D7">
          <w:pPr>
            <w:jc w:val="center"/>
            <w:rPr>
              <w:sz w:val="18"/>
              <w:szCs w:val="18"/>
            </w:rPr>
          </w:pPr>
        </w:p>
      </w:tc>
      <w:tc>
        <w:tcPr>
          <w:tcW w:w="567" w:type="dxa"/>
          <w:tcBorders>
            <w:left w:val="single" w:sz="8" w:space="0" w:color="auto"/>
            <w:right w:val="single" w:sz="8" w:space="0" w:color="auto"/>
          </w:tcBorders>
          <w:vAlign w:val="center"/>
        </w:tcPr>
        <w:p w:rsidR="00671A31" w:rsidRPr="001F1450" w:rsidRDefault="00671A31" w:rsidP="004338D7">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671A31" w:rsidRPr="001F1450" w:rsidRDefault="00671A31" w:rsidP="004338D7">
          <w:pPr>
            <w:jc w:val="center"/>
            <w:rPr>
              <w:sz w:val="18"/>
              <w:szCs w:val="18"/>
            </w:rPr>
          </w:pPr>
        </w:p>
      </w:tc>
      <w:tc>
        <w:tcPr>
          <w:tcW w:w="850" w:type="dxa"/>
          <w:tcBorders>
            <w:top w:val="single" w:sz="8" w:space="0" w:color="auto"/>
            <w:left w:val="single" w:sz="8" w:space="0" w:color="auto"/>
            <w:bottom w:val="single" w:sz="8" w:space="0" w:color="auto"/>
            <w:right w:val="single" w:sz="8" w:space="0" w:color="auto"/>
          </w:tcBorders>
          <w:tcMar>
            <w:left w:w="340" w:type="dxa"/>
            <w:right w:w="340" w:type="dxa"/>
          </w:tcMar>
          <w:vAlign w:val="center"/>
        </w:tcPr>
        <w:p w:rsidR="00671A31" w:rsidRPr="001F1450" w:rsidRDefault="00671A31" w:rsidP="004338D7">
          <w:pPr>
            <w:spacing w:before="20"/>
            <w:jc w:val="center"/>
            <w:rPr>
              <w:sz w:val="18"/>
              <w:szCs w:val="18"/>
            </w:rPr>
          </w:pPr>
          <w:r>
            <w:rPr>
              <w:sz w:val="18"/>
              <w:szCs w:val="18"/>
            </w:rPr>
            <w:fldChar w:fldCharType="begin"/>
          </w:r>
          <w:r>
            <w:rPr>
              <w:sz w:val="18"/>
              <w:szCs w:val="18"/>
            </w:rPr>
            <w:instrText xml:space="preserve"> DOCPROPERTY  Стадия  \* MERGEFORMAT </w:instrText>
          </w:r>
          <w:r>
            <w:rPr>
              <w:sz w:val="18"/>
              <w:szCs w:val="18"/>
            </w:rPr>
            <w:fldChar w:fldCharType="separate"/>
          </w:r>
          <w:r w:rsidRPr="006D23EB">
            <w:rPr>
              <w:sz w:val="18"/>
              <w:szCs w:val="18"/>
            </w:rPr>
            <w:t>Проектная</w:t>
          </w:r>
          <w:r>
            <w:rPr>
              <w:sz w:val="18"/>
              <w:szCs w:val="18"/>
            </w:rPr>
            <w:fldChar w:fldCharType="end"/>
          </w:r>
        </w:p>
      </w:tc>
      <w:tc>
        <w:tcPr>
          <w:tcW w:w="852" w:type="dxa"/>
          <w:tcBorders>
            <w:top w:val="single" w:sz="8" w:space="0" w:color="auto"/>
            <w:left w:val="single" w:sz="8" w:space="0" w:color="auto"/>
            <w:bottom w:val="single" w:sz="8" w:space="0" w:color="auto"/>
            <w:right w:val="single" w:sz="8" w:space="0" w:color="auto"/>
          </w:tcBorders>
          <w:vAlign w:val="center"/>
        </w:tcPr>
        <w:p w:rsidR="00671A31" w:rsidRPr="001F1450" w:rsidRDefault="00671A31" w:rsidP="004338D7">
          <w:pPr>
            <w:jc w:val="center"/>
            <w:rPr>
              <w:sz w:val="18"/>
              <w:szCs w:val="18"/>
            </w:rPr>
          </w:pPr>
          <w:r>
            <w:rPr>
              <w:sz w:val="20"/>
              <w:szCs w:val="20"/>
            </w:rPr>
            <w:t>1</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671A31" w:rsidRPr="001F1450" w:rsidRDefault="00671A31" w:rsidP="004338D7">
          <w:pPr>
            <w:jc w:val="center"/>
            <w:rPr>
              <w:sz w:val="18"/>
              <w:szCs w:val="18"/>
            </w:rPr>
          </w:pPr>
          <w:r w:rsidRPr="001F1450">
            <w:rPr>
              <w:sz w:val="18"/>
              <w:szCs w:val="18"/>
            </w:rPr>
            <w:fldChar w:fldCharType="begin"/>
          </w:r>
          <w:r w:rsidRPr="001F1450">
            <w:rPr>
              <w:sz w:val="18"/>
              <w:szCs w:val="18"/>
            </w:rPr>
            <w:instrText xml:space="preserve"> SECTIONPAGES </w:instrText>
          </w:r>
          <w:r w:rsidRPr="001F1450">
            <w:rPr>
              <w:sz w:val="18"/>
              <w:szCs w:val="18"/>
            </w:rPr>
            <w:fldChar w:fldCharType="separate"/>
          </w:r>
          <w:r>
            <w:rPr>
              <w:noProof/>
              <w:sz w:val="18"/>
              <w:szCs w:val="18"/>
            </w:rPr>
            <w:t>2</w:t>
          </w:r>
          <w:r w:rsidRPr="001F1450">
            <w:rPr>
              <w:sz w:val="18"/>
              <w:szCs w:val="18"/>
            </w:rPr>
            <w:fldChar w:fldCharType="end"/>
          </w:r>
        </w:p>
      </w:tc>
      <w:tc>
        <w:tcPr>
          <w:tcW w:w="357" w:type="dxa"/>
          <w:tcBorders>
            <w:top w:val="nil"/>
            <w:left w:val="single" w:sz="8" w:space="0" w:color="auto"/>
            <w:bottom w:val="nil"/>
            <w:right w:val="nil"/>
          </w:tcBorders>
          <w:vAlign w:val="center"/>
        </w:tcPr>
        <w:p w:rsidR="00671A31" w:rsidRPr="001F1450" w:rsidRDefault="00671A31" w:rsidP="004338D7">
          <w:pPr>
            <w:jc w:val="center"/>
            <w:rPr>
              <w:sz w:val="18"/>
              <w:szCs w:val="18"/>
            </w:rPr>
          </w:pPr>
        </w:p>
      </w:tc>
    </w:tr>
    <w:tr w:rsidR="00671A31" w:rsidRPr="001F1450" w:rsidTr="004338D7">
      <w:trPr>
        <w:trHeight w:hRule="exact" w:val="284"/>
      </w:trPr>
      <w:tc>
        <w:tcPr>
          <w:tcW w:w="1134" w:type="dxa"/>
          <w:gridSpan w:val="2"/>
          <w:tcBorders>
            <w:left w:val="single" w:sz="8" w:space="0" w:color="auto"/>
            <w:right w:val="single" w:sz="8" w:space="0" w:color="auto"/>
          </w:tcBorders>
          <w:vAlign w:val="center"/>
        </w:tcPr>
        <w:p w:rsidR="00671A31" w:rsidRPr="001F1450" w:rsidRDefault="00671A31" w:rsidP="00770CF4">
          <w:pPr>
            <w:jc w:val="left"/>
            <w:rPr>
              <w:sz w:val="18"/>
              <w:szCs w:val="18"/>
            </w:rPr>
          </w:pPr>
        </w:p>
      </w:tc>
      <w:tc>
        <w:tcPr>
          <w:tcW w:w="1134" w:type="dxa"/>
          <w:gridSpan w:val="2"/>
          <w:tcBorders>
            <w:left w:val="single" w:sz="8" w:space="0" w:color="auto"/>
            <w:right w:val="single" w:sz="8" w:space="0" w:color="auto"/>
          </w:tcBorders>
          <w:vAlign w:val="center"/>
        </w:tcPr>
        <w:p w:rsidR="00671A31" w:rsidRPr="0099196A" w:rsidRDefault="00671A31" w:rsidP="0099516C">
          <w:pPr>
            <w:jc w:val="left"/>
            <w:rPr>
              <w:noProof/>
              <w:spacing w:val="-12"/>
              <w:sz w:val="18"/>
              <w:szCs w:val="18"/>
            </w:rPr>
          </w:pPr>
        </w:p>
      </w:tc>
      <w:tc>
        <w:tcPr>
          <w:tcW w:w="850" w:type="dxa"/>
          <w:tcBorders>
            <w:left w:val="single" w:sz="8" w:space="0" w:color="auto"/>
            <w:right w:val="single" w:sz="8" w:space="0" w:color="auto"/>
          </w:tcBorders>
          <w:vAlign w:val="center"/>
        </w:tcPr>
        <w:p w:rsidR="00671A31" w:rsidRPr="001F1450" w:rsidRDefault="00671A31" w:rsidP="004338D7">
          <w:pPr>
            <w:jc w:val="center"/>
            <w:rPr>
              <w:sz w:val="18"/>
              <w:szCs w:val="18"/>
            </w:rPr>
          </w:pPr>
        </w:p>
      </w:tc>
      <w:tc>
        <w:tcPr>
          <w:tcW w:w="567" w:type="dxa"/>
          <w:tcBorders>
            <w:left w:val="single" w:sz="8" w:space="0" w:color="auto"/>
            <w:right w:val="single" w:sz="8" w:space="0" w:color="auto"/>
          </w:tcBorders>
          <w:vAlign w:val="center"/>
        </w:tcPr>
        <w:p w:rsidR="00671A31" w:rsidRPr="001F1450" w:rsidRDefault="00671A31" w:rsidP="004338D7">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671A31" w:rsidRPr="001F1450" w:rsidRDefault="00671A31" w:rsidP="004338D7">
          <w:pPr>
            <w:jc w:val="center"/>
            <w:rPr>
              <w:sz w:val="18"/>
              <w:szCs w:val="18"/>
            </w:rPr>
          </w:pPr>
        </w:p>
      </w:tc>
      <w:tc>
        <w:tcPr>
          <w:tcW w:w="2836" w:type="dxa"/>
          <w:gridSpan w:val="3"/>
          <w:vMerge w:val="restart"/>
          <w:tcBorders>
            <w:top w:val="single" w:sz="8" w:space="0" w:color="auto"/>
            <w:left w:val="single" w:sz="8" w:space="0" w:color="auto"/>
            <w:right w:val="single" w:sz="8" w:space="0" w:color="auto"/>
          </w:tcBorders>
          <w:vAlign w:val="center"/>
        </w:tcPr>
        <w:p w:rsidR="00671A31" w:rsidRPr="001F1450" w:rsidRDefault="00671A31" w:rsidP="004338D7">
          <w:pPr>
            <w:jc w:val="center"/>
            <w:rPr>
              <w:szCs w:val="24"/>
            </w:rPr>
          </w:pPr>
          <w:r>
            <w:t>ООО «Геостройкадастр»</w:t>
          </w:r>
        </w:p>
      </w:tc>
      <w:tc>
        <w:tcPr>
          <w:tcW w:w="357" w:type="dxa"/>
          <w:tcBorders>
            <w:top w:val="nil"/>
            <w:left w:val="single" w:sz="8" w:space="0" w:color="auto"/>
            <w:bottom w:val="nil"/>
            <w:right w:val="nil"/>
          </w:tcBorders>
          <w:vAlign w:val="center"/>
        </w:tcPr>
        <w:p w:rsidR="00671A31" w:rsidRPr="001F1450" w:rsidRDefault="00671A31" w:rsidP="004338D7">
          <w:pPr>
            <w:jc w:val="center"/>
            <w:rPr>
              <w:sz w:val="18"/>
              <w:szCs w:val="18"/>
            </w:rPr>
          </w:pPr>
        </w:p>
      </w:tc>
    </w:tr>
    <w:tr w:rsidR="00671A31" w:rsidRPr="001F1450" w:rsidTr="004338D7">
      <w:trPr>
        <w:trHeight w:hRule="exact" w:val="284"/>
      </w:trPr>
      <w:tc>
        <w:tcPr>
          <w:tcW w:w="1134" w:type="dxa"/>
          <w:gridSpan w:val="2"/>
          <w:tcBorders>
            <w:left w:val="single" w:sz="8" w:space="0" w:color="auto"/>
            <w:right w:val="single" w:sz="8" w:space="0" w:color="auto"/>
          </w:tcBorders>
          <w:vAlign w:val="center"/>
        </w:tcPr>
        <w:p w:rsidR="00671A31" w:rsidRPr="001F1450" w:rsidRDefault="00671A31" w:rsidP="004338D7">
          <w:pPr>
            <w:jc w:val="left"/>
            <w:rPr>
              <w:sz w:val="18"/>
              <w:szCs w:val="18"/>
            </w:rPr>
          </w:pPr>
        </w:p>
      </w:tc>
      <w:tc>
        <w:tcPr>
          <w:tcW w:w="1134" w:type="dxa"/>
          <w:gridSpan w:val="2"/>
          <w:tcBorders>
            <w:left w:val="single" w:sz="8" w:space="0" w:color="auto"/>
            <w:right w:val="single" w:sz="8" w:space="0" w:color="auto"/>
          </w:tcBorders>
          <w:vAlign w:val="center"/>
        </w:tcPr>
        <w:p w:rsidR="00671A31" w:rsidRPr="0099196A" w:rsidRDefault="00671A31" w:rsidP="004338D7">
          <w:pPr>
            <w:jc w:val="left"/>
            <w:rPr>
              <w:noProof/>
              <w:spacing w:val="-12"/>
              <w:sz w:val="18"/>
              <w:szCs w:val="18"/>
            </w:rPr>
          </w:pPr>
        </w:p>
      </w:tc>
      <w:tc>
        <w:tcPr>
          <w:tcW w:w="850" w:type="dxa"/>
          <w:tcBorders>
            <w:left w:val="single" w:sz="8" w:space="0" w:color="auto"/>
            <w:right w:val="single" w:sz="8" w:space="0" w:color="auto"/>
          </w:tcBorders>
          <w:vAlign w:val="center"/>
        </w:tcPr>
        <w:p w:rsidR="00671A31" w:rsidRPr="001F1450" w:rsidRDefault="00671A31" w:rsidP="004338D7">
          <w:pPr>
            <w:jc w:val="center"/>
            <w:rPr>
              <w:sz w:val="18"/>
              <w:szCs w:val="18"/>
            </w:rPr>
          </w:pPr>
        </w:p>
      </w:tc>
      <w:tc>
        <w:tcPr>
          <w:tcW w:w="567" w:type="dxa"/>
          <w:tcBorders>
            <w:left w:val="single" w:sz="8" w:space="0" w:color="auto"/>
            <w:right w:val="single" w:sz="8" w:space="0" w:color="auto"/>
          </w:tcBorders>
          <w:vAlign w:val="center"/>
        </w:tcPr>
        <w:p w:rsidR="00671A31" w:rsidRPr="001F1450" w:rsidRDefault="00671A31" w:rsidP="004338D7">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671A31" w:rsidRPr="001F1450" w:rsidRDefault="00671A31" w:rsidP="004338D7">
          <w:pPr>
            <w:jc w:val="center"/>
            <w:rPr>
              <w:sz w:val="18"/>
              <w:szCs w:val="18"/>
            </w:rPr>
          </w:pPr>
        </w:p>
      </w:tc>
      <w:tc>
        <w:tcPr>
          <w:tcW w:w="2836" w:type="dxa"/>
          <w:gridSpan w:val="3"/>
          <w:vMerge/>
          <w:tcBorders>
            <w:left w:val="single" w:sz="8" w:space="0" w:color="auto"/>
            <w:right w:val="single" w:sz="8" w:space="0" w:color="auto"/>
          </w:tcBorders>
          <w:vAlign w:val="center"/>
        </w:tcPr>
        <w:p w:rsidR="00671A31" w:rsidRPr="001F1450" w:rsidRDefault="00671A31" w:rsidP="004338D7">
          <w:pPr>
            <w:jc w:val="center"/>
            <w:rPr>
              <w:sz w:val="18"/>
              <w:szCs w:val="18"/>
            </w:rPr>
          </w:pPr>
        </w:p>
      </w:tc>
      <w:tc>
        <w:tcPr>
          <w:tcW w:w="357" w:type="dxa"/>
          <w:tcBorders>
            <w:top w:val="nil"/>
            <w:left w:val="single" w:sz="8" w:space="0" w:color="auto"/>
            <w:bottom w:val="nil"/>
            <w:right w:val="nil"/>
          </w:tcBorders>
          <w:vAlign w:val="center"/>
        </w:tcPr>
        <w:p w:rsidR="00671A31" w:rsidRPr="001F1450" w:rsidRDefault="00671A31" w:rsidP="004338D7">
          <w:pPr>
            <w:jc w:val="center"/>
            <w:rPr>
              <w:sz w:val="18"/>
              <w:szCs w:val="18"/>
            </w:rPr>
          </w:pPr>
        </w:p>
      </w:tc>
    </w:tr>
    <w:tr w:rsidR="00671A31" w:rsidRPr="001F1450" w:rsidTr="004338D7">
      <w:trPr>
        <w:trHeight w:hRule="exact" w:val="284"/>
      </w:trPr>
      <w:tc>
        <w:tcPr>
          <w:tcW w:w="1134" w:type="dxa"/>
          <w:gridSpan w:val="2"/>
          <w:tcBorders>
            <w:left w:val="single" w:sz="8" w:space="0" w:color="auto"/>
            <w:bottom w:val="single" w:sz="8" w:space="0" w:color="auto"/>
            <w:right w:val="single" w:sz="8" w:space="0" w:color="auto"/>
          </w:tcBorders>
          <w:vAlign w:val="center"/>
        </w:tcPr>
        <w:p w:rsidR="00671A31" w:rsidRPr="001F1450" w:rsidRDefault="00671A31" w:rsidP="004338D7">
          <w:pPr>
            <w:jc w:val="left"/>
            <w:rPr>
              <w:sz w:val="18"/>
              <w:szCs w:val="18"/>
            </w:rPr>
          </w:pPr>
          <w:r w:rsidRPr="001F1450">
            <w:rPr>
              <w:sz w:val="18"/>
              <w:szCs w:val="18"/>
            </w:rPr>
            <w:t>ГИП</w:t>
          </w:r>
        </w:p>
      </w:tc>
      <w:tc>
        <w:tcPr>
          <w:tcW w:w="1134" w:type="dxa"/>
          <w:gridSpan w:val="2"/>
          <w:tcBorders>
            <w:left w:val="single" w:sz="8" w:space="0" w:color="auto"/>
            <w:bottom w:val="single" w:sz="8" w:space="0" w:color="auto"/>
            <w:right w:val="single" w:sz="8" w:space="0" w:color="auto"/>
          </w:tcBorders>
          <w:vAlign w:val="center"/>
        </w:tcPr>
        <w:p w:rsidR="00671A31" w:rsidRPr="001D1F2B" w:rsidRDefault="00671A31" w:rsidP="004338D7">
          <w:pPr>
            <w:jc w:val="left"/>
            <w:rPr>
              <w:noProof/>
              <w:spacing w:val="-12"/>
              <w:sz w:val="18"/>
              <w:szCs w:val="18"/>
            </w:rPr>
          </w:pPr>
          <w:r>
            <w:rPr>
              <w:sz w:val="18"/>
              <w:szCs w:val="18"/>
            </w:rPr>
            <w:t>Кудинов</w:t>
          </w:r>
        </w:p>
      </w:tc>
      <w:tc>
        <w:tcPr>
          <w:tcW w:w="850" w:type="dxa"/>
          <w:tcBorders>
            <w:left w:val="single" w:sz="8" w:space="0" w:color="auto"/>
            <w:bottom w:val="single" w:sz="8" w:space="0" w:color="auto"/>
            <w:right w:val="single" w:sz="8" w:space="0" w:color="auto"/>
          </w:tcBorders>
          <w:vAlign w:val="center"/>
        </w:tcPr>
        <w:p w:rsidR="00671A31" w:rsidRPr="001D1F2B" w:rsidRDefault="00671A31" w:rsidP="004338D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671A31" w:rsidRPr="001D1F2B" w:rsidRDefault="00671A31" w:rsidP="00106A12">
          <w:pPr>
            <w:jc w:val="center"/>
            <w:rPr>
              <w:sz w:val="20"/>
              <w:szCs w:val="20"/>
            </w:rPr>
          </w:pPr>
          <w:r>
            <w:rPr>
              <w:sz w:val="20"/>
              <w:szCs w:val="20"/>
            </w:rPr>
            <w:t>08</w:t>
          </w:r>
          <w:r w:rsidRPr="001D1F2B">
            <w:rPr>
              <w:sz w:val="20"/>
              <w:szCs w:val="20"/>
            </w:rPr>
            <w:t>.</w:t>
          </w:r>
          <w:r>
            <w:rPr>
              <w:sz w:val="20"/>
              <w:szCs w:val="20"/>
            </w:rPr>
            <w:t>22</w:t>
          </w:r>
        </w:p>
      </w:tc>
      <w:tc>
        <w:tcPr>
          <w:tcW w:w="3872" w:type="dxa"/>
          <w:vMerge/>
          <w:tcBorders>
            <w:left w:val="single" w:sz="8" w:space="0" w:color="auto"/>
            <w:bottom w:val="single" w:sz="8" w:space="0" w:color="auto"/>
            <w:right w:val="single" w:sz="8" w:space="0" w:color="auto"/>
          </w:tcBorders>
          <w:vAlign w:val="center"/>
        </w:tcPr>
        <w:p w:rsidR="00671A31" w:rsidRPr="001F1450" w:rsidRDefault="00671A31" w:rsidP="004338D7">
          <w:pPr>
            <w:jc w:val="center"/>
            <w:rPr>
              <w:sz w:val="18"/>
              <w:szCs w:val="18"/>
            </w:rPr>
          </w:pPr>
        </w:p>
      </w:tc>
      <w:tc>
        <w:tcPr>
          <w:tcW w:w="2836" w:type="dxa"/>
          <w:gridSpan w:val="3"/>
          <w:vMerge/>
          <w:tcBorders>
            <w:left w:val="single" w:sz="8" w:space="0" w:color="auto"/>
            <w:bottom w:val="single" w:sz="8" w:space="0" w:color="auto"/>
            <w:right w:val="single" w:sz="8" w:space="0" w:color="auto"/>
          </w:tcBorders>
          <w:vAlign w:val="center"/>
        </w:tcPr>
        <w:p w:rsidR="00671A31" w:rsidRPr="001F1450" w:rsidRDefault="00671A31" w:rsidP="004338D7">
          <w:pPr>
            <w:jc w:val="center"/>
            <w:rPr>
              <w:sz w:val="18"/>
              <w:szCs w:val="18"/>
            </w:rPr>
          </w:pPr>
        </w:p>
      </w:tc>
      <w:tc>
        <w:tcPr>
          <w:tcW w:w="357" w:type="dxa"/>
          <w:tcBorders>
            <w:top w:val="nil"/>
            <w:left w:val="single" w:sz="8" w:space="0" w:color="auto"/>
            <w:bottom w:val="nil"/>
            <w:right w:val="nil"/>
          </w:tcBorders>
          <w:vAlign w:val="center"/>
        </w:tcPr>
        <w:p w:rsidR="00671A31" w:rsidRPr="001F1450" w:rsidRDefault="00671A31" w:rsidP="004338D7">
          <w:pPr>
            <w:jc w:val="center"/>
            <w:rPr>
              <w:sz w:val="18"/>
              <w:szCs w:val="18"/>
            </w:rPr>
          </w:pPr>
        </w:p>
      </w:tc>
    </w:tr>
    <w:tr w:rsidR="00671A31" w:rsidRPr="001F1450" w:rsidTr="004338D7">
      <w:trPr>
        <w:trHeight w:hRule="exact" w:val="312"/>
      </w:trPr>
      <w:tc>
        <w:tcPr>
          <w:tcW w:w="1134" w:type="dxa"/>
          <w:gridSpan w:val="2"/>
          <w:tcBorders>
            <w:top w:val="single" w:sz="8" w:space="0" w:color="auto"/>
            <w:left w:val="nil"/>
            <w:bottom w:val="nil"/>
            <w:right w:val="nil"/>
          </w:tcBorders>
          <w:vAlign w:val="center"/>
        </w:tcPr>
        <w:p w:rsidR="00671A31" w:rsidRPr="001F1450" w:rsidRDefault="00671A31" w:rsidP="004338D7">
          <w:pPr>
            <w:jc w:val="center"/>
            <w:rPr>
              <w:sz w:val="18"/>
              <w:szCs w:val="18"/>
            </w:rPr>
          </w:pPr>
        </w:p>
      </w:tc>
      <w:tc>
        <w:tcPr>
          <w:tcW w:w="1134" w:type="dxa"/>
          <w:gridSpan w:val="2"/>
          <w:tcBorders>
            <w:top w:val="single" w:sz="8" w:space="0" w:color="auto"/>
            <w:left w:val="nil"/>
            <w:bottom w:val="nil"/>
            <w:right w:val="nil"/>
          </w:tcBorders>
          <w:vAlign w:val="center"/>
        </w:tcPr>
        <w:p w:rsidR="00671A31" w:rsidRPr="001D1F2B" w:rsidRDefault="00671A31" w:rsidP="004338D7">
          <w:pPr>
            <w:jc w:val="center"/>
            <w:rPr>
              <w:sz w:val="18"/>
              <w:szCs w:val="18"/>
            </w:rPr>
          </w:pPr>
        </w:p>
      </w:tc>
      <w:tc>
        <w:tcPr>
          <w:tcW w:w="850" w:type="dxa"/>
          <w:tcBorders>
            <w:top w:val="single" w:sz="8" w:space="0" w:color="auto"/>
            <w:left w:val="nil"/>
            <w:bottom w:val="nil"/>
            <w:right w:val="nil"/>
          </w:tcBorders>
          <w:vAlign w:val="center"/>
        </w:tcPr>
        <w:p w:rsidR="00671A31" w:rsidRPr="001D1F2B" w:rsidRDefault="00671A31" w:rsidP="004338D7">
          <w:pPr>
            <w:jc w:val="center"/>
            <w:rPr>
              <w:sz w:val="18"/>
              <w:szCs w:val="18"/>
            </w:rPr>
          </w:pPr>
        </w:p>
      </w:tc>
      <w:tc>
        <w:tcPr>
          <w:tcW w:w="567" w:type="dxa"/>
          <w:tcBorders>
            <w:top w:val="single" w:sz="8" w:space="0" w:color="auto"/>
            <w:left w:val="nil"/>
            <w:bottom w:val="nil"/>
            <w:right w:val="nil"/>
          </w:tcBorders>
          <w:vAlign w:val="center"/>
        </w:tcPr>
        <w:p w:rsidR="00671A31" w:rsidRPr="001F1450" w:rsidRDefault="00671A31" w:rsidP="004338D7">
          <w:pPr>
            <w:jc w:val="center"/>
            <w:rPr>
              <w:sz w:val="18"/>
              <w:szCs w:val="18"/>
            </w:rPr>
          </w:pPr>
        </w:p>
      </w:tc>
      <w:tc>
        <w:tcPr>
          <w:tcW w:w="3872" w:type="dxa"/>
          <w:tcBorders>
            <w:top w:val="single" w:sz="8" w:space="0" w:color="auto"/>
            <w:left w:val="nil"/>
            <w:bottom w:val="nil"/>
            <w:right w:val="nil"/>
          </w:tcBorders>
          <w:vAlign w:val="center"/>
        </w:tcPr>
        <w:p w:rsidR="00671A31" w:rsidRPr="001F1450" w:rsidRDefault="00671A31" w:rsidP="004338D7">
          <w:pPr>
            <w:jc w:val="center"/>
            <w:rPr>
              <w:sz w:val="18"/>
              <w:szCs w:val="18"/>
            </w:rPr>
          </w:pPr>
        </w:p>
      </w:tc>
      <w:tc>
        <w:tcPr>
          <w:tcW w:w="850" w:type="dxa"/>
          <w:tcBorders>
            <w:top w:val="single" w:sz="8" w:space="0" w:color="auto"/>
            <w:left w:val="nil"/>
            <w:bottom w:val="nil"/>
            <w:right w:val="nil"/>
          </w:tcBorders>
          <w:vAlign w:val="center"/>
        </w:tcPr>
        <w:p w:rsidR="00671A31" w:rsidRPr="001F1450" w:rsidRDefault="00671A31" w:rsidP="004338D7">
          <w:pPr>
            <w:jc w:val="center"/>
            <w:rPr>
              <w:sz w:val="18"/>
              <w:szCs w:val="18"/>
            </w:rPr>
          </w:pPr>
        </w:p>
      </w:tc>
      <w:tc>
        <w:tcPr>
          <w:tcW w:w="852" w:type="dxa"/>
          <w:tcBorders>
            <w:top w:val="single" w:sz="8" w:space="0" w:color="auto"/>
            <w:left w:val="nil"/>
            <w:bottom w:val="nil"/>
            <w:right w:val="nil"/>
          </w:tcBorders>
          <w:vAlign w:val="center"/>
        </w:tcPr>
        <w:p w:rsidR="00671A31" w:rsidRPr="001F1450" w:rsidRDefault="00671A31" w:rsidP="004338D7">
          <w:pPr>
            <w:jc w:val="center"/>
            <w:rPr>
              <w:sz w:val="18"/>
              <w:szCs w:val="18"/>
            </w:rPr>
          </w:pPr>
        </w:p>
      </w:tc>
      <w:tc>
        <w:tcPr>
          <w:tcW w:w="1134" w:type="dxa"/>
          <w:tcBorders>
            <w:top w:val="single" w:sz="8" w:space="0" w:color="auto"/>
            <w:left w:val="nil"/>
            <w:bottom w:val="nil"/>
            <w:right w:val="nil"/>
          </w:tcBorders>
          <w:vAlign w:val="center"/>
        </w:tcPr>
        <w:p w:rsidR="00671A31" w:rsidRPr="001F1450" w:rsidRDefault="00671A31" w:rsidP="004338D7">
          <w:pPr>
            <w:jc w:val="center"/>
            <w:rPr>
              <w:sz w:val="18"/>
              <w:szCs w:val="18"/>
            </w:rPr>
          </w:pPr>
        </w:p>
      </w:tc>
      <w:tc>
        <w:tcPr>
          <w:tcW w:w="357" w:type="dxa"/>
          <w:tcBorders>
            <w:top w:val="nil"/>
            <w:left w:val="nil"/>
            <w:bottom w:val="nil"/>
            <w:right w:val="nil"/>
          </w:tcBorders>
          <w:vAlign w:val="center"/>
        </w:tcPr>
        <w:p w:rsidR="00671A31" w:rsidRPr="001F1450" w:rsidRDefault="00671A31" w:rsidP="004338D7">
          <w:pPr>
            <w:jc w:val="center"/>
            <w:rPr>
              <w:sz w:val="18"/>
              <w:szCs w:val="18"/>
            </w:rPr>
          </w:pPr>
        </w:p>
      </w:tc>
    </w:tr>
  </w:tbl>
  <w:p w:rsidR="00671A31" w:rsidRDefault="00671A31" w:rsidP="00B95DB7">
    <w:pPr>
      <w:pStyle w:val="ac"/>
      <w:jc w:val="right"/>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A31" w:rsidRDefault="00671A31">
    <w:pPr>
      <w:pStyle w:val="ac"/>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13"/>
      <w:tblpPr w:leftFromText="113" w:rightFromText="113" w:vertAnchor="page" w:horzAnchor="page" w:tblpXSpec="right" w:tblpYSpec="bottom"/>
      <w:tblW w:w="10749" w:type="dxa"/>
      <w:tblLayout w:type="fixed"/>
      <w:tblCellMar>
        <w:left w:w="57" w:type="dxa"/>
        <w:right w:w="57" w:type="dxa"/>
      </w:tblCellMar>
      <w:tblLook w:val="04A0" w:firstRow="1" w:lastRow="0" w:firstColumn="1" w:lastColumn="0" w:noHBand="0" w:noVBand="1"/>
    </w:tblPr>
    <w:tblGrid>
      <w:gridCol w:w="567"/>
      <w:gridCol w:w="567"/>
      <w:gridCol w:w="567"/>
      <w:gridCol w:w="567"/>
      <w:gridCol w:w="850"/>
      <w:gridCol w:w="567"/>
      <w:gridCol w:w="6140"/>
      <w:gridCol w:w="567"/>
      <w:gridCol w:w="357"/>
    </w:tblGrid>
    <w:tr w:rsidR="00671A31" w:rsidRPr="0055203A" w:rsidTr="00BA2B90">
      <w:trPr>
        <w:trHeight w:hRule="exact" w:val="284"/>
      </w:trPr>
      <w:tc>
        <w:tcPr>
          <w:tcW w:w="567" w:type="dxa"/>
          <w:tcBorders>
            <w:top w:val="single" w:sz="8" w:space="0" w:color="auto"/>
            <w:left w:val="single" w:sz="8" w:space="0" w:color="auto"/>
            <w:bottom w:val="single" w:sz="4" w:space="0" w:color="auto"/>
            <w:right w:val="single" w:sz="8" w:space="0" w:color="auto"/>
          </w:tcBorders>
          <w:vAlign w:val="center"/>
        </w:tcPr>
        <w:p w:rsidR="00671A31" w:rsidRPr="0055203A" w:rsidRDefault="00671A31" w:rsidP="00BA2B90">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671A31" w:rsidRPr="0055203A" w:rsidRDefault="00671A31" w:rsidP="00BA2B90">
          <w:pPr>
            <w:pStyle w:val="ac"/>
            <w:rPr>
              <w:spacing w:val="-22"/>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671A31" w:rsidRPr="0055203A" w:rsidRDefault="00671A31" w:rsidP="00BA2B90">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671A31" w:rsidRPr="0099196A" w:rsidRDefault="00671A31" w:rsidP="00BA2B90">
          <w:pPr>
            <w:pStyle w:val="ac"/>
            <w:rPr>
              <w:spacing w:val="-14"/>
              <w:sz w:val="18"/>
              <w:szCs w:val="18"/>
            </w:rPr>
          </w:pPr>
        </w:p>
      </w:tc>
      <w:tc>
        <w:tcPr>
          <w:tcW w:w="850" w:type="dxa"/>
          <w:tcBorders>
            <w:top w:val="single" w:sz="8" w:space="0" w:color="auto"/>
            <w:left w:val="single" w:sz="8" w:space="0" w:color="auto"/>
            <w:bottom w:val="single" w:sz="4" w:space="0" w:color="auto"/>
            <w:right w:val="single" w:sz="8" w:space="0" w:color="auto"/>
          </w:tcBorders>
          <w:vAlign w:val="center"/>
        </w:tcPr>
        <w:p w:rsidR="00671A31" w:rsidRPr="0055203A" w:rsidRDefault="00671A31" w:rsidP="00BA2B90">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671A31" w:rsidRPr="0055203A" w:rsidRDefault="00671A31" w:rsidP="00BA2B90">
          <w:pPr>
            <w:pStyle w:val="ac"/>
            <w:rPr>
              <w:sz w:val="18"/>
              <w:szCs w:val="18"/>
            </w:rPr>
          </w:pPr>
        </w:p>
      </w:tc>
      <w:tc>
        <w:tcPr>
          <w:tcW w:w="6140" w:type="dxa"/>
          <w:vMerge w:val="restart"/>
          <w:tcBorders>
            <w:top w:val="single" w:sz="8" w:space="0" w:color="auto"/>
            <w:left w:val="single" w:sz="8" w:space="0" w:color="auto"/>
            <w:bottom w:val="single" w:sz="8" w:space="0" w:color="auto"/>
            <w:right w:val="single" w:sz="8" w:space="0" w:color="auto"/>
          </w:tcBorders>
          <w:vAlign w:val="center"/>
        </w:tcPr>
        <w:p w:rsidR="00671A31" w:rsidRPr="00D33D8D" w:rsidRDefault="00671A31" w:rsidP="00FD6CBD">
          <w:pPr>
            <w:jc w:val="center"/>
            <w:rPr>
              <w:sz w:val="28"/>
              <w:szCs w:val="28"/>
            </w:rPr>
          </w:pPr>
          <w:r>
            <w:rPr>
              <w:sz w:val="28"/>
              <w:szCs w:val="28"/>
            </w:rPr>
            <w:t>14</w:t>
          </w:r>
          <w:r w:rsidRPr="00D33D8D">
            <w:rPr>
              <w:sz w:val="28"/>
              <w:szCs w:val="28"/>
              <w:lang w:val="en-US"/>
            </w:rPr>
            <w:t>/</w:t>
          </w:r>
          <w:r>
            <w:rPr>
              <w:sz w:val="28"/>
              <w:szCs w:val="28"/>
            </w:rPr>
            <w:t>22</w:t>
          </w:r>
          <w:r w:rsidRPr="00D33D8D">
            <w:rPr>
              <w:sz w:val="28"/>
              <w:szCs w:val="28"/>
              <w:lang w:val="en-US"/>
            </w:rPr>
            <w:t>-</w:t>
          </w:r>
          <w:r w:rsidRPr="00D33D8D">
            <w:rPr>
              <w:sz w:val="28"/>
              <w:szCs w:val="28"/>
            </w:rPr>
            <w:t>СХ-ВО</w:t>
          </w:r>
        </w:p>
      </w:tc>
      <w:tc>
        <w:tcPr>
          <w:tcW w:w="567" w:type="dxa"/>
          <w:tcBorders>
            <w:top w:val="single" w:sz="8" w:space="0" w:color="auto"/>
            <w:left w:val="single" w:sz="8" w:space="0" w:color="auto"/>
            <w:bottom w:val="single" w:sz="8" w:space="0" w:color="auto"/>
            <w:right w:val="nil"/>
          </w:tcBorders>
          <w:vAlign w:val="center"/>
        </w:tcPr>
        <w:p w:rsidR="00671A31" w:rsidRPr="0055203A" w:rsidRDefault="00671A31" w:rsidP="00BA2B90">
          <w:pPr>
            <w:pStyle w:val="ac"/>
            <w:rPr>
              <w:sz w:val="18"/>
              <w:szCs w:val="18"/>
            </w:rPr>
          </w:pPr>
          <w:r w:rsidRPr="0055203A">
            <w:rPr>
              <w:sz w:val="18"/>
              <w:szCs w:val="18"/>
            </w:rPr>
            <w:t>Лист</w:t>
          </w:r>
        </w:p>
      </w:tc>
      <w:tc>
        <w:tcPr>
          <w:tcW w:w="357" w:type="dxa"/>
          <w:tcBorders>
            <w:top w:val="nil"/>
            <w:left w:val="nil"/>
            <w:bottom w:val="nil"/>
            <w:right w:val="nil"/>
          </w:tcBorders>
          <w:vAlign w:val="center"/>
        </w:tcPr>
        <w:p w:rsidR="00671A31" w:rsidRPr="0055203A" w:rsidRDefault="00671A31" w:rsidP="00BA2B90">
          <w:pPr>
            <w:pStyle w:val="ac"/>
            <w:rPr>
              <w:sz w:val="18"/>
              <w:szCs w:val="18"/>
            </w:rPr>
          </w:pPr>
        </w:p>
      </w:tc>
    </w:tr>
    <w:tr w:rsidR="00671A31" w:rsidRPr="0055203A" w:rsidTr="00BA2B90">
      <w:trPr>
        <w:trHeight w:hRule="exact" w:val="284"/>
      </w:trPr>
      <w:tc>
        <w:tcPr>
          <w:tcW w:w="567" w:type="dxa"/>
          <w:tcBorders>
            <w:top w:val="single" w:sz="4" w:space="0" w:color="auto"/>
            <w:left w:val="single" w:sz="8" w:space="0" w:color="auto"/>
            <w:bottom w:val="single" w:sz="8" w:space="0" w:color="auto"/>
            <w:right w:val="single" w:sz="8" w:space="0" w:color="auto"/>
          </w:tcBorders>
          <w:vAlign w:val="center"/>
        </w:tcPr>
        <w:p w:rsidR="00671A31" w:rsidRPr="0055203A" w:rsidRDefault="00671A31" w:rsidP="00BA2B90">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671A31" w:rsidRPr="0055203A" w:rsidRDefault="00671A31" w:rsidP="00BA2B90">
          <w:pPr>
            <w:pStyle w:val="ac"/>
            <w:rPr>
              <w:spacing w:val="-22"/>
              <w:sz w:val="18"/>
              <w:szCs w:val="18"/>
            </w:rPr>
          </w:pPr>
        </w:p>
      </w:tc>
      <w:tc>
        <w:tcPr>
          <w:tcW w:w="567" w:type="dxa"/>
          <w:tcBorders>
            <w:left w:val="single" w:sz="8" w:space="0" w:color="auto"/>
            <w:bottom w:val="single" w:sz="8" w:space="0" w:color="auto"/>
            <w:right w:val="single" w:sz="8" w:space="0" w:color="auto"/>
          </w:tcBorders>
          <w:vAlign w:val="center"/>
        </w:tcPr>
        <w:p w:rsidR="00671A31" w:rsidRPr="0055203A" w:rsidRDefault="00671A31" w:rsidP="00BA2B90">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671A31" w:rsidRPr="0099196A" w:rsidRDefault="00671A31" w:rsidP="00BA2B90">
          <w:pPr>
            <w:pStyle w:val="ac"/>
            <w:rPr>
              <w:spacing w:val="-14"/>
              <w:sz w:val="18"/>
              <w:szCs w:val="18"/>
            </w:rPr>
          </w:pPr>
        </w:p>
      </w:tc>
      <w:tc>
        <w:tcPr>
          <w:tcW w:w="850" w:type="dxa"/>
          <w:tcBorders>
            <w:left w:val="single" w:sz="8" w:space="0" w:color="auto"/>
            <w:bottom w:val="single" w:sz="8" w:space="0" w:color="auto"/>
            <w:right w:val="single" w:sz="8" w:space="0" w:color="auto"/>
          </w:tcBorders>
          <w:vAlign w:val="center"/>
        </w:tcPr>
        <w:p w:rsidR="00671A31" w:rsidRPr="0055203A" w:rsidRDefault="00671A31" w:rsidP="00BA2B90">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671A31" w:rsidRPr="0055203A" w:rsidRDefault="00671A31" w:rsidP="00BA2B90">
          <w:pPr>
            <w:pStyle w:val="ac"/>
            <w:rPr>
              <w:sz w:val="18"/>
              <w:szCs w:val="18"/>
            </w:rPr>
          </w:pPr>
        </w:p>
      </w:tc>
      <w:tc>
        <w:tcPr>
          <w:tcW w:w="6140" w:type="dxa"/>
          <w:vMerge/>
          <w:tcBorders>
            <w:left w:val="single" w:sz="8" w:space="0" w:color="auto"/>
            <w:bottom w:val="single" w:sz="8" w:space="0" w:color="auto"/>
            <w:right w:val="single" w:sz="8" w:space="0" w:color="auto"/>
          </w:tcBorders>
          <w:vAlign w:val="center"/>
        </w:tcPr>
        <w:p w:rsidR="00671A31" w:rsidRPr="0055203A" w:rsidRDefault="00671A31" w:rsidP="00BA2B90">
          <w:pPr>
            <w:pStyle w:val="ac"/>
            <w:rPr>
              <w:sz w:val="18"/>
              <w:szCs w:val="18"/>
            </w:rPr>
          </w:pPr>
        </w:p>
      </w:tc>
      <w:tc>
        <w:tcPr>
          <w:tcW w:w="567" w:type="dxa"/>
          <w:vMerge w:val="restart"/>
          <w:tcBorders>
            <w:top w:val="single" w:sz="8" w:space="0" w:color="auto"/>
            <w:left w:val="single" w:sz="8" w:space="0" w:color="auto"/>
            <w:bottom w:val="single" w:sz="8" w:space="0" w:color="auto"/>
            <w:right w:val="nil"/>
          </w:tcBorders>
          <w:vAlign w:val="center"/>
        </w:tcPr>
        <w:p w:rsidR="00671A31" w:rsidRPr="0055203A" w:rsidRDefault="00671A31" w:rsidP="00BA2B90">
          <w:pPr>
            <w:pStyle w:val="ac"/>
            <w:rPr>
              <w:szCs w:val="24"/>
            </w:rPr>
          </w:pPr>
          <w:r w:rsidRPr="00D20A39">
            <w:fldChar w:fldCharType="begin"/>
          </w:r>
          <w:r w:rsidRPr="00D20A39">
            <w:instrText xml:space="preserve"> = </w:instrText>
          </w:r>
          <w:r>
            <w:fldChar w:fldCharType="begin"/>
          </w:r>
          <w:r>
            <w:instrText xml:space="preserve"> PAGE </w:instrText>
          </w:r>
          <w:r>
            <w:fldChar w:fldCharType="separate"/>
          </w:r>
          <w:r>
            <w:rPr>
              <w:noProof/>
            </w:rPr>
            <w:instrText>19</w:instrText>
          </w:r>
          <w:r>
            <w:rPr>
              <w:noProof/>
            </w:rPr>
            <w:fldChar w:fldCharType="end"/>
          </w:r>
          <w:r w:rsidRPr="00D20A39">
            <w:instrText>-</w:instrText>
          </w:r>
          <w:r>
            <w:fldChar w:fldCharType="begin"/>
          </w:r>
          <w:r>
            <w:instrText xml:space="preserve"> PAGEREF zk</w:instrText>
          </w:r>
          <w:r>
            <w:rPr>
              <w:lang w:val="en-US"/>
            </w:rPr>
            <w:instrText>3</w:instrText>
          </w:r>
          <w:r>
            <w:instrText xml:space="preserve"> </w:instrText>
          </w:r>
          <w:r>
            <w:fldChar w:fldCharType="separate"/>
          </w:r>
          <w:r>
            <w:rPr>
              <w:noProof/>
            </w:rPr>
            <w:instrText>7</w:instrText>
          </w:r>
          <w:r>
            <w:rPr>
              <w:noProof/>
            </w:rPr>
            <w:fldChar w:fldCharType="end"/>
          </w:r>
          <w:r w:rsidRPr="00D20A39">
            <w:instrText>+1</w:instrText>
          </w:r>
          <w:r w:rsidRPr="00D20A39">
            <w:fldChar w:fldCharType="separate"/>
          </w:r>
          <w:r>
            <w:rPr>
              <w:noProof/>
            </w:rPr>
            <w:t>13</w:t>
          </w:r>
          <w:r w:rsidRPr="00D20A39">
            <w:fldChar w:fldCharType="end"/>
          </w:r>
        </w:p>
      </w:tc>
      <w:tc>
        <w:tcPr>
          <w:tcW w:w="357" w:type="dxa"/>
          <w:tcBorders>
            <w:top w:val="nil"/>
            <w:left w:val="nil"/>
            <w:bottom w:val="nil"/>
            <w:right w:val="nil"/>
          </w:tcBorders>
          <w:vAlign w:val="center"/>
        </w:tcPr>
        <w:p w:rsidR="00671A31" w:rsidRPr="0055203A" w:rsidRDefault="00671A31" w:rsidP="00BA2B90">
          <w:pPr>
            <w:pStyle w:val="ac"/>
            <w:rPr>
              <w:sz w:val="18"/>
              <w:szCs w:val="18"/>
            </w:rPr>
          </w:pPr>
        </w:p>
      </w:tc>
    </w:tr>
    <w:tr w:rsidR="00671A31" w:rsidRPr="0055203A" w:rsidTr="00BA2B90">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671A31" w:rsidRPr="0055203A" w:rsidRDefault="00671A31" w:rsidP="00BA2B90">
          <w:pPr>
            <w:pStyle w:val="ac"/>
            <w:rPr>
              <w:sz w:val="18"/>
              <w:szCs w:val="18"/>
            </w:rPr>
          </w:pPr>
          <w:r w:rsidRPr="0055203A">
            <w:rPr>
              <w:sz w:val="18"/>
              <w:szCs w:val="18"/>
            </w:rPr>
            <w:t>Изм.</w:t>
          </w:r>
        </w:p>
      </w:tc>
      <w:tc>
        <w:tcPr>
          <w:tcW w:w="567" w:type="dxa"/>
          <w:tcBorders>
            <w:top w:val="single" w:sz="8" w:space="0" w:color="auto"/>
            <w:left w:val="single" w:sz="8" w:space="0" w:color="auto"/>
            <w:bottom w:val="single" w:sz="8" w:space="0" w:color="auto"/>
            <w:right w:val="single" w:sz="8" w:space="0" w:color="auto"/>
          </w:tcBorders>
          <w:vAlign w:val="center"/>
        </w:tcPr>
        <w:p w:rsidR="00671A31" w:rsidRPr="0055203A" w:rsidRDefault="00671A31" w:rsidP="00BA2B90">
          <w:pPr>
            <w:pStyle w:val="ac"/>
            <w:rPr>
              <w:spacing w:val="-22"/>
              <w:sz w:val="18"/>
              <w:szCs w:val="18"/>
            </w:rPr>
          </w:pPr>
          <w:r w:rsidRPr="0055203A">
            <w:rPr>
              <w:spacing w:val="-22"/>
              <w:sz w:val="18"/>
              <w:szCs w:val="18"/>
            </w:rPr>
            <w:t>Кол. уч.</w:t>
          </w:r>
        </w:p>
      </w:tc>
      <w:tc>
        <w:tcPr>
          <w:tcW w:w="567" w:type="dxa"/>
          <w:tcBorders>
            <w:top w:val="single" w:sz="8" w:space="0" w:color="auto"/>
            <w:left w:val="single" w:sz="8" w:space="0" w:color="auto"/>
            <w:bottom w:val="single" w:sz="8" w:space="0" w:color="auto"/>
            <w:right w:val="single" w:sz="8" w:space="0" w:color="auto"/>
          </w:tcBorders>
          <w:vAlign w:val="center"/>
        </w:tcPr>
        <w:p w:rsidR="00671A31" w:rsidRPr="0055203A" w:rsidRDefault="00671A31" w:rsidP="00BA2B90">
          <w:pPr>
            <w:pStyle w:val="ac"/>
            <w:rPr>
              <w:sz w:val="18"/>
              <w:szCs w:val="18"/>
            </w:rPr>
          </w:pPr>
          <w:r w:rsidRPr="0055203A">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671A31" w:rsidRPr="0099196A" w:rsidRDefault="00671A31" w:rsidP="00BA2B90">
          <w:pPr>
            <w:pStyle w:val="ac"/>
            <w:rPr>
              <w:spacing w:val="-14"/>
              <w:sz w:val="18"/>
              <w:szCs w:val="18"/>
            </w:rPr>
          </w:pPr>
          <w:r w:rsidRPr="0099196A">
            <w:rPr>
              <w:spacing w:val="-14"/>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671A31" w:rsidRPr="0055203A" w:rsidRDefault="00671A31" w:rsidP="00BA2B90">
          <w:pPr>
            <w:pStyle w:val="ac"/>
            <w:rPr>
              <w:sz w:val="18"/>
              <w:szCs w:val="18"/>
            </w:rPr>
          </w:pPr>
          <w:r w:rsidRPr="0055203A">
            <w:rPr>
              <w:sz w:val="18"/>
              <w:szCs w:val="18"/>
            </w:rPr>
            <w:t>Подп.</w:t>
          </w:r>
        </w:p>
      </w:tc>
      <w:tc>
        <w:tcPr>
          <w:tcW w:w="567" w:type="dxa"/>
          <w:tcBorders>
            <w:top w:val="single" w:sz="8" w:space="0" w:color="auto"/>
            <w:left w:val="single" w:sz="8" w:space="0" w:color="auto"/>
            <w:bottom w:val="single" w:sz="8" w:space="0" w:color="auto"/>
            <w:right w:val="single" w:sz="8" w:space="0" w:color="auto"/>
          </w:tcBorders>
          <w:vAlign w:val="center"/>
        </w:tcPr>
        <w:p w:rsidR="00671A31" w:rsidRPr="0055203A" w:rsidRDefault="00671A31" w:rsidP="00BA2B90">
          <w:pPr>
            <w:pStyle w:val="ac"/>
            <w:rPr>
              <w:sz w:val="18"/>
              <w:szCs w:val="18"/>
            </w:rPr>
          </w:pPr>
          <w:r w:rsidRPr="0055203A">
            <w:rPr>
              <w:sz w:val="18"/>
              <w:szCs w:val="18"/>
            </w:rPr>
            <w:t>Дата</w:t>
          </w:r>
        </w:p>
      </w:tc>
      <w:tc>
        <w:tcPr>
          <w:tcW w:w="6140" w:type="dxa"/>
          <w:vMerge/>
          <w:tcBorders>
            <w:left w:val="single" w:sz="8" w:space="0" w:color="auto"/>
            <w:bottom w:val="single" w:sz="8" w:space="0" w:color="auto"/>
            <w:right w:val="single" w:sz="8" w:space="0" w:color="auto"/>
          </w:tcBorders>
          <w:vAlign w:val="center"/>
        </w:tcPr>
        <w:p w:rsidR="00671A31" w:rsidRPr="0055203A" w:rsidRDefault="00671A31" w:rsidP="00BA2B90">
          <w:pPr>
            <w:pStyle w:val="ac"/>
            <w:rPr>
              <w:sz w:val="18"/>
              <w:szCs w:val="18"/>
            </w:rPr>
          </w:pPr>
        </w:p>
      </w:tc>
      <w:tc>
        <w:tcPr>
          <w:tcW w:w="567" w:type="dxa"/>
          <w:vMerge/>
          <w:tcBorders>
            <w:top w:val="single" w:sz="8" w:space="0" w:color="auto"/>
            <w:left w:val="single" w:sz="8" w:space="0" w:color="auto"/>
            <w:bottom w:val="single" w:sz="8" w:space="0" w:color="auto"/>
            <w:right w:val="nil"/>
          </w:tcBorders>
          <w:vAlign w:val="center"/>
        </w:tcPr>
        <w:p w:rsidR="00671A31" w:rsidRPr="0055203A" w:rsidRDefault="00671A31" w:rsidP="00BA2B90">
          <w:pPr>
            <w:pStyle w:val="ac"/>
            <w:rPr>
              <w:sz w:val="18"/>
              <w:szCs w:val="18"/>
            </w:rPr>
          </w:pPr>
        </w:p>
      </w:tc>
      <w:tc>
        <w:tcPr>
          <w:tcW w:w="357" w:type="dxa"/>
          <w:tcBorders>
            <w:top w:val="nil"/>
            <w:left w:val="nil"/>
            <w:bottom w:val="nil"/>
            <w:right w:val="nil"/>
          </w:tcBorders>
          <w:vAlign w:val="center"/>
        </w:tcPr>
        <w:p w:rsidR="00671A31" w:rsidRPr="0055203A" w:rsidRDefault="00671A31" w:rsidP="00BA2B90">
          <w:pPr>
            <w:pStyle w:val="ac"/>
            <w:rPr>
              <w:sz w:val="18"/>
              <w:szCs w:val="18"/>
            </w:rPr>
          </w:pPr>
        </w:p>
      </w:tc>
    </w:tr>
    <w:tr w:rsidR="00671A31" w:rsidRPr="0055203A" w:rsidTr="00BA2B90">
      <w:trPr>
        <w:trHeight w:hRule="exact" w:val="323"/>
      </w:trPr>
      <w:tc>
        <w:tcPr>
          <w:tcW w:w="567" w:type="dxa"/>
          <w:tcBorders>
            <w:top w:val="single" w:sz="8" w:space="0" w:color="auto"/>
            <w:left w:val="nil"/>
            <w:bottom w:val="nil"/>
            <w:right w:val="nil"/>
          </w:tcBorders>
          <w:vAlign w:val="center"/>
        </w:tcPr>
        <w:p w:rsidR="00671A31" w:rsidRPr="0055203A" w:rsidRDefault="00671A31" w:rsidP="00BA2B90">
          <w:pPr>
            <w:pStyle w:val="ac"/>
            <w:rPr>
              <w:sz w:val="18"/>
              <w:szCs w:val="18"/>
            </w:rPr>
          </w:pPr>
        </w:p>
      </w:tc>
      <w:tc>
        <w:tcPr>
          <w:tcW w:w="567" w:type="dxa"/>
          <w:tcBorders>
            <w:top w:val="single" w:sz="8" w:space="0" w:color="auto"/>
            <w:left w:val="nil"/>
            <w:bottom w:val="nil"/>
            <w:right w:val="nil"/>
          </w:tcBorders>
          <w:vAlign w:val="center"/>
        </w:tcPr>
        <w:p w:rsidR="00671A31" w:rsidRPr="0055203A" w:rsidRDefault="00671A31" w:rsidP="00BA2B90">
          <w:pPr>
            <w:pStyle w:val="ac"/>
            <w:rPr>
              <w:spacing w:val="-22"/>
              <w:sz w:val="18"/>
              <w:szCs w:val="18"/>
            </w:rPr>
          </w:pPr>
        </w:p>
      </w:tc>
      <w:tc>
        <w:tcPr>
          <w:tcW w:w="567" w:type="dxa"/>
          <w:tcBorders>
            <w:top w:val="single" w:sz="8" w:space="0" w:color="auto"/>
            <w:left w:val="nil"/>
            <w:bottom w:val="nil"/>
            <w:right w:val="nil"/>
          </w:tcBorders>
          <w:vAlign w:val="center"/>
        </w:tcPr>
        <w:p w:rsidR="00671A31" w:rsidRPr="0055203A" w:rsidRDefault="00671A31" w:rsidP="00BA2B90">
          <w:pPr>
            <w:pStyle w:val="ac"/>
            <w:rPr>
              <w:sz w:val="18"/>
              <w:szCs w:val="18"/>
            </w:rPr>
          </w:pPr>
        </w:p>
      </w:tc>
      <w:tc>
        <w:tcPr>
          <w:tcW w:w="567" w:type="dxa"/>
          <w:tcBorders>
            <w:top w:val="single" w:sz="8" w:space="0" w:color="auto"/>
            <w:left w:val="nil"/>
            <w:bottom w:val="nil"/>
            <w:right w:val="nil"/>
          </w:tcBorders>
          <w:vAlign w:val="center"/>
        </w:tcPr>
        <w:p w:rsidR="00671A31" w:rsidRPr="0055203A" w:rsidRDefault="00671A31" w:rsidP="00BA2B90">
          <w:pPr>
            <w:pStyle w:val="ac"/>
            <w:rPr>
              <w:spacing w:val="-20"/>
              <w:sz w:val="18"/>
              <w:szCs w:val="18"/>
            </w:rPr>
          </w:pPr>
        </w:p>
      </w:tc>
      <w:tc>
        <w:tcPr>
          <w:tcW w:w="850" w:type="dxa"/>
          <w:tcBorders>
            <w:top w:val="single" w:sz="8" w:space="0" w:color="auto"/>
            <w:left w:val="nil"/>
            <w:bottom w:val="nil"/>
            <w:right w:val="nil"/>
          </w:tcBorders>
          <w:vAlign w:val="center"/>
        </w:tcPr>
        <w:p w:rsidR="00671A31" w:rsidRPr="0055203A" w:rsidRDefault="00671A31" w:rsidP="00BA2B90">
          <w:pPr>
            <w:pStyle w:val="ac"/>
            <w:rPr>
              <w:sz w:val="18"/>
              <w:szCs w:val="18"/>
            </w:rPr>
          </w:pPr>
        </w:p>
      </w:tc>
      <w:tc>
        <w:tcPr>
          <w:tcW w:w="567" w:type="dxa"/>
          <w:tcBorders>
            <w:top w:val="single" w:sz="8" w:space="0" w:color="auto"/>
            <w:left w:val="nil"/>
            <w:bottom w:val="nil"/>
            <w:right w:val="nil"/>
          </w:tcBorders>
          <w:vAlign w:val="center"/>
        </w:tcPr>
        <w:p w:rsidR="00671A31" w:rsidRPr="0055203A" w:rsidRDefault="00671A31" w:rsidP="00BA2B90">
          <w:pPr>
            <w:pStyle w:val="ac"/>
            <w:rPr>
              <w:sz w:val="18"/>
              <w:szCs w:val="18"/>
            </w:rPr>
          </w:pPr>
        </w:p>
      </w:tc>
      <w:tc>
        <w:tcPr>
          <w:tcW w:w="6140" w:type="dxa"/>
          <w:tcBorders>
            <w:top w:val="single" w:sz="8" w:space="0" w:color="auto"/>
            <w:left w:val="nil"/>
            <w:bottom w:val="nil"/>
            <w:right w:val="nil"/>
          </w:tcBorders>
          <w:vAlign w:val="center"/>
        </w:tcPr>
        <w:p w:rsidR="00671A31" w:rsidRPr="0055203A" w:rsidRDefault="00671A31" w:rsidP="00BA2B90">
          <w:pPr>
            <w:pStyle w:val="ac"/>
            <w:rPr>
              <w:sz w:val="18"/>
              <w:szCs w:val="18"/>
            </w:rPr>
          </w:pPr>
        </w:p>
      </w:tc>
      <w:tc>
        <w:tcPr>
          <w:tcW w:w="567" w:type="dxa"/>
          <w:tcBorders>
            <w:top w:val="single" w:sz="8" w:space="0" w:color="auto"/>
            <w:left w:val="nil"/>
            <w:bottom w:val="nil"/>
            <w:right w:val="nil"/>
          </w:tcBorders>
          <w:vAlign w:val="center"/>
        </w:tcPr>
        <w:p w:rsidR="00671A31" w:rsidRPr="0055203A" w:rsidRDefault="00671A31" w:rsidP="00BA2B90">
          <w:pPr>
            <w:pStyle w:val="ac"/>
            <w:rPr>
              <w:sz w:val="18"/>
              <w:szCs w:val="18"/>
            </w:rPr>
          </w:pPr>
        </w:p>
      </w:tc>
      <w:tc>
        <w:tcPr>
          <w:tcW w:w="357" w:type="dxa"/>
          <w:tcBorders>
            <w:top w:val="nil"/>
            <w:left w:val="nil"/>
            <w:bottom w:val="nil"/>
            <w:right w:val="nil"/>
          </w:tcBorders>
          <w:vAlign w:val="center"/>
        </w:tcPr>
        <w:p w:rsidR="00671A31" w:rsidRPr="0055203A" w:rsidRDefault="00671A31" w:rsidP="00BA2B90">
          <w:pPr>
            <w:pStyle w:val="ac"/>
            <w:rPr>
              <w:sz w:val="18"/>
              <w:szCs w:val="18"/>
            </w:rPr>
          </w:pPr>
        </w:p>
      </w:tc>
    </w:tr>
  </w:tbl>
  <w:p w:rsidR="00671A31" w:rsidRDefault="00671A31" w:rsidP="00BA2B90">
    <w:pPr>
      <w:pStyle w:val="ac"/>
      <w:rPr>
        <w:lang w:val="en-US"/>
      </w:rPr>
    </w:pPr>
  </w:p>
  <w:tbl>
    <w:tblPr>
      <w:tblStyle w:val="13"/>
      <w:tblpPr w:leftFromText="181" w:rightFromText="181" w:vertAnchor="page" w:horzAnchor="page" w:tblpYSpec="bottom"/>
      <w:tblW w:w="0" w:type="auto"/>
      <w:tblLayout w:type="fixed"/>
      <w:tblCellMar>
        <w:left w:w="28" w:type="dxa"/>
        <w:right w:w="28" w:type="dxa"/>
      </w:tblCellMar>
      <w:tblLook w:val="04A0" w:firstRow="1" w:lastRow="0" w:firstColumn="1" w:lastColumn="0" w:noHBand="0" w:noVBand="1"/>
    </w:tblPr>
    <w:tblGrid>
      <w:gridCol w:w="284"/>
      <w:gridCol w:w="397"/>
    </w:tblGrid>
    <w:tr w:rsidR="00671A31" w:rsidRPr="0055203A" w:rsidTr="00BA2B90">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671A31" w:rsidRPr="0055203A" w:rsidRDefault="00671A31" w:rsidP="00BA2B90">
          <w:pPr>
            <w:pStyle w:val="ac"/>
            <w:rPr>
              <w:sz w:val="18"/>
              <w:szCs w:val="18"/>
            </w:rPr>
          </w:pPr>
          <w:r w:rsidRPr="0055203A">
            <w:rPr>
              <w:sz w:val="18"/>
              <w:szCs w:val="18"/>
            </w:rPr>
            <w:t>Взам. инв. №</w:t>
          </w:r>
        </w:p>
      </w:tc>
      <w:tc>
        <w:tcPr>
          <w:tcW w:w="397" w:type="dxa"/>
          <w:tcBorders>
            <w:top w:val="single" w:sz="8" w:space="0" w:color="auto"/>
            <w:left w:val="single" w:sz="8" w:space="0" w:color="auto"/>
            <w:bottom w:val="single" w:sz="8" w:space="0" w:color="auto"/>
            <w:right w:val="nil"/>
          </w:tcBorders>
          <w:textDirection w:val="btLr"/>
          <w:vAlign w:val="center"/>
        </w:tcPr>
        <w:p w:rsidR="00671A31" w:rsidRPr="0055203A" w:rsidRDefault="00671A31" w:rsidP="00BA2B90">
          <w:pPr>
            <w:pStyle w:val="ac"/>
            <w:rPr>
              <w:sz w:val="18"/>
              <w:szCs w:val="18"/>
            </w:rPr>
          </w:pPr>
        </w:p>
      </w:tc>
    </w:tr>
    <w:tr w:rsidR="00671A31" w:rsidRPr="0055203A" w:rsidTr="00BA2B90">
      <w:trPr>
        <w:cantSplit/>
        <w:trHeight w:hRule="exact" w:val="1985"/>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671A31" w:rsidRPr="0055203A" w:rsidRDefault="00671A31" w:rsidP="00BA2B90">
          <w:pPr>
            <w:pStyle w:val="ac"/>
            <w:rPr>
              <w:sz w:val="18"/>
              <w:szCs w:val="18"/>
            </w:rPr>
          </w:pPr>
          <w:r w:rsidRPr="0055203A">
            <w:rPr>
              <w:sz w:val="18"/>
              <w:szCs w:val="18"/>
            </w:rPr>
            <w:t>Подп. и дата</w:t>
          </w:r>
        </w:p>
      </w:tc>
      <w:tc>
        <w:tcPr>
          <w:tcW w:w="397" w:type="dxa"/>
          <w:tcBorders>
            <w:top w:val="single" w:sz="8" w:space="0" w:color="auto"/>
            <w:left w:val="single" w:sz="8" w:space="0" w:color="auto"/>
            <w:bottom w:val="single" w:sz="8" w:space="0" w:color="auto"/>
            <w:right w:val="nil"/>
          </w:tcBorders>
          <w:textDirection w:val="btLr"/>
          <w:vAlign w:val="center"/>
        </w:tcPr>
        <w:p w:rsidR="00671A31" w:rsidRPr="0055203A" w:rsidRDefault="00671A31" w:rsidP="00BA2B90">
          <w:pPr>
            <w:pStyle w:val="ac"/>
            <w:rPr>
              <w:sz w:val="18"/>
              <w:szCs w:val="18"/>
            </w:rPr>
          </w:pPr>
        </w:p>
      </w:tc>
    </w:tr>
    <w:tr w:rsidR="00671A31" w:rsidRPr="0055203A" w:rsidTr="00BA2B90">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671A31" w:rsidRPr="0055203A" w:rsidRDefault="00671A31" w:rsidP="00BA2B90">
          <w:pPr>
            <w:pStyle w:val="ac"/>
            <w:rPr>
              <w:sz w:val="18"/>
              <w:szCs w:val="18"/>
            </w:rPr>
          </w:pPr>
          <w:r w:rsidRPr="0055203A">
            <w:rPr>
              <w:sz w:val="18"/>
              <w:szCs w:val="18"/>
            </w:rPr>
            <w:t>Инв. № подл.</w:t>
          </w:r>
        </w:p>
      </w:tc>
      <w:tc>
        <w:tcPr>
          <w:tcW w:w="397" w:type="dxa"/>
          <w:tcBorders>
            <w:top w:val="single" w:sz="8" w:space="0" w:color="auto"/>
            <w:left w:val="single" w:sz="8" w:space="0" w:color="auto"/>
            <w:bottom w:val="single" w:sz="8" w:space="0" w:color="auto"/>
            <w:right w:val="nil"/>
          </w:tcBorders>
          <w:textDirection w:val="btLr"/>
          <w:vAlign w:val="center"/>
        </w:tcPr>
        <w:p w:rsidR="00671A31" w:rsidRPr="0055203A" w:rsidRDefault="00671A31" w:rsidP="00BA2B90">
          <w:pPr>
            <w:pStyle w:val="ac"/>
            <w:rPr>
              <w:sz w:val="18"/>
              <w:szCs w:val="18"/>
            </w:rPr>
          </w:pPr>
        </w:p>
      </w:tc>
    </w:tr>
    <w:tr w:rsidR="00671A31" w:rsidRPr="0055203A" w:rsidTr="00BA2B90">
      <w:trPr>
        <w:cantSplit/>
        <w:trHeight w:val="300"/>
      </w:trPr>
      <w:tc>
        <w:tcPr>
          <w:tcW w:w="284" w:type="dxa"/>
          <w:tcBorders>
            <w:top w:val="single" w:sz="8" w:space="0" w:color="auto"/>
            <w:left w:val="nil"/>
            <w:bottom w:val="nil"/>
            <w:right w:val="nil"/>
          </w:tcBorders>
          <w:textDirection w:val="btLr"/>
          <w:vAlign w:val="center"/>
        </w:tcPr>
        <w:p w:rsidR="00671A31" w:rsidRPr="0055203A" w:rsidRDefault="00671A31" w:rsidP="00BA2B90">
          <w:pPr>
            <w:pStyle w:val="ac"/>
            <w:rPr>
              <w:sz w:val="18"/>
              <w:szCs w:val="18"/>
            </w:rPr>
          </w:pPr>
        </w:p>
      </w:tc>
      <w:tc>
        <w:tcPr>
          <w:tcW w:w="397" w:type="dxa"/>
          <w:tcBorders>
            <w:top w:val="single" w:sz="8" w:space="0" w:color="auto"/>
            <w:left w:val="nil"/>
            <w:bottom w:val="nil"/>
            <w:right w:val="nil"/>
          </w:tcBorders>
          <w:textDirection w:val="btLr"/>
          <w:vAlign w:val="center"/>
        </w:tcPr>
        <w:p w:rsidR="00671A31" w:rsidRPr="0055203A" w:rsidRDefault="00671A31" w:rsidP="00BA2B90">
          <w:pPr>
            <w:pStyle w:val="ac"/>
            <w:rPr>
              <w:sz w:val="18"/>
              <w:szCs w:val="18"/>
            </w:rPr>
          </w:pPr>
        </w:p>
      </w:tc>
    </w:tr>
  </w:tbl>
  <w:p w:rsidR="00671A31" w:rsidRPr="002167D9" w:rsidRDefault="00671A31" w:rsidP="00BA2B90">
    <w:pPr>
      <w:pStyle w:val="ac"/>
      <w:rPr>
        <w:lang w:val="en-US"/>
      </w:rPr>
    </w:pPr>
  </w:p>
  <w:p w:rsidR="00671A31" w:rsidRPr="00FE5417" w:rsidRDefault="00671A31" w:rsidP="00BA2B90">
    <w:pPr>
      <w:pStyle w:val="ac"/>
    </w:pPr>
  </w:p>
  <w:p w:rsidR="00671A31" w:rsidRPr="00B21C8D" w:rsidRDefault="00671A31" w:rsidP="00BA2B90">
    <w:pPr>
      <w:pStyle w:val="ac"/>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13"/>
      <w:tblpPr w:leftFromText="113" w:rightFromText="113" w:vertAnchor="page" w:horzAnchor="page" w:tblpXSpec="right" w:tblpYSpec="bottom"/>
      <w:tblW w:w="10750" w:type="dxa"/>
      <w:tblLayout w:type="fixed"/>
      <w:tblCellMar>
        <w:left w:w="57" w:type="dxa"/>
        <w:right w:w="57" w:type="dxa"/>
      </w:tblCellMar>
      <w:tblLook w:val="04A0" w:firstRow="1" w:lastRow="0" w:firstColumn="1" w:lastColumn="0" w:noHBand="0" w:noVBand="1"/>
    </w:tblPr>
    <w:tblGrid>
      <w:gridCol w:w="567"/>
      <w:gridCol w:w="567"/>
      <w:gridCol w:w="567"/>
      <w:gridCol w:w="567"/>
      <w:gridCol w:w="850"/>
      <w:gridCol w:w="567"/>
      <w:gridCol w:w="3872"/>
      <w:gridCol w:w="850"/>
      <w:gridCol w:w="852"/>
      <w:gridCol w:w="1134"/>
      <w:gridCol w:w="357"/>
    </w:tblGrid>
    <w:tr w:rsidR="00671A31" w:rsidRPr="001F1450" w:rsidTr="00BA2B90">
      <w:trPr>
        <w:trHeight w:hRule="exact" w:val="284"/>
      </w:trPr>
      <w:tc>
        <w:tcPr>
          <w:tcW w:w="567" w:type="dxa"/>
          <w:tcBorders>
            <w:top w:val="single" w:sz="8" w:space="0" w:color="auto"/>
            <w:left w:val="single" w:sz="8" w:space="0" w:color="auto"/>
            <w:right w:val="single" w:sz="8" w:space="0" w:color="auto"/>
          </w:tcBorders>
          <w:vAlign w:val="center"/>
        </w:tcPr>
        <w:p w:rsidR="00671A31" w:rsidRPr="001F1450" w:rsidRDefault="00671A31" w:rsidP="00BA2B90">
          <w:pPr>
            <w:jc w:val="center"/>
            <w:rPr>
              <w:sz w:val="18"/>
              <w:szCs w:val="18"/>
            </w:rPr>
          </w:pPr>
        </w:p>
      </w:tc>
      <w:tc>
        <w:tcPr>
          <w:tcW w:w="567" w:type="dxa"/>
          <w:tcBorders>
            <w:top w:val="single" w:sz="8" w:space="0" w:color="auto"/>
            <w:left w:val="single" w:sz="8" w:space="0" w:color="auto"/>
            <w:right w:val="single" w:sz="8" w:space="0" w:color="auto"/>
          </w:tcBorders>
          <w:vAlign w:val="center"/>
        </w:tcPr>
        <w:p w:rsidR="00671A31" w:rsidRPr="001F1450" w:rsidRDefault="00671A31" w:rsidP="00BA2B90">
          <w:pPr>
            <w:jc w:val="center"/>
            <w:rPr>
              <w:spacing w:val="-22"/>
              <w:sz w:val="18"/>
              <w:szCs w:val="18"/>
            </w:rPr>
          </w:pPr>
        </w:p>
      </w:tc>
      <w:tc>
        <w:tcPr>
          <w:tcW w:w="567" w:type="dxa"/>
          <w:tcBorders>
            <w:top w:val="single" w:sz="8" w:space="0" w:color="auto"/>
            <w:left w:val="single" w:sz="8" w:space="0" w:color="auto"/>
            <w:right w:val="single" w:sz="8" w:space="0" w:color="auto"/>
          </w:tcBorders>
          <w:vAlign w:val="center"/>
        </w:tcPr>
        <w:p w:rsidR="00671A31" w:rsidRPr="001F1450" w:rsidRDefault="00671A31" w:rsidP="00BA2B90">
          <w:pPr>
            <w:jc w:val="center"/>
            <w:rPr>
              <w:sz w:val="18"/>
              <w:szCs w:val="18"/>
            </w:rPr>
          </w:pPr>
        </w:p>
      </w:tc>
      <w:tc>
        <w:tcPr>
          <w:tcW w:w="567" w:type="dxa"/>
          <w:tcBorders>
            <w:top w:val="single" w:sz="8" w:space="0" w:color="auto"/>
            <w:left w:val="single" w:sz="8" w:space="0" w:color="auto"/>
            <w:right w:val="single" w:sz="8" w:space="0" w:color="auto"/>
          </w:tcBorders>
          <w:vAlign w:val="center"/>
        </w:tcPr>
        <w:p w:rsidR="00671A31" w:rsidRPr="001F1450" w:rsidRDefault="00671A31" w:rsidP="00BA2B90">
          <w:pPr>
            <w:jc w:val="center"/>
            <w:rPr>
              <w:spacing w:val="-18"/>
              <w:sz w:val="18"/>
              <w:szCs w:val="18"/>
            </w:rPr>
          </w:pPr>
        </w:p>
      </w:tc>
      <w:tc>
        <w:tcPr>
          <w:tcW w:w="850" w:type="dxa"/>
          <w:tcBorders>
            <w:top w:val="single" w:sz="8" w:space="0" w:color="auto"/>
            <w:left w:val="single" w:sz="8" w:space="0" w:color="auto"/>
            <w:right w:val="single" w:sz="8" w:space="0" w:color="auto"/>
          </w:tcBorders>
          <w:vAlign w:val="center"/>
        </w:tcPr>
        <w:p w:rsidR="00671A31" w:rsidRPr="001F1450" w:rsidRDefault="00671A31" w:rsidP="00BA2B90">
          <w:pPr>
            <w:jc w:val="center"/>
            <w:rPr>
              <w:sz w:val="18"/>
              <w:szCs w:val="18"/>
            </w:rPr>
          </w:pPr>
        </w:p>
      </w:tc>
      <w:tc>
        <w:tcPr>
          <w:tcW w:w="567" w:type="dxa"/>
          <w:tcBorders>
            <w:top w:val="single" w:sz="8" w:space="0" w:color="auto"/>
            <w:left w:val="single" w:sz="8" w:space="0" w:color="auto"/>
            <w:right w:val="single" w:sz="8" w:space="0" w:color="auto"/>
          </w:tcBorders>
          <w:vAlign w:val="center"/>
        </w:tcPr>
        <w:p w:rsidR="00671A31" w:rsidRPr="001F1450" w:rsidRDefault="00671A31" w:rsidP="00BA2B90">
          <w:pPr>
            <w:jc w:val="center"/>
            <w:rPr>
              <w:sz w:val="18"/>
              <w:szCs w:val="18"/>
            </w:rPr>
          </w:pPr>
        </w:p>
      </w:tc>
      <w:tc>
        <w:tcPr>
          <w:tcW w:w="6708" w:type="dxa"/>
          <w:gridSpan w:val="4"/>
          <w:vMerge w:val="restart"/>
          <w:tcBorders>
            <w:top w:val="single" w:sz="8" w:space="0" w:color="auto"/>
            <w:left w:val="single" w:sz="8" w:space="0" w:color="auto"/>
            <w:right w:val="single" w:sz="8" w:space="0" w:color="auto"/>
          </w:tcBorders>
          <w:vAlign w:val="center"/>
        </w:tcPr>
        <w:p w:rsidR="00671A31" w:rsidRPr="0099196A" w:rsidRDefault="00671A31" w:rsidP="00BA2B90">
          <w:pPr>
            <w:jc w:val="center"/>
            <w:rPr>
              <w:sz w:val="32"/>
              <w:szCs w:val="32"/>
            </w:rPr>
          </w:pPr>
          <w:r w:rsidRPr="0099196A">
            <w:rPr>
              <w:sz w:val="32"/>
              <w:szCs w:val="32"/>
            </w:rPr>
            <w:fldChar w:fldCharType="begin"/>
          </w:r>
          <w:r w:rsidRPr="0099196A">
            <w:rPr>
              <w:sz w:val="32"/>
              <w:szCs w:val="32"/>
            </w:rPr>
            <w:instrText xml:space="preserve"> DOCPROPERTY  "Базовое обозначение"</w:instrText>
          </w:r>
          <w:r>
            <w:rPr>
              <w:sz w:val="32"/>
              <w:szCs w:val="32"/>
            </w:rPr>
            <w:instrText xml:space="preserve"> </w:instrText>
          </w:r>
          <w:r w:rsidRPr="0099196A">
            <w:rPr>
              <w:sz w:val="32"/>
              <w:szCs w:val="32"/>
            </w:rPr>
            <w:fldChar w:fldCharType="separate"/>
          </w:r>
          <w:r>
            <w:rPr>
              <w:sz w:val="32"/>
              <w:szCs w:val="32"/>
            </w:rPr>
            <w:t>ЕЛ13-0114/</w:t>
          </w:r>
          <w:r w:rsidRPr="0099196A">
            <w:rPr>
              <w:sz w:val="32"/>
              <w:szCs w:val="32"/>
            </w:rPr>
            <w:fldChar w:fldCharType="end"/>
          </w:r>
          <w:r w:rsidRPr="0099196A">
            <w:rPr>
              <w:sz w:val="32"/>
              <w:szCs w:val="32"/>
            </w:rPr>
            <w:fldChar w:fldCharType="begin"/>
          </w:r>
          <w:r w:rsidRPr="0099196A">
            <w:rPr>
              <w:sz w:val="32"/>
              <w:szCs w:val="32"/>
            </w:rPr>
            <w:instrText xml:space="preserve"> DOCPROPERTY  "Доп. обозначение" </w:instrText>
          </w:r>
          <w:r w:rsidRPr="0099196A">
            <w:rPr>
              <w:sz w:val="32"/>
              <w:szCs w:val="32"/>
            </w:rPr>
            <w:fldChar w:fldCharType="separate"/>
          </w:r>
          <w:r>
            <w:rPr>
              <w:sz w:val="32"/>
              <w:szCs w:val="32"/>
            </w:rPr>
            <w:t>ВС-48</w:t>
          </w:r>
          <w:r w:rsidRPr="0099196A">
            <w:rPr>
              <w:sz w:val="32"/>
              <w:szCs w:val="32"/>
            </w:rPr>
            <w:fldChar w:fldCharType="end"/>
          </w:r>
        </w:p>
      </w:tc>
      <w:tc>
        <w:tcPr>
          <w:tcW w:w="357" w:type="dxa"/>
          <w:tcBorders>
            <w:top w:val="nil"/>
            <w:left w:val="single" w:sz="8" w:space="0" w:color="auto"/>
            <w:bottom w:val="nil"/>
            <w:right w:val="nil"/>
          </w:tcBorders>
          <w:vAlign w:val="center"/>
        </w:tcPr>
        <w:p w:rsidR="00671A31" w:rsidRPr="001F1450" w:rsidRDefault="00671A31" w:rsidP="00BA2B90">
          <w:pPr>
            <w:jc w:val="center"/>
            <w:rPr>
              <w:sz w:val="18"/>
              <w:szCs w:val="18"/>
            </w:rPr>
          </w:pPr>
        </w:p>
      </w:tc>
    </w:tr>
    <w:tr w:rsidR="00671A31" w:rsidRPr="001F1450" w:rsidTr="00BA2B90">
      <w:trPr>
        <w:trHeight w:hRule="exact" w:val="284"/>
      </w:trPr>
      <w:tc>
        <w:tcPr>
          <w:tcW w:w="567" w:type="dxa"/>
          <w:tcBorders>
            <w:left w:val="single" w:sz="8" w:space="0" w:color="auto"/>
            <w:bottom w:val="single" w:sz="8" w:space="0" w:color="auto"/>
            <w:right w:val="single" w:sz="8" w:space="0" w:color="auto"/>
          </w:tcBorders>
          <w:vAlign w:val="center"/>
        </w:tcPr>
        <w:p w:rsidR="00671A31" w:rsidRPr="001F1450" w:rsidRDefault="00671A31" w:rsidP="00BA2B90">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671A31" w:rsidRPr="001F1450" w:rsidRDefault="00671A31" w:rsidP="00BA2B90">
          <w:pPr>
            <w:jc w:val="center"/>
            <w:rPr>
              <w:spacing w:val="-22"/>
              <w:sz w:val="18"/>
              <w:szCs w:val="18"/>
            </w:rPr>
          </w:pPr>
        </w:p>
      </w:tc>
      <w:tc>
        <w:tcPr>
          <w:tcW w:w="567" w:type="dxa"/>
          <w:tcBorders>
            <w:left w:val="single" w:sz="8" w:space="0" w:color="auto"/>
            <w:bottom w:val="single" w:sz="8" w:space="0" w:color="auto"/>
            <w:right w:val="single" w:sz="8" w:space="0" w:color="auto"/>
          </w:tcBorders>
          <w:vAlign w:val="center"/>
        </w:tcPr>
        <w:p w:rsidR="00671A31" w:rsidRPr="001F1450" w:rsidRDefault="00671A31" w:rsidP="00BA2B90">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671A31" w:rsidRPr="001F1450" w:rsidRDefault="00671A31" w:rsidP="00BA2B90">
          <w:pPr>
            <w:jc w:val="center"/>
            <w:rPr>
              <w:spacing w:val="-18"/>
              <w:sz w:val="18"/>
              <w:szCs w:val="18"/>
            </w:rPr>
          </w:pPr>
        </w:p>
      </w:tc>
      <w:tc>
        <w:tcPr>
          <w:tcW w:w="850" w:type="dxa"/>
          <w:tcBorders>
            <w:left w:val="single" w:sz="8" w:space="0" w:color="auto"/>
            <w:bottom w:val="single" w:sz="8" w:space="0" w:color="auto"/>
            <w:right w:val="single" w:sz="8" w:space="0" w:color="auto"/>
          </w:tcBorders>
          <w:vAlign w:val="center"/>
        </w:tcPr>
        <w:p w:rsidR="00671A31" w:rsidRPr="001F1450" w:rsidRDefault="00671A31" w:rsidP="00BA2B90">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671A31" w:rsidRPr="001F1450" w:rsidRDefault="00671A31" w:rsidP="00BA2B90">
          <w:pPr>
            <w:jc w:val="center"/>
            <w:rPr>
              <w:sz w:val="18"/>
              <w:szCs w:val="18"/>
            </w:rPr>
          </w:pPr>
        </w:p>
      </w:tc>
      <w:tc>
        <w:tcPr>
          <w:tcW w:w="6708" w:type="dxa"/>
          <w:gridSpan w:val="4"/>
          <w:vMerge/>
          <w:tcBorders>
            <w:left w:val="single" w:sz="8" w:space="0" w:color="auto"/>
            <w:right w:val="single" w:sz="8" w:space="0" w:color="auto"/>
          </w:tcBorders>
          <w:vAlign w:val="center"/>
        </w:tcPr>
        <w:p w:rsidR="00671A31" w:rsidRPr="001F1450" w:rsidRDefault="00671A31" w:rsidP="00BA2B90">
          <w:pPr>
            <w:jc w:val="center"/>
            <w:rPr>
              <w:sz w:val="18"/>
              <w:szCs w:val="18"/>
            </w:rPr>
          </w:pPr>
        </w:p>
      </w:tc>
      <w:tc>
        <w:tcPr>
          <w:tcW w:w="357" w:type="dxa"/>
          <w:tcBorders>
            <w:top w:val="nil"/>
            <w:left w:val="single" w:sz="8" w:space="0" w:color="auto"/>
            <w:bottom w:val="nil"/>
            <w:right w:val="nil"/>
          </w:tcBorders>
          <w:vAlign w:val="center"/>
        </w:tcPr>
        <w:p w:rsidR="00671A31" w:rsidRPr="001F1450" w:rsidRDefault="00671A31" w:rsidP="00BA2B90">
          <w:pPr>
            <w:jc w:val="center"/>
            <w:rPr>
              <w:sz w:val="18"/>
              <w:szCs w:val="18"/>
            </w:rPr>
          </w:pPr>
        </w:p>
      </w:tc>
    </w:tr>
    <w:tr w:rsidR="00671A31" w:rsidRPr="001F1450" w:rsidTr="00BA2B90">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671A31" w:rsidRPr="001F1450" w:rsidRDefault="00671A31" w:rsidP="00BA2B90">
          <w:pPr>
            <w:jc w:val="center"/>
            <w:rPr>
              <w:sz w:val="18"/>
              <w:szCs w:val="18"/>
            </w:rPr>
          </w:pPr>
          <w:r w:rsidRPr="001F1450">
            <w:rPr>
              <w:sz w:val="18"/>
              <w:szCs w:val="18"/>
            </w:rPr>
            <w:t>Изм.</w:t>
          </w:r>
        </w:p>
      </w:tc>
      <w:tc>
        <w:tcPr>
          <w:tcW w:w="567" w:type="dxa"/>
          <w:tcBorders>
            <w:top w:val="single" w:sz="8" w:space="0" w:color="auto"/>
            <w:left w:val="single" w:sz="8" w:space="0" w:color="auto"/>
            <w:bottom w:val="single" w:sz="8" w:space="0" w:color="auto"/>
            <w:right w:val="single" w:sz="8" w:space="0" w:color="auto"/>
          </w:tcBorders>
          <w:vAlign w:val="center"/>
        </w:tcPr>
        <w:p w:rsidR="00671A31" w:rsidRPr="001F1450" w:rsidRDefault="00671A31" w:rsidP="00BA2B90">
          <w:pPr>
            <w:jc w:val="center"/>
            <w:rPr>
              <w:spacing w:val="-22"/>
              <w:sz w:val="18"/>
              <w:szCs w:val="18"/>
            </w:rPr>
          </w:pPr>
          <w:r w:rsidRPr="001F1450">
            <w:rPr>
              <w:spacing w:val="-22"/>
              <w:sz w:val="18"/>
              <w:szCs w:val="18"/>
            </w:rPr>
            <w:t>Кол. уч.</w:t>
          </w:r>
        </w:p>
      </w:tc>
      <w:tc>
        <w:tcPr>
          <w:tcW w:w="567" w:type="dxa"/>
          <w:tcBorders>
            <w:top w:val="single" w:sz="8" w:space="0" w:color="auto"/>
            <w:left w:val="single" w:sz="8" w:space="0" w:color="auto"/>
            <w:bottom w:val="single" w:sz="8" w:space="0" w:color="auto"/>
            <w:right w:val="single" w:sz="8" w:space="0" w:color="auto"/>
          </w:tcBorders>
          <w:vAlign w:val="center"/>
        </w:tcPr>
        <w:p w:rsidR="00671A31" w:rsidRPr="001F1450" w:rsidRDefault="00671A31" w:rsidP="00BA2B90">
          <w:pPr>
            <w:jc w:val="center"/>
            <w:rPr>
              <w:sz w:val="18"/>
              <w:szCs w:val="18"/>
            </w:rPr>
          </w:pPr>
          <w:r w:rsidRPr="001F1450">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671A31" w:rsidRPr="001F1450" w:rsidRDefault="00671A31" w:rsidP="00BA2B90">
          <w:pPr>
            <w:jc w:val="center"/>
            <w:rPr>
              <w:spacing w:val="-18"/>
              <w:sz w:val="18"/>
              <w:szCs w:val="18"/>
            </w:rPr>
          </w:pPr>
          <w:r w:rsidRPr="001F1450">
            <w:rPr>
              <w:spacing w:val="-18"/>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671A31" w:rsidRPr="001F1450" w:rsidRDefault="00671A31" w:rsidP="00BA2B90">
          <w:pPr>
            <w:jc w:val="center"/>
            <w:rPr>
              <w:sz w:val="18"/>
              <w:szCs w:val="18"/>
            </w:rPr>
          </w:pPr>
          <w:r w:rsidRPr="001F1450">
            <w:rPr>
              <w:sz w:val="18"/>
              <w:szCs w:val="18"/>
            </w:rPr>
            <w:t>Подпись</w:t>
          </w:r>
        </w:p>
      </w:tc>
      <w:tc>
        <w:tcPr>
          <w:tcW w:w="567" w:type="dxa"/>
          <w:tcBorders>
            <w:top w:val="single" w:sz="8" w:space="0" w:color="auto"/>
            <w:left w:val="single" w:sz="8" w:space="0" w:color="auto"/>
            <w:bottom w:val="single" w:sz="8" w:space="0" w:color="auto"/>
            <w:right w:val="single" w:sz="8" w:space="0" w:color="auto"/>
          </w:tcBorders>
          <w:vAlign w:val="center"/>
        </w:tcPr>
        <w:p w:rsidR="00671A31" w:rsidRPr="001F1450" w:rsidRDefault="00671A31" w:rsidP="00BA2B90">
          <w:pPr>
            <w:jc w:val="center"/>
            <w:rPr>
              <w:sz w:val="18"/>
              <w:szCs w:val="18"/>
            </w:rPr>
          </w:pPr>
          <w:r w:rsidRPr="001F1450">
            <w:rPr>
              <w:sz w:val="18"/>
              <w:szCs w:val="18"/>
            </w:rPr>
            <w:t>Дата</w:t>
          </w:r>
        </w:p>
      </w:tc>
      <w:tc>
        <w:tcPr>
          <w:tcW w:w="6708" w:type="dxa"/>
          <w:gridSpan w:val="4"/>
          <w:vMerge/>
          <w:tcBorders>
            <w:left w:val="single" w:sz="8" w:space="0" w:color="auto"/>
            <w:bottom w:val="single" w:sz="8" w:space="0" w:color="auto"/>
            <w:right w:val="single" w:sz="8" w:space="0" w:color="auto"/>
          </w:tcBorders>
          <w:vAlign w:val="center"/>
        </w:tcPr>
        <w:p w:rsidR="00671A31" w:rsidRPr="001F1450" w:rsidRDefault="00671A31" w:rsidP="00BA2B90">
          <w:pPr>
            <w:jc w:val="center"/>
            <w:rPr>
              <w:sz w:val="18"/>
              <w:szCs w:val="18"/>
            </w:rPr>
          </w:pPr>
        </w:p>
      </w:tc>
      <w:tc>
        <w:tcPr>
          <w:tcW w:w="357" w:type="dxa"/>
          <w:tcBorders>
            <w:top w:val="nil"/>
            <w:left w:val="single" w:sz="8" w:space="0" w:color="auto"/>
            <w:bottom w:val="nil"/>
            <w:right w:val="nil"/>
          </w:tcBorders>
          <w:vAlign w:val="center"/>
        </w:tcPr>
        <w:p w:rsidR="00671A31" w:rsidRPr="001F1450" w:rsidRDefault="00671A31" w:rsidP="00BA2B90">
          <w:pPr>
            <w:jc w:val="center"/>
            <w:rPr>
              <w:sz w:val="18"/>
              <w:szCs w:val="18"/>
            </w:rPr>
          </w:pPr>
        </w:p>
      </w:tc>
    </w:tr>
    <w:tr w:rsidR="00671A31" w:rsidRPr="001F1450" w:rsidTr="00BA2B90">
      <w:trPr>
        <w:trHeight w:hRule="exact" w:val="284"/>
      </w:trPr>
      <w:tc>
        <w:tcPr>
          <w:tcW w:w="1134" w:type="dxa"/>
          <w:gridSpan w:val="2"/>
          <w:tcBorders>
            <w:top w:val="single" w:sz="8" w:space="0" w:color="auto"/>
            <w:left w:val="single" w:sz="8" w:space="0" w:color="auto"/>
            <w:right w:val="single" w:sz="8" w:space="0" w:color="auto"/>
          </w:tcBorders>
          <w:vAlign w:val="center"/>
        </w:tcPr>
        <w:p w:rsidR="00671A31" w:rsidRPr="001F1450" w:rsidRDefault="00671A31" w:rsidP="00BA2B90">
          <w:pPr>
            <w:jc w:val="left"/>
            <w:rPr>
              <w:sz w:val="18"/>
              <w:szCs w:val="18"/>
            </w:rPr>
          </w:pPr>
          <w:r w:rsidRPr="001F1450">
            <w:rPr>
              <w:sz w:val="18"/>
              <w:szCs w:val="18"/>
            </w:rPr>
            <w:t>Разработал</w:t>
          </w:r>
        </w:p>
      </w:tc>
      <w:tc>
        <w:tcPr>
          <w:tcW w:w="1134" w:type="dxa"/>
          <w:gridSpan w:val="2"/>
          <w:tcBorders>
            <w:top w:val="single" w:sz="8" w:space="0" w:color="auto"/>
            <w:left w:val="single" w:sz="8" w:space="0" w:color="auto"/>
            <w:right w:val="single" w:sz="8" w:space="0" w:color="auto"/>
          </w:tcBorders>
          <w:vAlign w:val="center"/>
        </w:tcPr>
        <w:p w:rsidR="00671A31" w:rsidRPr="0099196A" w:rsidRDefault="00671A31" w:rsidP="00BA2B90">
          <w:pPr>
            <w:jc w:val="left"/>
            <w:rPr>
              <w:spacing w:val="-12"/>
              <w:sz w:val="18"/>
              <w:szCs w:val="18"/>
            </w:rPr>
          </w:pPr>
          <w:r>
            <w:rPr>
              <w:noProof/>
              <w:spacing w:val="-12"/>
              <w:sz w:val="18"/>
              <w:szCs w:val="18"/>
            </w:rPr>
            <w:fldChar w:fldCharType="begin"/>
          </w:r>
          <w:r>
            <w:rPr>
              <w:noProof/>
              <w:spacing w:val="-12"/>
              <w:sz w:val="18"/>
              <w:szCs w:val="18"/>
            </w:rPr>
            <w:instrText xml:space="preserve"> AUTHOR  \* FirstCap  \* MERGEFORMAT </w:instrText>
          </w:r>
          <w:r>
            <w:rPr>
              <w:noProof/>
              <w:spacing w:val="-12"/>
              <w:sz w:val="18"/>
              <w:szCs w:val="18"/>
            </w:rPr>
            <w:fldChar w:fldCharType="separate"/>
          </w:r>
          <w:r w:rsidRPr="006D23EB">
            <w:rPr>
              <w:noProof/>
              <w:spacing w:val="-12"/>
              <w:sz w:val="18"/>
              <w:szCs w:val="18"/>
            </w:rPr>
            <w:t>Пугачев В.В</w:t>
          </w:r>
          <w:r>
            <w:rPr>
              <w:noProof/>
            </w:rPr>
            <w:t>.</w:t>
          </w:r>
          <w:r>
            <w:rPr>
              <w:noProof/>
            </w:rPr>
            <w:fldChar w:fldCharType="end"/>
          </w:r>
        </w:p>
      </w:tc>
      <w:tc>
        <w:tcPr>
          <w:tcW w:w="850" w:type="dxa"/>
          <w:tcBorders>
            <w:top w:val="single" w:sz="8" w:space="0" w:color="auto"/>
            <w:left w:val="single" w:sz="8" w:space="0" w:color="auto"/>
            <w:right w:val="single" w:sz="8" w:space="0" w:color="auto"/>
          </w:tcBorders>
          <w:vAlign w:val="center"/>
        </w:tcPr>
        <w:p w:rsidR="00671A31" w:rsidRPr="001F1450" w:rsidRDefault="00671A31" w:rsidP="00BA2B90">
          <w:pPr>
            <w:jc w:val="center"/>
            <w:rPr>
              <w:sz w:val="18"/>
              <w:szCs w:val="18"/>
            </w:rPr>
          </w:pPr>
        </w:p>
      </w:tc>
      <w:tc>
        <w:tcPr>
          <w:tcW w:w="567" w:type="dxa"/>
          <w:tcBorders>
            <w:top w:val="single" w:sz="8" w:space="0" w:color="auto"/>
            <w:left w:val="single" w:sz="8" w:space="0" w:color="auto"/>
            <w:right w:val="single" w:sz="8" w:space="0" w:color="auto"/>
          </w:tcBorders>
          <w:vAlign w:val="center"/>
        </w:tcPr>
        <w:p w:rsidR="00671A31" w:rsidRPr="001F1450" w:rsidRDefault="00671A31" w:rsidP="00BA2B90">
          <w:pPr>
            <w:jc w:val="center"/>
            <w:rPr>
              <w:sz w:val="18"/>
              <w:szCs w:val="18"/>
            </w:rPr>
          </w:pPr>
          <w:r>
            <w:rPr>
              <w:sz w:val="18"/>
              <w:szCs w:val="18"/>
            </w:rPr>
            <w:fldChar w:fldCharType="begin"/>
          </w:r>
          <w:r>
            <w:rPr>
              <w:sz w:val="18"/>
              <w:szCs w:val="18"/>
            </w:rPr>
            <w:instrText xml:space="preserve"> DOCPROPERTY  Дата  \* MERGEFORMAT </w:instrText>
          </w:r>
          <w:r>
            <w:rPr>
              <w:sz w:val="18"/>
              <w:szCs w:val="18"/>
            </w:rPr>
            <w:fldChar w:fldCharType="separate"/>
          </w:r>
          <w:r w:rsidRPr="006D23EB">
            <w:rPr>
              <w:sz w:val="18"/>
              <w:szCs w:val="18"/>
            </w:rPr>
            <w:t>10.14</w:t>
          </w:r>
          <w:r>
            <w:rPr>
              <w:sz w:val="18"/>
              <w:szCs w:val="18"/>
            </w:rPr>
            <w:fldChar w:fldCharType="end"/>
          </w:r>
        </w:p>
      </w:tc>
      <w:tc>
        <w:tcPr>
          <w:tcW w:w="3872" w:type="dxa"/>
          <w:vMerge w:val="restart"/>
          <w:tcBorders>
            <w:top w:val="single" w:sz="8" w:space="0" w:color="auto"/>
            <w:left w:val="single" w:sz="8" w:space="0" w:color="auto"/>
            <w:bottom w:val="single" w:sz="8" w:space="0" w:color="auto"/>
            <w:right w:val="single" w:sz="8" w:space="0" w:color="auto"/>
          </w:tcBorders>
          <w:vAlign w:val="center"/>
        </w:tcPr>
        <w:p w:rsidR="00671A31" w:rsidRPr="00725BFE" w:rsidRDefault="00671A31" w:rsidP="00BA2B90">
          <w:pPr>
            <w:jc w:val="center"/>
            <w:rPr>
              <w:lang w:val="en-US"/>
            </w:rPr>
          </w:pPr>
          <w:r>
            <w:fldChar w:fldCharType="begin"/>
          </w:r>
          <w:r>
            <w:instrText xml:space="preserve"> DOCPROPERTY  "Наименование раздела" </w:instrText>
          </w:r>
          <w:r>
            <w:fldChar w:fldCharType="separate"/>
          </w:r>
          <w:r>
            <w:t xml:space="preserve"> </w:t>
          </w:r>
          <w:r>
            <w:fldChar w:fldCharType="end"/>
          </w:r>
        </w:p>
      </w:tc>
      <w:tc>
        <w:tcPr>
          <w:tcW w:w="850" w:type="dxa"/>
          <w:tcBorders>
            <w:top w:val="single" w:sz="8" w:space="0" w:color="auto"/>
            <w:left w:val="single" w:sz="8" w:space="0" w:color="auto"/>
            <w:bottom w:val="single" w:sz="8" w:space="0" w:color="auto"/>
            <w:right w:val="single" w:sz="8" w:space="0" w:color="auto"/>
          </w:tcBorders>
          <w:vAlign w:val="center"/>
        </w:tcPr>
        <w:p w:rsidR="00671A31" w:rsidRPr="001F1450" w:rsidRDefault="00671A31" w:rsidP="00BA2B90">
          <w:pPr>
            <w:jc w:val="center"/>
            <w:rPr>
              <w:sz w:val="18"/>
              <w:szCs w:val="18"/>
            </w:rPr>
          </w:pPr>
          <w:r w:rsidRPr="001F1450">
            <w:rPr>
              <w:sz w:val="18"/>
              <w:szCs w:val="18"/>
            </w:rPr>
            <w:t>Стадия</w:t>
          </w:r>
        </w:p>
      </w:tc>
      <w:tc>
        <w:tcPr>
          <w:tcW w:w="852" w:type="dxa"/>
          <w:tcBorders>
            <w:top w:val="single" w:sz="8" w:space="0" w:color="auto"/>
            <w:left w:val="single" w:sz="8" w:space="0" w:color="auto"/>
            <w:bottom w:val="single" w:sz="8" w:space="0" w:color="auto"/>
            <w:right w:val="single" w:sz="8" w:space="0" w:color="auto"/>
          </w:tcBorders>
          <w:vAlign w:val="center"/>
        </w:tcPr>
        <w:p w:rsidR="00671A31" w:rsidRPr="001F1450" w:rsidRDefault="00671A31" w:rsidP="00BA2B90">
          <w:pPr>
            <w:jc w:val="center"/>
            <w:rPr>
              <w:sz w:val="18"/>
              <w:szCs w:val="18"/>
            </w:rPr>
          </w:pPr>
          <w:r w:rsidRPr="001F1450">
            <w:rPr>
              <w:sz w:val="18"/>
              <w:szCs w:val="18"/>
            </w:rPr>
            <w:t>Лист</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671A31" w:rsidRPr="001F1450" w:rsidRDefault="00671A31" w:rsidP="00BA2B90">
          <w:pPr>
            <w:jc w:val="center"/>
            <w:rPr>
              <w:sz w:val="18"/>
              <w:szCs w:val="18"/>
            </w:rPr>
          </w:pPr>
          <w:r w:rsidRPr="001F1450">
            <w:rPr>
              <w:sz w:val="18"/>
              <w:szCs w:val="18"/>
            </w:rPr>
            <w:t>Листов</w:t>
          </w:r>
        </w:p>
      </w:tc>
      <w:tc>
        <w:tcPr>
          <w:tcW w:w="357" w:type="dxa"/>
          <w:tcBorders>
            <w:top w:val="nil"/>
            <w:left w:val="single" w:sz="8" w:space="0" w:color="auto"/>
            <w:bottom w:val="nil"/>
            <w:right w:val="nil"/>
          </w:tcBorders>
          <w:vAlign w:val="center"/>
        </w:tcPr>
        <w:p w:rsidR="00671A31" w:rsidRPr="001F1450" w:rsidRDefault="00671A31" w:rsidP="00BA2B90">
          <w:pPr>
            <w:jc w:val="center"/>
            <w:rPr>
              <w:sz w:val="18"/>
              <w:szCs w:val="18"/>
            </w:rPr>
          </w:pPr>
        </w:p>
      </w:tc>
    </w:tr>
    <w:tr w:rsidR="00671A31" w:rsidRPr="001F1450" w:rsidTr="00BA2B90">
      <w:trPr>
        <w:trHeight w:hRule="exact" w:val="284"/>
      </w:trPr>
      <w:tc>
        <w:tcPr>
          <w:tcW w:w="1134" w:type="dxa"/>
          <w:gridSpan w:val="2"/>
          <w:tcBorders>
            <w:left w:val="single" w:sz="8" w:space="0" w:color="auto"/>
            <w:right w:val="single" w:sz="8" w:space="0" w:color="auto"/>
          </w:tcBorders>
          <w:vAlign w:val="center"/>
        </w:tcPr>
        <w:p w:rsidR="00671A31" w:rsidRPr="001F1450" w:rsidRDefault="00671A31" w:rsidP="00BA2B90">
          <w:pPr>
            <w:jc w:val="left"/>
            <w:rPr>
              <w:sz w:val="18"/>
              <w:szCs w:val="18"/>
            </w:rPr>
          </w:pPr>
          <w:r w:rsidRPr="001F1450">
            <w:rPr>
              <w:sz w:val="18"/>
              <w:szCs w:val="18"/>
            </w:rPr>
            <w:t>Проверил</w:t>
          </w:r>
        </w:p>
      </w:tc>
      <w:tc>
        <w:tcPr>
          <w:tcW w:w="1134" w:type="dxa"/>
          <w:gridSpan w:val="2"/>
          <w:tcBorders>
            <w:left w:val="single" w:sz="8" w:space="0" w:color="auto"/>
            <w:right w:val="single" w:sz="8" w:space="0" w:color="auto"/>
          </w:tcBorders>
          <w:vAlign w:val="center"/>
        </w:tcPr>
        <w:p w:rsidR="00671A31" w:rsidRPr="0099196A" w:rsidRDefault="00671A31" w:rsidP="00BA2B90">
          <w:pPr>
            <w:jc w:val="left"/>
            <w:rPr>
              <w:noProof/>
              <w:spacing w:val="-12"/>
              <w:sz w:val="18"/>
              <w:szCs w:val="18"/>
            </w:rPr>
          </w:pPr>
          <w:r w:rsidRPr="0099196A">
            <w:rPr>
              <w:noProof/>
              <w:spacing w:val="-12"/>
              <w:sz w:val="18"/>
              <w:szCs w:val="18"/>
            </w:rPr>
            <w:t>Фамилия</w:t>
          </w:r>
        </w:p>
      </w:tc>
      <w:tc>
        <w:tcPr>
          <w:tcW w:w="850" w:type="dxa"/>
          <w:tcBorders>
            <w:left w:val="single" w:sz="8" w:space="0" w:color="auto"/>
            <w:right w:val="single" w:sz="8" w:space="0" w:color="auto"/>
          </w:tcBorders>
          <w:vAlign w:val="center"/>
        </w:tcPr>
        <w:p w:rsidR="00671A31" w:rsidRPr="001F1450" w:rsidRDefault="00671A31" w:rsidP="00BA2B90">
          <w:pPr>
            <w:jc w:val="center"/>
            <w:rPr>
              <w:sz w:val="18"/>
              <w:szCs w:val="18"/>
            </w:rPr>
          </w:pPr>
        </w:p>
      </w:tc>
      <w:tc>
        <w:tcPr>
          <w:tcW w:w="567" w:type="dxa"/>
          <w:tcBorders>
            <w:left w:val="single" w:sz="8" w:space="0" w:color="auto"/>
            <w:right w:val="single" w:sz="8" w:space="0" w:color="auto"/>
          </w:tcBorders>
          <w:vAlign w:val="center"/>
        </w:tcPr>
        <w:p w:rsidR="00671A31" w:rsidRPr="001F1450" w:rsidRDefault="00671A31" w:rsidP="00BA2B90">
          <w:pPr>
            <w:jc w:val="center"/>
            <w:rPr>
              <w:sz w:val="18"/>
              <w:szCs w:val="18"/>
            </w:rPr>
          </w:pPr>
          <w:r>
            <w:rPr>
              <w:sz w:val="18"/>
              <w:szCs w:val="18"/>
            </w:rPr>
            <w:fldChar w:fldCharType="begin"/>
          </w:r>
          <w:r>
            <w:rPr>
              <w:sz w:val="18"/>
              <w:szCs w:val="18"/>
            </w:rPr>
            <w:instrText xml:space="preserve"> DOCPROPERTY  Дата  \* MERGEFORMAT </w:instrText>
          </w:r>
          <w:r>
            <w:rPr>
              <w:sz w:val="18"/>
              <w:szCs w:val="18"/>
            </w:rPr>
            <w:fldChar w:fldCharType="separate"/>
          </w:r>
          <w:r w:rsidRPr="006D23EB">
            <w:rPr>
              <w:sz w:val="18"/>
              <w:szCs w:val="18"/>
            </w:rPr>
            <w:t>10.14</w:t>
          </w:r>
          <w:r>
            <w:rPr>
              <w:sz w:val="18"/>
              <w:szCs w:val="18"/>
            </w:rPr>
            <w:fldChar w:fldCharType="end"/>
          </w:r>
        </w:p>
      </w:tc>
      <w:tc>
        <w:tcPr>
          <w:tcW w:w="3872" w:type="dxa"/>
          <w:vMerge/>
          <w:tcBorders>
            <w:left w:val="single" w:sz="8" w:space="0" w:color="auto"/>
            <w:bottom w:val="single" w:sz="8" w:space="0" w:color="auto"/>
            <w:right w:val="single" w:sz="8" w:space="0" w:color="auto"/>
          </w:tcBorders>
          <w:vAlign w:val="center"/>
        </w:tcPr>
        <w:p w:rsidR="00671A31" w:rsidRPr="001F1450" w:rsidRDefault="00671A31" w:rsidP="00BA2B90">
          <w:pPr>
            <w:jc w:val="center"/>
            <w:rPr>
              <w:sz w:val="18"/>
              <w:szCs w:val="18"/>
            </w:rPr>
          </w:pPr>
        </w:p>
      </w:tc>
      <w:tc>
        <w:tcPr>
          <w:tcW w:w="850" w:type="dxa"/>
          <w:tcBorders>
            <w:top w:val="single" w:sz="8" w:space="0" w:color="auto"/>
            <w:left w:val="single" w:sz="8" w:space="0" w:color="auto"/>
            <w:bottom w:val="single" w:sz="8" w:space="0" w:color="auto"/>
            <w:right w:val="single" w:sz="8" w:space="0" w:color="auto"/>
          </w:tcBorders>
          <w:tcMar>
            <w:left w:w="340" w:type="dxa"/>
            <w:right w:w="340" w:type="dxa"/>
          </w:tcMar>
          <w:vAlign w:val="center"/>
        </w:tcPr>
        <w:p w:rsidR="00671A31" w:rsidRPr="001F1450" w:rsidRDefault="00671A31" w:rsidP="00BA2B90">
          <w:pPr>
            <w:spacing w:before="20"/>
            <w:jc w:val="center"/>
            <w:rPr>
              <w:sz w:val="18"/>
              <w:szCs w:val="18"/>
            </w:rPr>
          </w:pPr>
          <w:r>
            <w:rPr>
              <w:sz w:val="18"/>
              <w:szCs w:val="18"/>
            </w:rPr>
            <w:fldChar w:fldCharType="begin"/>
          </w:r>
          <w:r>
            <w:rPr>
              <w:sz w:val="18"/>
              <w:szCs w:val="18"/>
            </w:rPr>
            <w:instrText xml:space="preserve"> DOCPROPERTY  Стадия  \* MERGEFORMAT </w:instrText>
          </w:r>
          <w:r>
            <w:rPr>
              <w:sz w:val="18"/>
              <w:szCs w:val="18"/>
            </w:rPr>
            <w:fldChar w:fldCharType="separate"/>
          </w:r>
          <w:r w:rsidRPr="006D23EB">
            <w:rPr>
              <w:sz w:val="18"/>
              <w:szCs w:val="18"/>
            </w:rPr>
            <w:t>Проектная</w:t>
          </w:r>
          <w:r>
            <w:rPr>
              <w:sz w:val="18"/>
              <w:szCs w:val="18"/>
            </w:rPr>
            <w:fldChar w:fldCharType="end"/>
          </w:r>
        </w:p>
      </w:tc>
      <w:tc>
        <w:tcPr>
          <w:tcW w:w="852" w:type="dxa"/>
          <w:tcBorders>
            <w:top w:val="single" w:sz="8" w:space="0" w:color="auto"/>
            <w:left w:val="single" w:sz="8" w:space="0" w:color="auto"/>
            <w:bottom w:val="single" w:sz="8" w:space="0" w:color="auto"/>
            <w:right w:val="single" w:sz="8" w:space="0" w:color="auto"/>
          </w:tcBorders>
          <w:vAlign w:val="center"/>
        </w:tcPr>
        <w:p w:rsidR="00671A31" w:rsidRPr="008A71AB" w:rsidRDefault="00671A31" w:rsidP="00BA2B90">
          <w:pPr>
            <w:jc w:val="center"/>
            <w:rPr>
              <w:sz w:val="18"/>
              <w:szCs w:val="18"/>
              <w:lang w:val="en-US"/>
            </w:rPr>
          </w:pPr>
          <w:r>
            <w:rPr>
              <w:sz w:val="20"/>
              <w:szCs w:val="20"/>
              <w:lang w:val="en-US"/>
            </w:rPr>
            <w:t>1</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671A31" w:rsidRPr="00725BFE" w:rsidRDefault="00671A31" w:rsidP="00BA2B90">
          <w:pPr>
            <w:jc w:val="center"/>
            <w:rPr>
              <w:noProof/>
              <w:sz w:val="20"/>
              <w:szCs w:val="20"/>
            </w:rPr>
          </w:pPr>
          <w:r w:rsidRPr="00725BFE">
            <w:rPr>
              <w:noProof/>
              <w:sz w:val="20"/>
              <w:szCs w:val="20"/>
            </w:rPr>
            <w:fldChar w:fldCharType="begin"/>
          </w:r>
          <w:r w:rsidRPr="00725BFE">
            <w:rPr>
              <w:noProof/>
              <w:sz w:val="20"/>
              <w:szCs w:val="20"/>
            </w:rPr>
            <w:instrText xml:space="preserve"> = </w:instrText>
          </w:r>
          <w:r w:rsidRPr="00725BFE">
            <w:rPr>
              <w:noProof/>
              <w:sz w:val="20"/>
              <w:szCs w:val="20"/>
            </w:rPr>
            <w:fldChar w:fldCharType="begin"/>
          </w:r>
          <w:r w:rsidRPr="00725BFE">
            <w:rPr>
              <w:noProof/>
              <w:sz w:val="20"/>
              <w:szCs w:val="20"/>
            </w:rPr>
            <w:instrText xml:space="preserve"> DOCPROPERTY Pages </w:instrText>
          </w:r>
          <w:r w:rsidRPr="00725BFE">
            <w:rPr>
              <w:noProof/>
              <w:sz w:val="20"/>
              <w:szCs w:val="20"/>
            </w:rPr>
            <w:fldChar w:fldCharType="separate"/>
          </w:r>
          <w:r>
            <w:rPr>
              <w:noProof/>
              <w:sz w:val="20"/>
              <w:szCs w:val="20"/>
            </w:rPr>
            <w:instrText>21</w:instrText>
          </w:r>
          <w:r w:rsidRPr="00725BFE">
            <w:rPr>
              <w:noProof/>
              <w:sz w:val="20"/>
              <w:szCs w:val="20"/>
            </w:rPr>
            <w:fldChar w:fldCharType="end"/>
          </w:r>
          <w:r w:rsidRPr="00725BFE">
            <w:rPr>
              <w:noProof/>
              <w:sz w:val="20"/>
              <w:szCs w:val="20"/>
            </w:rPr>
            <w:instrText>-</w:instrText>
          </w:r>
          <w:r w:rsidRPr="00725BFE">
            <w:rPr>
              <w:noProof/>
              <w:sz w:val="20"/>
              <w:szCs w:val="20"/>
            </w:rPr>
            <w:fldChar w:fldCharType="begin"/>
          </w:r>
          <w:r w:rsidRPr="00725BFE">
            <w:rPr>
              <w:noProof/>
              <w:sz w:val="20"/>
              <w:szCs w:val="20"/>
            </w:rPr>
            <w:instrText xml:space="preserve"> PAGEREF zk3 </w:instrText>
          </w:r>
          <w:r w:rsidRPr="00725BFE">
            <w:rPr>
              <w:noProof/>
              <w:sz w:val="20"/>
              <w:szCs w:val="20"/>
            </w:rPr>
            <w:fldChar w:fldCharType="separate"/>
          </w:r>
          <w:r>
            <w:rPr>
              <w:noProof/>
              <w:sz w:val="20"/>
              <w:szCs w:val="20"/>
            </w:rPr>
            <w:instrText>6</w:instrText>
          </w:r>
          <w:r w:rsidRPr="00725BFE">
            <w:rPr>
              <w:noProof/>
              <w:sz w:val="20"/>
              <w:szCs w:val="20"/>
            </w:rPr>
            <w:fldChar w:fldCharType="end"/>
          </w:r>
          <w:r w:rsidRPr="00725BFE">
            <w:rPr>
              <w:noProof/>
              <w:sz w:val="20"/>
              <w:szCs w:val="20"/>
            </w:rPr>
            <w:fldChar w:fldCharType="separate"/>
          </w:r>
          <w:r>
            <w:rPr>
              <w:noProof/>
              <w:sz w:val="20"/>
              <w:szCs w:val="20"/>
            </w:rPr>
            <w:t>15</w:t>
          </w:r>
          <w:r w:rsidRPr="00725BFE">
            <w:rPr>
              <w:noProof/>
              <w:sz w:val="20"/>
              <w:szCs w:val="20"/>
            </w:rPr>
            <w:fldChar w:fldCharType="end"/>
          </w:r>
        </w:p>
      </w:tc>
      <w:tc>
        <w:tcPr>
          <w:tcW w:w="357" w:type="dxa"/>
          <w:tcBorders>
            <w:top w:val="nil"/>
            <w:left w:val="single" w:sz="8" w:space="0" w:color="auto"/>
            <w:bottom w:val="nil"/>
            <w:right w:val="nil"/>
          </w:tcBorders>
          <w:vAlign w:val="center"/>
        </w:tcPr>
        <w:p w:rsidR="00671A31" w:rsidRPr="001F1450" w:rsidRDefault="00671A31" w:rsidP="00BA2B90">
          <w:pPr>
            <w:jc w:val="center"/>
            <w:rPr>
              <w:sz w:val="18"/>
              <w:szCs w:val="18"/>
            </w:rPr>
          </w:pPr>
        </w:p>
      </w:tc>
    </w:tr>
    <w:tr w:rsidR="00671A31" w:rsidRPr="001F1450" w:rsidTr="00BA2B90">
      <w:trPr>
        <w:trHeight w:hRule="exact" w:val="284"/>
      </w:trPr>
      <w:tc>
        <w:tcPr>
          <w:tcW w:w="1134" w:type="dxa"/>
          <w:gridSpan w:val="2"/>
          <w:tcBorders>
            <w:left w:val="single" w:sz="8" w:space="0" w:color="auto"/>
            <w:right w:val="single" w:sz="8" w:space="0" w:color="auto"/>
          </w:tcBorders>
          <w:vAlign w:val="center"/>
        </w:tcPr>
        <w:p w:rsidR="00671A31" w:rsidRPr="001F1450" w:rsidRDefault="00671A31" w:rsidP="00BA2B90">
          <w:pPr>
            <w:jc w:val="left"/>
            <w:rPr>
              <w:sz w:val="18"/>
              <w:szCs w:val="18"/>
            </w:rPr>
          </w:pPr>
          <w:r w:rsidRPr="001F1450">
            <w:rPr>
              <w:sz w:val="18"/>
              <w:szCs w:val="18"/>
            </w:rPr>
            <w:t>Рук. отдела</w:t>
          </w:r>
        </w:p>
      </w:tc>
      <w:tc>
        <w:tcPr>
          <w:tcW w:w="1134" w:type="dxa"/>
          <w:gridSpan w:val="2"/>
          <w:tcBorders>
            <w:left w:val="single" w:sz="8" w:space="0" w:color="auto"/>
            <w:right w:val="single" w:sz="8" w:space="0" w:color="auto"/>
          </w:tcBorders>
          <w:vAlign w:val="center"/>
        </w:tcPr>
        <w:p w:rsidR="00671A31" w:rsidRPr="0099196A" w:rsidRDefault="00671A31" w:rsidP="00BA2B90">
          <w:pPr>
            <w:jc w:val="left"/>
            <w:rPr>
              <w:noProof/>
              <w:spacing w:val="-12"/>
              <w:sz w:val="18"/>
              <w:szCs w:val="18"/>
            </w:rPr>
          </w:pPr>
          <w:r w:rsidRPr="0099196A">
            <w:rPr>
              <w:noProof/>
              <w:spacing w:val="-12"/>
              <w:sz w:val="18"/>
              <w:szCs w:val="18"/>
            </w:rPr>
            <w:t>Фамилия</w:t>
          </w:r>
        </w:p>
      </w:tc>
      <w:tc>
        <w:tcPr>
          <w:tcW w:w="850" w:type="dxa"/>
          <w:tcBorders>
            <w:left w:val="single" w:sz="8" w:space="0" w:color="auto"/>
            <w:right w:val="single" w:sz="8" w:space="0" w:color="auto"/>
          </w:tcBorders>
          <w:vAlign w:val="center"/>
        </w:tcPr>
        <w:p w:rsidR="00671A31" w:rsidRPr="001F1450" w:rsidRDefault="00671A31" w:rsidP="00BA2B90">
          <w:pPr>
            <w:jc w:val="center"/>
            <w:rPr>
              <w:sz w:val="18"/>
              <w:szCs w:val="18"/>
            </w:rPr>
          </w:pPr>
        </w:p>
      </w:tc>
      <w:tc>
        <w:tcPr>
          <w:tcW w:w="567" w:type="dxa"/>
          <w:tcBorders>
            <w:left w:val="single" w:sz="8" w:space="0" w:color="auto"/>
            <w:right w:val="single" w:sz="8" w:space="0" w:color="auto"/>
          </w:tcBorders>
          <w:vAlign w:val="center"/>
        </w:tcPr>
        <w:p w:rsidR="00671A31" w:rsidRPr="001F1450" w:rsidRDefault="00671A31" w:rsidP="00BA2B90">
          <w:pPr>
            <w:jc w:val="center"/>
            <w:rPr>
              <w:sz w:val="18"/>
              <w:szCs w:val="18"/>
            </w:rPr>
          </w:pPr>
          <w:r>
            <w:rPr>
              <w:sz w:val="18"/>
              <w:szCs w:val="18"/>
            </w:rPr>
            <w:fldChar w:fldCharType="begin"/>
          </w:r>
          <w:r>
            <w:rPr>
              <w:sz w:val="18"/>
              <w:szCs w:val="18"/>
            </w:rPr>
            <w:instrText xml:space="preserve"> DOCPROPERTY  Дата  \* MERGEFORMAT </w:instrText>
          </w:r>
          <w:r>
            <w:rPr>
              <w:sz w:val="18"/>
              <w:szCs w:val="18"/>
            </w:rPr>
            <w:fldChar w:fldCharType="separate"/>
          </w:r>
          <w:r w:rsidRPr="006D23EB">
            <w:rPr>
              <w:sz w:val="18"/>
              <w:szCs w:val="18"/>
            </w:rPr>
            <w:t>10.14</w:t>
          </w:r>
          <w:r>
            <w:rPr>
              <w:sz w:val="18"/>
              <w:szCs w:val="18"/>
            </w:rPr>
            <w:fldChar w:fldCharType="end"/>
          </w:r>
        </w:p>
      </w:tc>
      <w:tc>
        <w:tcPr>
          <w:tcW w:w="3872" w:type="dxa"/>
          <w:vMerge/>
          <w:tcBorders>
            <w:left w:val="single" w:sz="8" w:space="0" w:color="auto"/>
            <w:bottom w:val="single" w:sz="8" w:space="0" w:color="auto"/>
            <w:right w:val="single" w:sz="8" w:space="0" w:color="auto"/>
          </w:tcBorders>
          <w:vAlign w:val="center"/>
        </w:tcPr>
        <w:p w:rsidR="00671A31" w:rsidRPr="001F1450" w:rsidRDefault="00671A31" w:rsidP="00BA2B90">
          <w:pPr>
            <w:jc w:val="center"/>
            <w:rPr>
              <w:sz w:val="18"/>
              <w:szCs w:val="18"/>
            </w:rPr>
          </w:pPr>
        </w:p>
      </w:tc>
      <w:tc>
        <w:tcPr>
          <w:tcW w:w="2836" w:type="dxa"/>
          <w:gridSpan w:val="3"/>
          <w:vMerge w:val="restart"/>
          <w:tcBorders>
            <w:top w:val="single" w:sz="8" w:space="0" w:color="auto"/>
            <w:left w:val="single" w:sz="8" w:space="0" w:color="auto"/>
            <w:right w:val="single" w:sz="8" w:space="0" w:color="auto"/>
          </w:tcBorders>
          <w:vAlign w:val="center"/>
        </w:tcPr>
        <w:p w:rsidR="00671A31" w:rsidRPr="001F1450" w:rsidRDefault="00671A31" w:rsidP="00BA2B90">
          <w:pPr>
            <w:jc w:val="center"/>
            <w:rPr>
              <w:szCs w:val="24"/>
            </w:rPr>
          </w:pPr>
          <w:r>
            <w:rPr>
              <w:szCs w:val="24"/>
            </w:rPr>
            <w:fldChar w:fldCharType="begin"/>
          </w:r>
          <w:r>
            <w:rPr>
              <w:sz w:val="24"/>
              <w:szCs w:val="24"/>
            </w:rPr>
            <w:instrText xml:space="preserve"> DOCPROPERTY  Company  \* MERGEFORMAT </w:instrText>
          </w:r>
          <w:r>
            <w:rPr>
              <w:sz w:val="24"/>
              <w:szCs w:val="24"/>
            </w:rPr>
            <w:fldChar w:fldCharType="separate"/>
          </w:r>
          <w:r w:rsidRPr="006D23EB">
            <w:rPr>
              <w:szCs w:val="24"/>
            </w:rPr>
            <w:t>ООО "КээС"</w:t>
          </w:r>
          <w:r>
            <w:rPr>
              <w:szCs w:val="24"/>
            </w:rPr>
            <w:fldChar w:fldCharType="end"/>
          </w:r>
        </w:p>
      </w:tc>
      <w:tc>
        <w:tcPr>
          <w:tcW w:w="357" w:type="dxa"/>
          <w:tcBorders>
            <w:top w:val="nil"/>
            <w:left w:val="single" w:sz="8" w:space="0" w:color="auto"/>
            <w:bottom w:val="nil"/>
            <w:right w:val="nil"/>
          </w:tcBorders>
          <w:vAlign w:val="center"/>
        </w:tcPr>
        <w:p w:rsidR="00671A31" w:rsidRPr="001F1450" w:rsidRDefault="00671A31" w:rsidP="00BA2B90">
          <w:pPr>
            <w:jc w:val="center"/>
            <w:rPr>
              <w:sz w:val="18"/>
              <w:szCs w:val="18"/>
            </w:rPr>
          </w:pPr>
        </w:p>
      </w:tc>
    </w:tr>
    <w:tr w:rsidR="00671A31" w:rsidRPr="001F1450" w:rsidTr="00BA2B90">
      <w:trPr>
        <w:trHeight w:hRule="exact" w:val="284"/>
      </w:trPr>
      <w:tc>
        <w:tcPr>
          <w:tcW w:w="1134" w:type="dxa"/>
          <w:gridSpan w:val="2"/>
          <w:tcBorders>
            <w:left w:val="single" w:sz="8" w:space="0" w:color="auto"/>
            <w:right w:val="single" w:sz="8" w:space="0" w:color="auto"/>
          </w:tcBorders>
          <w:vAlign w:val="center"/>
        </w:tcPr>
        <w:p w:rsidR="00671A31" w:rsidRPr="001F1450" w:rsidRDefault="00671A31" w:rsidP="00BA2B90">
          <w:pPr>
            <w:jc w:val="left"/>
            <w:rPr>
              <w:sz w:val="18"/>
              <w:szCs w:val="18"/>
            </w:rPr>
          </w:pPr>
          <w:r w:rsidRPr="001F1450">
            <w:rPr>
              <w:sz w:val="18"/>
              <w:szCs w:val="18"/>
            </w:rPr>
            <w:t>Н. контр.</w:t>
          </w:r>
        </w:p>
      </w:tc>
      <w:tc>
        <w:tcPr>
          <w:tcW w:w="1134" w:type="dxa"/>
          <w:gridSpan w:val="2"/>
          <w:tcBorders>
            <w:left w:val="single" w:sz="8" w:space="0" w:color="auto"/>
            <w:right w:val="single" w:sz="8" w:space="0" w:color="auto"/>
          </w:tcBorders>
          <w:vAlign w:val="center"/>
        </w:tcPr>
        <w:p w:rsidR="00671A31" w:rsidRPr="0099196A" w:rsidRDefault="00671A31" w:rsidP="00BA2B90">
          <w:pPr>
            <w:jc w:val="left"/>
            <w:rPr>
              <w:noProof/>
              <w:spacing w:val="-12"/>
              <w:sz w:val="18"/>
              <w:szCs w:val="18"/>
            </w:rPr>
          </w:pPr>
          <w:r w:rsidRPr="0099196A">
            <w:rPr>
              <w:noProof/>
              <w:spacing w:val="-12"/>
              <w:sz w:val="18"/>
              <w:szCs w:val="18"/>
            </w:rPr>
            <w:t>Фамилия</w:t>
          </w:r>
        </w:p>
      </w:tc>
      <w:tc>
        <w:tcPr>
          <w:tcW w:w="850" w:type="dxa"/>
          <w:tcBorders>
            <w:left w:val="single" w:sz="8" w:space="0" w:color="auto"/>
            <w:right w:val="single" w:sz="8" w:space="0" w:color="auto"/>
          </w:tcBorders>
          <w:vAlign w:val="center"/>
        </w:tcPr>
        <w:p w:rsidR="00671A31" w:rsidRPr="001F1450" w:rsidRDefault="00671A31" w:rsidP="00BA2B90">
          <w:pPr>
            <w:jc w:val="center"/>
            <w:rPr>
              <w:sz w:val="18"/>
              <w:szCs w:val="18"/>
            </w:rPr>
          </w:pPr>
        </w:p>
      </w:tc>
      <w:tc>
        <w:tcPr>
          <w:tcW w:w="567" w:type="dxa"/>
          <w:tcBorders>
            <w:left w:val="single" w:sz="8" w:space="0" w:color="auto"/>
            <w:right w:val="single" w:sz="8" w:space="0" w:color="auto"/>
          </w:tcBorders>
          <w:vAlign w:val="center"/>
        </w:tcPr>
        <w:p w:rsidR="00671A31" w:rsidRPr="001F1450" w:rsidRDefault="00671A31" w:rsidP="00BA2B90">
          <w:pPr>
            <w:jc w:val="center"/>
            <w:rPr>
              <w:sz w:val="18"/>
              <w:szCs w:val="18"/>
            </w:rPr>
          </w:pPr>
          <w:r>
            <w:rPr>
              <w:sz w:val="18"/>
              <w:szCs w:val="18"/>
            </w:rPr>
            <w:fldChar w:fldCharType="begin"/>
          </w:r>
          <w:r>
            <w:rPr>
              <w:sz w:val="18"/>
              <w:szCs w:val="18"/>
            </w:rPr>
            <w:instrText xml:space="preserve"> DOCPROPERTY  Дата  \* MERGEFORMAT </w:instrText>
          </w:r>
          <w:r>
            <w:rPr>
              <w:sz w:val="18"/>
              <w:szCs w:val="18"/>
            </w:rPr>
            <w:fldChar w:fldCharType="separate"/>
          </w:r>
          <w:r w:rsidRPr="006D23EB">
            <w:rPr>
              <w:sz w:val="18"/>
              <w:szCs w:val="18"/>
            </w:rPr>
            <w:t>10.14</w:t>
          </w:r>
          <w:r>
            <w:rPr>
              <w:sz w:val="18"/>
              <w:szCs w:val="18"/>
            </w:rPr>
            <w:fldChar w:fldCharType="end"/>
          </w:r>
        </w:p>
      </w:tc>
      <w:tc>
        <w:tcPr>
          <w:tcW w:w="3872" w:type="dxa"/>
          <w:vMerge/>
          <w:tcBorders>
            <w:left w:val="single" w:sz="8" w:space="0" w:color="auto"/>
            <w:bottom w:val="single" w:sz="8" w:space="0" w:color="auto"/>
            <w:right w:val="single" w:sz="8" w:space="0" w:color="auto"/>
          </w:tcBorders>
          <w:vAlign w:val="center"/>
        </w:tcPr>
        <w:p w:rsidR="00671A31" w:rsidRPr="001F1450" w:rsidRDefault="00671A31" w:rsidP="00BA2B90">
          <w:pPr>
            <w:jc w:val="center"/>
            <w:rPr>
              <w:sz w:val="18"/>
              <w:szCs w:val="18"/>
            </w:rPr>
          </w:pPr>
        </w:p>
      </w:tc>
      <w:tc>
        <w:tcPr>
          <w:tcW w:w="2836" w:type="dxa"/>
          <w:gridSpan w:val="3"/>
          <w:vMerge/>
          <w:tcBorders>
            <w:left w:val="single" w:sz="8" w:space="0" w:color="auto"/>
            <w:right w:val="single" w:sz="8" w:space="0" w:color="auto"/>
          </w:tcBorders>
          <w:vAlign w:val="center"/>
        </w:tcPr>
        <w:p w:rsidR="00671A31" w:rsidRPr="001F1450" w:rsidRDefault="00671A31" w:rsidP="00BA2B90">
          <w:pPr>
            <w:jc w:val="center"/>
            <w:rPr>
              <w:sz w:val="18"/>
              <w:szCs w:val="18"/>
            </w:rPr>
          </w:pPr>
        </w:p>
      </w:tc>
      <w:tc>
        <w:tcPr>
          <w:tcW w:w="357" w:type="dxa"/>
          <w:tcBorders>
            <w:top w:val="nil"/>
            <w:left w:val="single" w:sz="8" w:space="0" w:color="auto"/>
            <w:bottom w:val="nil"/>
            <w:right w:val="nil"/>
          </w:tcBorders>
          <w:vAlign w:val="center"/>
        </w:tcPr>
        <w:p w:rsidR="00671A31" w:rsidRPr="001F1450" w:rsidRDefault="00671A31" w:rsidP="00BA2B90">
          <w:pPr>
            <w:jc w:val="center"/>
            <w:rPr>
              <w:sz w:val="18"/>
              <w:szCs w:val="18"/>
            </w:rPr>
          </w:pPr>
        </w:p>
      </w:tc>
    </w:tr>
    <w:tr w:rsidR="00671A31" w:rsidRPr="001F1450" w:rsidTr="00BA2B90">
      <w:trPr>
        <w:trHeight w:hRule="exact" w:val="284"/>
      </w:trPr>
      <w:tc>
        <w:tcPr>
          <w:tcW w:w="1134" w:type="dxa"/>
          <w:gridSpan w:val="2"/>
          <w:tcBorders>
            <w:left w:val="single" w:sz="8" w:space="0" w:color="auto"/>
            <w:bottom w:val="single" w:sz="8" w:space="0" w:color="auto"/>
            <w:right w:val="single" w:sz="8" w:space="0" w:color="auto"/>
          </w:tcBorders>
          <w:vAlign w:val="center"/>
        </w:tcPr>
        <w:p w:rsidR="00671A31" w:rsidRPr="001F1450" w:rsidRDefault="00671A31" w:rsidP="00BA2B90">
          <w:pPr>
            <w:jc w:val="left"/>
            <w:rPr>
              <w:sz w:val="18"/>
              <w:szCs w:val="18"/>
            </w:rPr>
          </w:pPr>
          <w:r w:rsidRPr="001F1450">
            <w:rPr>
              <w:sz w:val="18"/>
              <w:szCs w:val="18"/>
            </w:rPr>
            <w:t>ГИП</w:t>
          </w:r>
        </w:p>
      </w:tc>
      <w:tc>
        <w:tcPr>
          <w:tcW w:w="1134" w:type="dxa"/>
          <w:gridSpan w:val="2"/>
          <w:tcBorders>
            <w:left w:val="single" w:sz="8" w:space="0" w:color="auto"/>
            <w:bottom w:val="single" w:sz="8" w:space="0" w:color="auto"/>
            <w:right w:val="single" w:sz="8" w:space="0" w:color="auto"/>
          </w:tcBorders>
          <w:vAlign w:val="center"/>
        </w:tcPr>
        <w:p w:rsidR="00671A31" w:rsidRPr="0099196A" w:rsidRDefault="00671A31" w:rsidP="00BA2B90">
          <w:pPr>
            <w:jc w:val="left"/>
            <w:rPr>
              <w:noProof/>
              <w:spacing w:val="-12"/>
              <w:sz w:val="18"/>
              <w:szCs w:val="18"/>
            </w:rPr>
          </w:pPr>
          <w:r>
            <w:rPr>
              <w:noProof/>
              <w:spacing w:val="-12"/>
              <w:sz w:val="18"/>
              <w:szCs w:val="18"/>
            </w:rPr>
            <w:fldChar w:fldCharType="begin"/>
          </w:r>
          <w:r>
            <w:rPr>
              <w:noProof/>
              <w:spacing w:val="-12"/>
              <w:sz w:val="18"/>
              <w:szCs w:val="18"/>
            </w:rPr>
            <w:instrText xml:space="preserve"> DOCPROPERTY  ГИП  \* MERGEFORMAT </w:instrText>
          </w:r>
          <w:r>
            <w:rPr>
              <w:noProof/>
              <w:spacing w:val="-12"/>
              <w:sz w:val="18"/>
              <w:szCs w:val="18"/>
            </w:rPr>
            <w:fldChar w:fldCharType="separate"/>
          </w:r>
          <w:r w:rsidRPr="006D23EB">
            <w:rPr>
              <w:noProof/>
              <w:spacing w:val="-12"/>
              <w:sz w:val="18"/>
              <w:szCs w:val="18"/>
            </w:rPr>
            <w:t>Шляга</w:t>
          </w:r>
          <w:r>
            <w:t xml:space="preserve"> М.Д.</w:t>
          </w:r>
          <w:r>
            <w:fldChar w:fldCharType="end"/>
          </w:r>
        </w:p>
      </w:tc>
      <w:tc>
        <w:tcPr>
          <w:tcW w:w="850" w:type="dxa"/>
          <w:tcBorders>
            <w:left w:val="single" w:sz="8" w:space="0" w:color="auto"/>
            <w:bottom w:val="single" w:sz="8" w:space="0" w:color="auto"/>
            <w:right w:val="single" w:sz="8" w:space="0" w:color="auto"/>
          </w:tcBorders>
          <w:vAlign w:val="center"/>
        </w:tcPr>
        <w:p w:rsidR="00671A31" w:rsidRPr="001F1450" w:rsidRDefault="00671A31" w:rsidP="00BA2B90">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671A31" w:rsidRPr="001F1450" w:rsidRDefault="00671A31" w:rsidP="00BA2B90">
          <w:pPr>
            <w:jc w:val="center"/>
            <w:rPr>
              <w:sz w:val="18"/>
              <w:szCs w:val="18"/>
            </w:rPr>
          </w:pPr>
          <w:r>
            <w:rPr>
              <w:sz w:val="18"/>
              <w:szCs w:val="18"/>
            </w:rPr>
            <w:fldChar w:fldCharType="begin"/>
          </w:r>
          <w:r>
            <w:rPr>
              <w:sz w:val="18"/>
              <w:szCs w:val="18"/>
            </w:rPr>
            <w:instrText xml:space="preserve"> DOCPROPERTY  Дата  \* MERGEFORMAT </w:instrText>
          </w:r>
          <w:r>
            <w:rPr>
              <w:sz w:val="18"/>
              <w:szCs w:val="18"/>
            </w:rPr>
            <w:fldChar w:fldCharType="separate"/>
          </w:r>
          <w:r w:rsidRPr="006D23EB">
            <w:rPr>
              <w:sz w:val="18"/>
              <w:szCs w:val="18"/>
            </w:rPr>
            <w:t>10.14</w:t>
          </w:r>
          <w:r>
            <w:rPr>
              <w:sz w:val="18"/>
              <w:szCs w:val="18"/>
            </w:rPr>
            <w:fldChar w:fldCharType="end"/>
          </w:r>
        </w:p>
      </w:tc>
      <w:tc>
        <w:tcPr>
          <w:tcW w:w="3872" w:type="dxa"/>
          <w:vMerge/>
          <w:tcBorders>
            <w:left w:val="single" w:sz="8" w:space="0" w:color="auto"/>
            <w:bottom w:val="single" w:sz="8" w:space="0" w:color="auto"/>
            <w:right w:val="single" w:sz="8" w:space="0" w:color="auto"/>
          </w:tcBorders>
          <w:vAlign w:val="center"/>
        </w:tcPr>
        <w:p w:rsidR="00671A31" w:rsidRPr="001F1450" w:rsidRDefault="00671A31" w:rsidP="00BA2B90">
          <w:pPr>
            <w:jc w:val="center"/>
            <w:rPr>
              <w:sz w:val="18"/>
              <w:szCs w:val="18"/>
            </w:rPr>
          </w:pPr>
        </w:p>
      </w:tc>
      <w:tc>
        <w:tcPr>
          <w:tcW w:w="2836" w:type="dxa"/>
          <w:gridSpan w:val="3"/>
          <w:vMerge/>
          <w:tcBorders>
            <w:left w:val="single" w:sz="8" w:space="0" w:color="auto"/>
            <w:bottom w:val="single" w:sz="8" w:space="0" w:color="auto"/>
            <w:right w:val="single" w:sz="8" w:space="0" w:color="auto"/>
          </w:tcBorders>
          <w:vAlign w:val="center"/>
        </w:tcPr>
        <w:p w:rsidR="00671A31" w:rsidRPr="001F1450" w:rsidRDefault="00671A31" w:rsidP="00BA2B90">
          <w:pPr>
            <w:jc w:val="center"/>
            <w:rPr>
              <w:sz w:val="18"/>
              <w:szCs w:val="18"/>
            </w:rPr>
          </w:pPr>
        </w:p>
      </w:tc>
      <w:tc>
        <w:tcPr>
          <w:tcW w:w="357" w:type="dxa"/>
          <w:tcBorders>
            <w:top w:val="nil"/>
            <w:left w:val="single" w:sz="8" w:space="0" w:color="auto"/>
            <w:bottom w:val="nil"/>
            <w:right w:val="nil"/>
          </w:tcBorders>
          <w:vAlign w:val="center"/>
        </w:tcPr>
        <w:p w:rsidR="00671A31" w:rsidRPr="001F1450" w:rsidRDefault="00671A31" w:rsidP="00BA2B90">
          <w:pPr>
            <w:jc w:val="center"/>
            <w:rPr>
              <w:sz w:val="18"/>
              <w:szCs w:val="18"/>
            </w:rPr>
          </w:pPr>
        </w:p>
      </w:tc>
    </w:tr>
    <w:tr w:rsidR="00671A31" w:rsidRPr="001F1450" w:rsidTr="00BA2B90">
      <w:trPr>
        <w:trHeight w:hRule="exact" w:val="312"/>
      </w:trPr>
      <w:tc>
        <w:tcPr>
          <w:tcW w:w="1134" w:type="dxa"/>
          <w:gridSpan w:val="2"/>
          <w:tcBorders>
            <w:top w:val="single" w:sz="8" w:space="0" w:color="auto"/>
            <w:left w:val="nil"/>
            <w:bottom w:val="nil"/>
            <w:right w:val="nil"/>
          </w:tcBorders>
          <w:vAlign w:val="center"/>
        </w:tcPr>
        <w:p w:rsidR="00671A31" w:rsidRPr="001F1450" w:rsidRDefault="00671A31" w:rsidP="00BA2B90">
          <w:pPr>
            <w:jc w:val="center"/>
            <w:rPr>
              <w:sz w:val="18"/>
              <w:szCs w:val="18"/>
            </w:rPr>
          </w:pPr>
        </w:p>
      </w:tc>
      <w:tc>
        <w:tcPr>
          <w:tcW w:w="1134" w:type="dxa"/>
          <w:gridSpan w:val="2"/>
          <w:tcBorders>
            <w:top w:val="single" w:sz="8" w:space="0" w:color="auto"/>
            <w:left w:val="nil"/>
            <w:bottom w:val="nil"/>
            <w:right w:val="nil"/>
          </w:tcBorders>
          <w:vAlign w:val="center"/>
        </w:tcPr>
        <w:p w:rsidR="00671A31" w:rsidRPr="001F1450" w:rsidRDefault="00671A31" w:rsidP="00BA2B90">
          <w:pPr>
            <w:jc w:val="center"/>
            <w:rPr>
              <w:sz w:val="18"/>
              <w:szCs w:val="18"/>
            </w:rPr>
          </w:pPr>
        </w:p>
      </w:tc>
      <w:tc>
        <w:tcPr>
          <w:tcW w:w="850" w:type="dxa"/>
          <w:tcBorders>
            <w:top w:val="single" w:sz="8" w:space="0" w:color="auto"/>
            <w:left w:val="nil"/>
            <w:bottom w:val="nil"/>
            <w:right w:val="nil"/>
          </w:tcBorders>
          <w:vAlign w:val="center"/>
        </w:tcPr>
        <w:p w:rsidR="00671A31" w:rsidRPr="001F1450" w:rsidRDefault="00671A31" w:rsidP="00BA2B90">
          <w:pPr>
            <w:jc w:val="center"/>
            <w:rPr>
              <w:sz w:val="18"/>
              <w:szCs w:val="18"/>
            </w:rPr>
          </w:pPr>
        </w:p>
      </w:tc>
      <w:tc>
        <w:tcPr>
          <w:tcW w:w="567" w:type="dxa"/>
          <w:tcBorders>
            <w:top w:val="single" w:sz="8" w:space="0" w:color="auto"/>
            <w:left w:val="nil"/>
            <w:bottom w:val="nil"/>
            <w:right w:val="nil"/>
          </w:tcBorders>
          <w:vAlign w:val="center"/>
        </w:tcPr>
        <w:p w:rsidR="00671A31" w:rsidRPr="001F1450" w:rsidRDefault="00671A31" w:rsidP="00BA2B90">
          <w:pPr>
            <w:jc w:val="center"/>
            <w:rPr>
              <w:sz w:val="18"/>
              <w:szCs w:val="18"/>
            </w:rPr>
          </w:pPr>
        </w:p>
      </w:tc>
      <w:tc>
        <w:tcPr>
          <w:tcW w:w="3872" w:type="dxa"/>
          <w:tcBorders>
            <w:top w:val="single" w:sz="8" w:space="0" w:color="auto"/>
            <w:left w:val="nil"/>
            <w:bottom w:val="nil"/>
            <w:right w:val="nil"/>
          </w:tcBorders>
          <w:vAlign w:val="center"/>
        </w:tcPr>
        <w:p w:rsidR="00671A31" w:rsidRPr="001F1450" w:rsidRDefault="00671A31" w:rsidP="00BA2B90">
          <w:pPr>
            <w:jc w:val="center"/>
            <w:rPr>
              <w:sz w:val="18"/>
              <w:szCs w:val="18"/>
            </w:rPr>
          </w:pPr>
        </w:p>
      </w:tc>
      <w:tc>
        <w:tcPr>
          <w:tcW w:w="850" w:type="dxa"/>
          <w:tcBorders>
            <w:top w:val="single" w:sz="8" w:space="0" w:color="auto"/>
            <w:left w:val="nil"/>
            <w:bottom w:val="nil"/>
            <w:right w:val="nil"/>
          </w:tcBorders>
          <w:vAlign w:val="center"/>
        </w:tcPr>
        <w:p w:rsidR="00671A31" w:rsidRPr="001F1450" w:rsidRDefault="00671A31" w:rsidP="00BA2B90">
          <w:pPr>
            <w:jc w:val="center"/>
            <w:rPr>
              <w:sz w:val="18"/>
              <w:szCs w:val="18"/>
            </w:rPr>
          </w:pPr>
        </w:p>
      </w:tc>
      <w:tc>
        <w:tcPr>
          <w:tcW w:w="852" w:type="dxa"/>
          <w:tcBorders>
            <w:top w:val="single" w:sz="8" w:space="0" w:color="auto"/>
            <w:left w:val="nil"/>
            <w:bottom w:val="nil"/>
            <w:right w:val="nil"/>
          </w:tcBorders>
          <w:vAlign w:val="center"/>
        </w:tcPr>
        <w:p w:rsidR="00671A31" w:rsidRPr="001F1450" w:rsidRDefault="00671A31" w:rsidP="00BA2B90">
          <w:pPr>
            <w:jc w:val="center"/>
            <w:rPr>
              <w:sz w:val="18"/>
              <w:szCs w:val="18"/>
            </w:rPr>
          </w:pPr>
        </w:p>
      </w:tc>
      <w:tc>
        <w:tcPr>
          <w:tcW w:w="1134" w:type="dxa"/>
          <w:tcBorders>
            <w:top w:val="single" w:sz="8" w:space="0" w:color="auto"/>
            <w:left w:val="nil"/>
            <w:bottom w:val="nil"/>
            <w:right w:val="nil"/>
          </w:tcBorders>
          <w:vAlign w:val="center"/>
        </w:tcPr>
        <w:p w:rsidR="00671A31" w:rsidRPr="001F1450" w:rsidRDefault="00671A31" w:rsidP="00BA2B90">
          <w:pPr>
            <w:jc w:val="center"/>
            <w:rPr>
              <w:sz w:val="18"/>
              <w:szCs w:val="18"/>
            </w:rPr>
          </w:pPr>
        </w:p>
      </w:tc>
      <w:tc>
        <w:tcPr>
          <w:tcW w:w="357" w:type="dxa"/>
          <w:tcBorders>
            <w:top w:val="nil"/>
            <w:left w:val="nil"/>
            <w:bottom w:val="nil"/>
            <w:right w:val="nil"/>
          </w:tcBorders>
          <w:vAlign w:val="center"/>
        </w:tcPr>
        <w:p w:rsidR="00671A31" w:rsidRPr="001F1450" w:rsidRDefault="00671A31" w:rsidP="00BA2B90">
          <w:pPr>
            <w:jc w:val="center"/>
            <w:rPr>
              <w:sz w:val="18"/>
              <w:szCs w:val="18"/>
            </w:rPr>
          </w:pPr>
        </w:p>
      </w:tc>
    </w:tr>
  </w:tbl>
  <w:tbl>
    <w:tblPr>
      <w:tblStyle w:val="13"/>
      <w:tblpPr w:leftFromText="181" w:rightFromText="181" w:vertAnchor="page" w:horzAnchor="page" w:tblpYSpec="bottom"/>
      <w:tblW w:w="0" w:type="auto"/>
      <w:tblLayout w:type="fixed"/>
      <w:tblCellMar>
        <w:left w:w="28" w:type="dxa"/>
        <w:right w:w="28" w:type="dxa"/>
      </w:tblCellMar>
      <w:tblLook w:val="04A0" w:firstRow="1" w:lastRow="0" w:firstColumn="1" w:lastColumn="0" w:noHBand="0" w:noVBand="1"/>
    </w:tblPr>
    <w:tblGrid>
      <w:gridCol w:w="170"/>
      <w:gridCol w:w="113"/>
      <w:gridCol w:w="171"/>
      <w:gridCol w:w="113"/>
      <w:gridCol w:w="284"/>
    </w:tblGrid>
    <w:tr w:rsidR="00671A31" w:rsidRPr="007F2184" w:rsidTr="00BA2B90">
      <w:trPr>
        <w:cantSplit/>
        <w:trHeight w:val="567"/>
      </w:trPr>
      <w:tc>
        <w:tcPr>
          <w:tcW w:w="283" w:type="dxa"/>
          <w:gridSpan w:val="2"/>
          <w:vMerge w:val="restart"/>
          <w:tcBorders>
            <w:top w:val="single" w:sz="8" w:space="0" w:color="auto"/>
            <w:left w:val="single" w:sz="8" w:space="0" w:color="auto"/>
            <w:right w:val="single" w:sz="8" w:space="0" w:color="auto"/>
          </w:tcBorders>
          <w:textDirection w:val="btLr"/>
          <w:vAlign w:val="center"/>
        </w:tcPr>
        <w:p w:rsidR="00671A31" w:rsidRPr="007F2184" w:rsidRDefault="00671A31" w:rsidP="00BA2B90">
          <w:pPr>
            <w:pStyle w:val="ac"/>
            <w:jc w:val="left"/>
            <w:rPr>
              <w:sz w:val="18"/>
              <w:szCs w:val="18"/>
            </w:rPr>
          </w:pPr>
          <w:r>
            <w:rPr>
              <w:sz w:val="18"/>
              <w:szCs w:val="18"/>
            </w:rPr>
            <w:t>Согласовано</w:t>
          </w:r>
        </w:p>
      </w:tc>
      <w:tc>
        <w:tcPr>
          <w:tcW w:w="284" w:type="dxa"/>
          <w:gridSpan w:val="2"/>
          <w:tcBorders>
            <w:top w:val="single" w:sz="8" w:space="0" w:color="auto"/>
            <w:left w:val="single" w:sz="8" w:space="0" w:color="auto"/>
            <w:right w:val="single" w:sz="8" w:space="0" w:color="auto"/>
          </w:tcBorders>
          <w:textDirection w:val="btLr"/>
          <w:vAlign w:val="center"/>
        </w:tcPr>
        <w:p w:rsidR="00671A31" w:rsidRPr="007F2184" w:rsidRDefault="00671A31" w:rsidP="00BA2B90">
          <w:pPr>
            <w:pStyle w:val="ac"/>
            <w:rPr>
              <w:sz w:val="18"/>
              <w:szCs w:val="18"/>
            </w:rPr>
          </w:pPr>
        </w:p>
      </w:tc>
      <w:tc>
        <w:tcPr>
          <w:tcW w:w="284" w:type="dxa"/>
          <w:tcBorders>
            <w:top w:val="single" w:sz="8" w:space="0" w:color="auto"/>
            <w:left w:val="single" w:sz="8" w:space="0" w:color="auto"/>
            <w:right w:val="single" w:sz="8" w:space="0" w:color="auto"/>
          </w:tcBorders>
          <w:textDirection w:val="btLr"/>
          <w:vAlign w:val="center"/>
        </w:tcPr>
        <w:p w:rsidR="00671A31" w:rsidRPr="007F2184" w:rsidRDefault="00671A31" w:rsidP="00BA2B90">
          <w:pPr>
            <w:pStyle w:val="ac"/>
            <w:rPr>
              <w:sz w:val="18"/>
              <w:szCs w:val="18"/>
            </w:rPr>
          </w:pPr>
        </w:p>
      </w:tc>
    </w:tr>
    <w:tr w:rsidR="00671A31" w:rsidRPr="007F2184" w:rsidTr="00BA2B90">
      <w:trPr>
        <w:cantSplit/>
        <w:trHeight w:val="850"/>
      </w:trPr>
      <w:tc>
        <w:tcPr>
          <w:tcW w:w="283" w:type="dxa"/>
          <w:gridSpan w:val="2"/>
          <w:vMerge/>
          <w:tcBorders>
            <w:left w:val="single" w:sz="8" w:space="0" w:color="auto"/>
            <w:right w:val="single" w:sz="8" w:space="0" w:color="auto"/>
          </w:tcBorders>
          <w:textDirection w:val="btLr"/>
          <w:vAlign w:val="center"/>
        </w:tcPr>
        <w:p w:rsidR="00671A31" w:rsidRPr="007F2184" w:rsidRDefault="00671A31" w:rsidP="00BA2B90">
          <w:pPr>
            <w:pStyle w:val="ac"/>
            <w:rPr>
              <w:sz w:val="18"/>
              <w:szCs w:val="18"/>
            </w:rPr>
          </w:pPr>
        </w:p>
      </w:tc>
      <w:tc>
        <w:tcPr>
          <w:tcW w:w="284" w:type="dxa"/>
          <w:gridSpan w:val="2"/>
          <w:tcBorders>
            <w:top w:val="single" w:sz="8" w:space="0" w:color="auto"/>
            <w:left w:val="single" w:sz="8" w:space="0" w:color="auto"/>
            <w:right w:val="single" w:sz="8" w:space="0" w:color="auto"/>
          </w:tcBorders>
          <w:textDirection w:val="btLr"/>
          <w:vAlign w:val="center"/>
        </w:tcPr>
        <w:p w:rsidR="00671A31" w:rsidRPr="007F2184" w:rsidRDefault="00671A31" w:rsidP="00BA2B90">
          <w:pPr>
            <w:pStyle w:val="ac"/>
            <w:rPr>
              <w:sz w:val="18"/>
              <w:szCs w:val="18"/>
            </w:rPr>
          </w:pPr>
        </w:p>
      </w:tc>
      <w:tc>
        <w:tcPr>
          <w:tcW w:w="284" w:type="dxa"/>
          <w:tcBorders>
            <w:top w:val="single" w:sz="8" w:space="0" w:color="auto"/>
            <w:left w:val="single" w:sz="8" w:space="0" w:color="auto"/>
            <w:right w:val="single" w:sz="8" w:space="0" w:color="auto"/>
          </w:tcBorders>
          <w:textDirection w:val="btLr"/>
          <w:vAlign w:val="center"/>
        </w:tcPr>
        <w:p w:rsidR="00671A31" w:rsidRPr="007F2184" w:rsidRDefault="00671A31" w:rsidP="00BA2B90">
          <w:pPr>
            <w:pStyle w:val="ac"/>
            <w:rPr>
              <w:sz w:val="18"/>
              <w:szCs w:val="18"/>
            </w:rPr>
          </w:pPr>
        </w:p>
      </w:tc>
    </w:tr>
    <w:tr w:rsidR="00671A31" w:rsidRPr="007F2184" w:rsidTr="00BA2B90">
      <w:trPr>
        <w:cantSplit/>
        <w:trHeight w:val="1134"/>
      </w:trPr>
      <w:tc>
        <w:tcPr>
          <w:tcW w:w="283" w:type="dxa"/>
          <w:gridSpan w:val="2"/>
          <w:vMerge/>
          <w:tcBorders>
            <w:left w:val="single" w:sz="8" w:space="0" w:color="auto"/>
            <w:right w:val="single" w:sz="8" w:space="0" w:color="auto"/>
          </w:tcBorders>
          <w:textDirection w:val="btLr"/>
          <w:vAlign w:val="center"/>
        </w:tcPr>
        <w:p w:rsidR="00671A31" w:rsidRPr="007F2184" w:rsidRDefault="00671A31" w:rsidP="00BA2B90">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671A31" w:rsidRPr="007F2184" w:rsidRDefault="00671A31" w:rsidP="00BA2B90">
          <w:pPr>
            <w:pStyle w:val="ac"/>
            <w:rPr>
              <w:sz w:val="18"/>
              <w:szCs w:val="18"/>
            </w:rPr>
          </w:pPr>
        </w:p>
      </w:tc>
      <w:tc>
        <w:tcPr>
          <w:tcW w:w="284" w:type="dxa"/>
          <w:tcBorders>
            <w:top w:val="single" w:sz="8" w:space="0" w:color="auto"/>
            <w:left w:val="single" w:sz="8" w:space="0" w:color="auto"/>
            <w:bottom w:val="single" w:sz="8" w:space="0" w:color="auto"/>
            <w:right w:val="single" w:sz="8" w:space="0" w:color="auto"/>
          </w:tcBorders>
          <w:textDirection w:val="btLr"/>
          <w:vAlign w:val="center"/>
        </w:tcPr>
        <w:p w:rsidR="00671A31" w:rsidRPr="007F2184" w:rsidRDefault="00671A31" w:rsidP="00BA2B90">
          <w:pPr>
            <w:pStyle w:val="ac"/>
            <w:rPr>
              <w:sz w:val="18"/>
              <w:szCs w:val="18"/>
            </w:rPr>
          </w:pPr>
        </w:p>
      </w:tc>
    </w:tr>
    <w:tr w:rsidR="00671A31" w:rsidRPr="007F2184" w:rsidTr="00BA2B90">
      <w:trPr>
        <w:cantSplit/>
        <w:trHeight w:val="1134"/>
      </w:trPr>
      <w:tc>
        <w:tcPr>
          <w:tcW w:w="283" w:type="dxa"/>
          <w:gridSpan w:val="2"/>
          <w:vMerge/>
          <w:tcBorders>
            <w:left w:val="single" w:sz="8" w:space="0" w:color="auto"/>
            <w:bottom w:val="single" w:sz="8" w:space="0" w:color="auto"/>
            <w:right w:val="single" w:sz="8" w:space="0" w:color="auto"/>
          </w:tcBorders>
          <w:textDirection w:val="btLr"/>
          <w:vAlign w:val="center"/>
        </w:tcPr>
        <w:p w:rsidR="00671A31" w:rsidRPr="007F2184" w:rsidRDefault="00671A31" w:rsidP="00BA2B90">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671A31" w:rsidRPr="007F2184" w:rsidRDefault="00671A31" w:rsidP="00BA2B90">
          <w:pPr>
            <w:pStyle w:val="ac"/>
            <w:rPr>
              <w:sz w:val="18"/>
              <w:szCs w:val="18"/>
            </w:rPr>
          </w:pPr>
        </w:p>
      </w:tc>
      <w:tc>
        <w:tcPr>
          <w:tcW w:w="284" w:type="dxa"/>
          <w:tcBorders>
            <w:top w:val="single" w:sz="8" w:space="0" w:color="auto"/>
            <w:left w:val="single" w:sz="8" w:space="0" w:color="auto"/>
            <w:bottom w:val="single" w:sz="8" w:space="0" w:color="auto"/>
            <w:right w:val="single" w:sz="8" w:space="0" w:color="auto"/>
          </w:tcBorders>
          <w:textDirection w:val="btLr"/>
          <w:vAlign w:val="center"/>
        </w:tcPr>
        <w:p w:rsidR="00671A31" w:rsidRPr="007F2184" w:rsidRDefault="00671A31" w:rsidP="00BA2B90">
          <w:pPr>
            <w:pStyle w:val="ac"/>
            <w:rPr>
              <w:sz w:val="18"/>
              <w:szCs w:val="18"/>
            </w:rPr>
          </w:pPr>
        </w:p>
      </w:tc>
    </w:tr>
    <w:tr w:rsidR="00671A31" w:rsidRPr="007F2184" w:rsidTr="00BA2B90">
      <w:trPr>
        <w:cantSplit/>
        <w:trHeight w:hRule="exact" w:val="1418"/>
      </w:trPr>
      <w:tc>
        <w:tcPr>
          <w:tcW w:w="170" w:type="dxa"/>
          <w:tcBorders>
            <w:top w:val="single" w:sz="8" w:space="0" w:color="auto"/>
            <w:left w:val="nil"/>
            <w:bottom w:val="nil"/>
            <w:right w:val="single" w:sz="8" w:space="0" w:color="auto"/>
          </w:tcBorders>
          <w:textDirection w:val="btLr"/>
        </w:tcPr>
        <w:p w:rsidR="00671A31" w:rsidRPr="007F2184" w:rsidRDefault="00671A31" w:rsidP="00BA2B90">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671A31" w:rsidRPr="007F2184" w:rsidRDefault="00671A31" w:rsidP="00BA2B90">
          <w:pPr>
            <w:pStyle w:val="ac"/>
            <w:rPr>
              <w:sz w:val="18"/>
              <w:szCs w:val="18"/>
            </w:rPr>
          </w:pPr>
          <w:r w:rsidRPr="007F2184">
            <w:rPr>
              <w:sz w:val="18"/>
              <w:szCs w:val="18"/>
            </w:rPr>
            <w:t>Взам. инв. №</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671A31" w:rsidRPr="007F2184" w:rsidRDefault="00671A31" w:rsidP="00BA2B90">
          <w:pPr>
            <w:pStyle w:val="ac"/>
            <w:rPr>
              <w:sz w:val="18"/>
              <w:szCs w:val="18"/>
            </w:rPr>
          </w:pPr>
        </w:p>
      </w:tc>
    </w:tr>
    <w:tr w:rsidR="00671A31" w:rsidRPr="007F2184" w:rsidTr="00BA2B90">
      <w:trPr>
        <w:cantSplit/>
        <w:trHeight w:hRule="exact" w:val="1985"/>
      </w:trPr>
      <w:tc>
        <w:tcPr>
          <w:tcW w:w="170" w:type="dxa"/>
          <w:tcBorders>
            <w:top w:val="nil"/>
            <w:left w:val="nil"/>
            <w:bottom w:val="nil"/>
            <w:right w:val="single" w:sz="8" w:space="0" w:color="auto"/>
          </w:tcBorders>
          <w:textDirection w:val="btLr"/>
        </w:tcPr>
        <w:p w:rsidR="00671A31" w:rsidRPr="007F2184" w:rsidRDefault="00671A31" w:rsidP="00BA2B90">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671A31" w:rsidRPr="007F2184" w:rsidRDefault="00671A31" w:rsidP="00BA2B90">
          <w:pPr>
            <w:pStyle w:val="ac"/>
            <w:rPr>
              <w:sz w:val="18"/>
              <w:szCs w:val="18"/>
            </w:rPr>
          </w:pPr>
          <w:r w:rsidRPr="007F2184">
            <w:rPr>
              <w:sz w:val="18"/>
              <w:szCs w:val="18"/>
            </w:rPr>
            <w:t>Подп. и дата</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671A31" w:rsidRPr="007F2184" w:rsidRDefault="00671A31" w:rsidP="00BA2B90">
          <w:pPr>
            <w:pStyle w:val="ac"/>
            <w:rPr>
              <w:sz w:val="18"/>
              <w:szCs w:val="18"/>
            </w:rPr>
          </w:pPr>
        </w:p>
      </w:tc>
    </w:tr>
    <w:tr w:rsidR="00671A31" w:rsidRPr="007F2184" w:rsidTr="00BA2B90">
      <w:trPr>
        <w:cantSplit/>
        <w:trHeight w:hRule="exact" w:val="1418"/>
      </w:trPr>
      <w:tc>
        <w:tcPr>
          <w:tcW w:w="170" w:type="dxa"/>
          <w:tcBorders>
            <w:top w:val="nil"/>
            <w:left w:val="nil"/>
            <w:bottom w:val="nil"/>
            <w:right w:val="single" w:sz="8" w:space="0" w:color="auto"/>
          </w:tcBorders>
          <w:textDirection w:val="btLr"/>
        </w:tcPr>
        <w:p w:rsidR="00671A31" w:rsidRPr="007F2184" w:rsidRDefault="00671A31" w:rsidP="00BA2B90">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671A31" w:rsidRPr="007F2184" w:rsidRDefault="00671A31" w:rsidP="00BA2B90">
          <w:pPr>
            <w:pStyle w:val="ac"/>
            <w:rPr>
              <w:sz w:val="18"/>
              <w:szCs w:val="18"/>
            </w:rPr>
          </w:pPr>
          <w:r w:rsidRPr="007F2184">
            <w:rPr>
              <w:sz w:val="18"/>
              <w:szCs w:val="18"/>
            </w:rPr>
            <w:t>Инв. № подл.</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671A31" w:rsidRPr="007F2184" w:rsidRDefault="00671A31" w:rsidP="00BA2B90">
          <w:pPr>
            <w:pStyle w:val="ac"/>
            <w:rPr>
              <w:sz w:val="18"/>
              <w:szCs w:val="18"/>
            </w:rPr>
          </w:pPr>
        </w:p>
      </w:tc>
    </w:tr>
    <w:tr w:rsidR="00671A31" w:rsidRPr="007F2184" w:rsidTr="00BA2B90">
      <w:trPr>
        <w:cantSplit/>
        <w:trHeight w:val="300"/>
      </w:trPr>
      <w:tc>
        <w:tcPr>
          <w:tcW w:w="170" w:type="dxa"/>
          <w:tcBorders>
            <w:top w:val="nil"/>
            <w:left w:val="nil"/>
            <w:bottom w:val="nil"/>
            <w:right w:val="nil"/>
          </w:tcBorders>
          <w:textDirection w:val="btLr"/>
        </w:tcPr>
        <w:p w:rsidR="00671A31" w:rsidRPr="007F2184" w:rsidRDefault="00671A31" w:rsidP="00BA2B90">
          <w:pPr>
            <w:pStyle w:val="ac"/>
            <w:rPr>
              <w:sz w:val="18"/>
              <w:szCs w:val="18"/>
            </w:rPr>
          </w:pPr>
        </w:p>
      </w:tc>
      <w:tc>
        <w:tcPr>
          <w:tcW w:w="284" w:type="dxa"/>
          <w:gridSpan w:val="2"/>
          <w:tcBorders>
            <w:top w:val="single" w:sz="8" w:space="0" w:color="auto"/>
            <w:left w:val="nil"/>
            <w:bottom w:val="nil"/>
            <w:right w:val="nil"/>
          </w:tcBorders>
          <w:textDirection w:val="btLr"/>
          <w:vAlign w:val="center"/>
        </w:tcPr>
        <w:p w:rsidR="00671A31" w:rsidRPr="007F2184" w:rsidRDefault="00671A31" w:rsidP="00BA2B90">
          <w:pPr>
            <w:pStyle w:val="ac"/>
            <w:rPr>
              <w:sz w:val="18"/>
              <w:szCs w:val="18"/>
            </w:rPr>
          </w:pPr>
        </w:p>
      </w:tc>
      <w:tc>
        <w:tcPr>
          <w:tcW w:w="397" w:type="dxa"/>
          <w:gridSpan w:val="2"/>
          <w:tcBorders>
            <w:top w:val="single" w:sz="8" w:space="0" w:color="auto"/>
            <w:left w:val="nil"/>
            <w:bottom w:val="nil"/>
            <w:right w:val="nil"/>
          </w:tcBorders>
          <w:textDirection w:val="btLr"/>
          <w:vAlign w:val="center"/>
        </w:tcPr>
        <w:p w:rsidR="00671A31" w:rsidRPr="007F2184" w:rsidRDefault="00671A31" w:rsidP="00BA2B90">
          <w:pPr>
            <w:pStyle w:val="ac"/>
            <w:rPr>
              <w:sz w:val="18"/>
              <w:szCs w:val="18"/>
            </w:rPr>
          </w:pPr>
        </w:p>
      </w:tc>
    </w:tr>
  </w:tbl>
  <w:p w:rsidR="00671A31" w:rsidRDefault="00671A31" w:rsidP="00BA2B90">
    <w:pPr>
      <w:pStyle w:val="ac"/>
      <w:jc w:val="right"/>
    </w:pPr>
  </w:p>
  <w:p w:rsidR="00671A31" w:rsidRPr="00B21C8D" w:rsidRDefault="00671A31" w:rsidP="00BA2B90">
    <w:pPr>
      <w:pStyle w:val="ac"/>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210"/>
      <w:tblpPr w:leftFromText="113" w:rightFromText="113" w:vertAnchor="page" w:horzAnchor="page" w:tblpXSpec="right" w:tblpYSpec="bottom"/>
      <w:tblOverlap w:val="never"/>
      <w:tblW w:w="10749" w:type="dxa"/>
      <w:tblLayout w:type="fixed"/>
      <w:tblCellMar>
        <w:left w:w="57" w:type="dxa"/>
        <w:right w:w="57" w:type="dxa"/>
      </w:tblCellMar>
      <w:tblLook w:val="04A0" w:firstRow="1" w:lastRow="0" w:firstColumn="1" w:lastColumn="0" w:noHBand="0" w:noVBand="1"/>
    </w:tblPr>
    <w:tblGrid>
      <w:gridCol w:w="567"/>
      <w:gridCol w:w="567"/>
      <w:gridCol w:w="567"/>
      <w:gridCol w:w="567"/>
      <w:gridCol w:w="850"/>
      <w:gridCol w:w="567"/>
      <w:gridCol w:w="6140"/>
      <w:gridCol w:w="567"/>
      <w:gridCol w:w="357"/>
    </w:tblGrid>
    <w:tr w:rsidR="00671A31" w:rsidRPr="0055203A" w:rsidTr="0081074F">
      <w:trPr>
        <w:trHeight w:hRule="exact" w:val="284"/>
      </w:trPr>
      <w:tc>
        <w:tcPr>
          <w:tcW w:w="567" w:type="dxa"/>
          <w:tcBorders>
            <w:top w:val="single" w:sz="8" w:space="0" w:color="auto"/>
            <w:left w:val="single" w:sz="8" w:space="0" w:color="auto"/>
            <w:bottom w:val="single" w:sz="4" w:space="0" w:color="auto"/>
            <w:right w:val="single" w:sz="8" w:space="0" w:color="auto"/>
          </w:tcBorders>
          <w:vAlign w:val="center"/>
        </w:tcPr>
        <w:p w:rsidR="00671A31" w:rsidRPr="0055203A" w:rsidRDefault="00671A31" w:rsidP="0081074F">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671A31" w:rsidRPr="0055203A" w:rsidRDefault="00671A31" w:rsidP="0081074F">
          <w:pPr>
            <w:pStyle w:val="ac"/>
            <w:rPr>
              <w:spacing w:val="-22"/>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671A31" w:rsidRPr="0055203A" w:rsidRDefault="00671A31" w:rsidP="0081074F">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671A31" w:rsidRPr="0099196A" w:rsidRDefault="00671A31" w:rsidP="0081074F">
          <w:pPr>
            <w:pStyle w:val="ac"/>
            <w:rPr>
              <w:spacing w:val="-14"/>
              <w:sz w:val="18"/>
              <w:szCs w:val="18"/>
            </w:rPr>
          </w:pPr>
        </w:p>
      </w:tc>
      <w:tc>
        <w:tcPr>
          <w:tcW w:w="850" w:type="dxa"/>
          <w:tcBorders>
            <w:top w:val="single" w:sz="8" w:space="0" w:color="auto"/>
            <w:left w:val="single" w:sz="8" w:space="0" w:color="auto"/>
            <w:bottom w:val="single" w:sz="4" w:space="0" w:color="auto"/>
            <w:right w:val="single" w:sz="8" w:space="0" w:color="auto"/>
          </w:tcBorders>
          <w:vAlign w:val="center"/>
        </w:tcPr>
        <w:p w:rsidR="00671A31" w:rsidRPr="0055203A" w:rsidRDefault="00671A31" w:rsidP="0081074F">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671A31" w:rsidRPr="0055203A" w:rsidRDefault="00671A31" w:rsidP="0081074F">
          <w:pPr>
            <w:pStyle w:val="ac"/>
            <w:rPr>
              <w:sz w:val="18"/>
              <w:szCs w:val="18"/>
            </w:rPr>
          </w:pPr>
        </w:p>
      </w:tc>
      <w:tc>
        <w:tcPr>
          <w:tcW w:w="6140" w:type="dxa"/>
          <w:vMerge w:val="restart"/>
          <w:tcBorders>
            <w:top w:val="single" w:sz="8" w:space="0" w:color="auto"/>
            <w:left w:val="single" w:sz="8" w:space="0" w:color="auto"/>
            <w:bottom w:val="single" w:sz="8" w:space="0" w:color="auto"/>
            <w:right w:val="single" w:sz="8" w:space="0" w:color="auto"/>
          </w:tcBorders>
          <w:vAlign w:val="center"/>
        </w:tcPr>
        <w:p w:rsidR="00671A31" w:rsidRPr="009F6793" w:rsidRDefault="00671A31" w:rsidP="009F6793">
          <w:pPr>
            <w:pStyle w:val="ac"/>
            <w:rPr>
              <w:sz w:val="32"/>
              <w:szCs w:val="32"/>
              <w:lang w:val="en-US"/>
            </w:rPr>
          </w:pPr>
        </w:p>
      </w:tc>
      <w:tc>
        <w:tcPr>
          <w:tcW w:w="567" w:type="dxa"/>
          <w:tcBorders>
            <w:top w:val="single" w:sz="8" w:space="0" w:color="auto"/>
            <w:left w:val="single" w:sz="8" w:space="0" w:color="auto"/>
            <w:bottom w:val="single" w:sz="8" w:space="0" w:color="auto"/>
            <w:right w:val="nil"/>
          </w:tcBorders>
          <w:vAlign w:val="center"/>
        </w:tcPr>
        <w:p w:rsidR="00671A31" w:rsidRPr="0055203A" w:rsidRDefault="00671A31" w:rsidP="0081074F">
          <w:pPr>
            <w:pStyle w:val="ac"/>
            <w:rPr>
              <w:sz w:val="18"/>
              <w:szCs w:val="18"/>
            </w:rPr>
          </w:pPr>
          <w:r w:rsidRPr="0055203A">
            <w:rPr>
              <w:sz w:val="18"/>
              <w:szCs w:val="18"/>
            </w:rPr>
            <w:t>Лист</w:t>
          </w:r>
        </w:p>
      </w:tc>
      <w:tc>
        <w:tcPr>
          <w:tcW w:w="357" w:type="dxa"/>
          <w:tcBorders>
            <w:top w:val="nil"/>
            <w:left w:val="nil"/>
            <w:bottom w:val="nil"/>
            <w:right w:val="nil"/>
          </w:tcBorders>
          <w:vAlign w:val="center"/>
        </w:tcPr>
        <w:p w:rsidR="00671A31" w:rsidRPr="0055203A" w:rsidRDefault="00671A31" w:rsidP="0081074F">
          <w:pPr>
            <w:pStyle w:val="ac"/>
            <w:rPr>
              <w:sz w:val="18"/>
              <w:szCs w:val="18"/>
            </w:rPr>
          </w:pPr>
        </w:p>
      </w:tc>
    </w:tr>
    <w:tr w:rsidR="00671A31" w:rsidRPr="0055203A" w:rsidTr="0081074F">
      <w:trPr>
        <w:trHeight w:hRule="exact" w:val="284"/>
      </w:trPr>
      <w:tc>
        <w:tcPr>
          <w:tcW w:w="567" w:type="dxa"/>
          <w:tcBorders>
            <w:top w:val="single" w:sz="4" w:space="0" w:color="auto"/>
            <w:left w:val="single" w:sz="8" w:space="0" w:color="auto"/>
            <w:bottom w:val="single" w:sz="8" w:space="0" w:color="auto"/>
            <w:right w:val="single" w:sz="8" w:space="0" w:color="auto"/>
          </w:tcBorders>
          <w:vAlign w:val="center"/>
        </w:tcPr>
        <w:p w:rsidR="00671A31" w:rsidRPr="0055203A" w:rsidRDefault="00671A31" w:rsidP="0081074F">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671A31" w:rsidRPr="0055203A" w:rsidRDefault="00671A31" w:rsidP="0081074F">
          <w:pPr>
            <w:pStyle w:val="ac"/>
            <w:rPr>
              <w:spacing w:val="-22"/>
              <w:sz w:val="18"/>
              <w:szCs w:val="18"/>
            </w:rPr>
          </w:pPr>
        </w:p>
      </w:tc>
      <w:tc>
        <w:tcPr>
          <w:tcW w:w="567" w:type="dxa"/>
          <w:tcBorders>
            <w:left w:val="single" w:sz="8" w:space="0" w:color="auto"/>
            <w:bottom w:val="single" w:sz="8" w:space="0" w:color="auto"/>
            <w:right w:val="single" w:sz="8" w:space="0" w:color="auto"/>
          </w:tcBorders>
          <w:vAlign w:val="center"/>
        </w:tcPr>
        <w:p w:rsidR="00671A31" w:rsidRPr="0055203A" w:rsidRDefault="00671A31" w:rsidP="0081074F">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671A31" w:rsidRPr="0099196A" w:rsidRDefault="00671A31" w:rsidP="0081074F">
          <w:pPr>
            <w:pStyle w:val="ac"/>
            <w:rPr>
              <w:spacing w:val="-14"/>
              <w:sz w:val="18"/>
              <w:szCs w:val="18"/>
            </w:rPr>
          </w:pPr>
        </w:p>
      </w:tc>
      <w:tc>
        <w:tcPr>
          <w:tcW w:w="850" w:type="dxa"/>
          <w:tcBorders>
            <w:left w:val="single" w:sz="8" w:space="0" w:color="auto"/>
            <w:bottom w:val="single" w:sz="8" w:space="0" w:color="auto"/>
            <w:right w:val="single" w:sz="8" w:space="0" w:color="auto"/>
          </w:tcBorders>
          <w:vAlign w:val="center"/>
        </w:tcPr>
        <w:p w:rsidR="00671A31" w:rsidRPr="0055203A" w:rsidRDefault="00671A31" w:rsidP="0081074F">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671A31" w:rsidRPr="0055203A" w:rsidRDefault="00671A31" w:rsidP="0081074F">
          <w:pPr>
            <w:pStyle w:val="ac"/>
            <w:rPr>
              <w:sz w:val="18"/>
              <w:szCs w:val="18"/>
            </w:rPr>
          </w:pPr>
        </w:p>
      </w:tc>
      <w:tc>
        <w:tcPr>
          <w:tcW w:w="6140" w:type="dxa"/>
          <w:vMerge/>
          <w:tcBorders>
            <w:left w:val="single" w:sz="8" w:space="0" w:color="auto"/>
            <w:bottom w:val="single" w:sz="8" w:space="0" w:color="auto"/>
            <w:right w:val="single" w:sz="8" w:space="0" w:color="auto"/>
          </w:tcBorders>
          <w:vAlign w:val="center"/>
        </w:tcPr>
        <w:p w:rsidR="00671A31" w:rsidRPr="0055203A" w:rsidRDefault="00671A31" w:rsidP="0081074F">
          <w:pPr>
            <w:pStyle w:val="ac"/>
            <w:rPr>
              <w:sz w:val="18"/>
              <w:szCs w:val="18"/>
            </w:rPr>
          </w:pPr>
        </w:p>
      </w:tc>
      <w:tc>
        <w:tcPr>
          <w:tcW w:w="567" w:type="dxa"/>
          <w:vMerge w:val="restart"/>
          <w:tcBorders>
            <w:top w:val="single" w:sz="8" w:space="0" w:color="auto"/>
            <w:left w:val="single" w:sz="8" w:space="0" w:color="auto"/>
            <w:bottom w:val="single" w:sz="8" w:space="0" w:color="auto"/>
            <w:right w:val="nil"/>
          </w:tcBorders>
          <w:vAlign w:val="center"/>
        </w:tcPr>
        <w:p w:rsidR="00671A31" w:rsidRPr="0055203A" w:rsidRDefault="00671A31" w:rsidP="00EA6369">
          <w:pPr>
            <w:pStyle w:val="ac"/>
            <w:rPr>
              <w:szCs w:val="24"/>
            </w:rPr>
          </w:pPr>
          <w:r w:rsidRPr="00D20A39">
            <w:fldChar w:fldCharType="begin"/>
          </w:r>
          <w:r w:rsidRPr="00D20A39">
            <w:instrText xml:space="preserve"> = </w:instrText>
          </w:r>
          <w:r>
            <w:fldChar w:fldCharType="begin"/>
          </w:r>
          <w:r>
            <w:instrText xml:space="preserve"> PAGE </w:instrText>
          </w:r>
          <w:r>
            <w:fldChar w:fldCharType="separate"/>
          </w:r>
          <w:r>
            <w:rPr>
              <w:noProof/>
            </w:rPr>
            <w:instrText>20</w:instrText>
          </w:r>
          <w:r>
            <w:rPr>
              <w:noProof/>
            </w:rPr>
            <w:fldChar w:fldCharType="end"/>
          </w:r>
          <w:r w:rsidRPr="00D20A39">
            <w:instrText>-</w:instrText>
          </w:r>
          <w:r>
            <w:fldChar w:fldCharType="begin"/>
          </w:r>
          <w:r>
            <w:instrText xml:space="preserve"> PAGEREF zk</w:instrText>
          </w:r>
          <w:r>
            <w:rPr>
              <w:lang w:val="en-US"/>
            </w:rPr>
            <w:instrText>3</w:instrText>
          </w:r>
          <w:r>
            <w:instrText xml:space="preserve"> </w:instrText>
          </w:r>
          <w:r>
            <w:fldChar w:fldCharType="separate"/>
          </w:r>
          <w:r>
            <w:rPr>
              <w:noProof/>
            </w:rPr>
            <w:instrText>7</w:instrText>
          </w:r>
          <w:r>
            <w:rPr>
              <w:noProof/>
            </w:rPr>
            <w:fldChar w:fldCharType="end"/>
          </w:r>
          <w:r w:rsidRPr="00D20A39">
            <w:instrText>+1</w:instrText>
          </w:r>
          <w:r w:rsidRPr="00D20A39">
            <w:fldChar w:fldCharType="separate"/>
          </w:r>
          <w:r>
            <w:rPr>
              <w:noProof/>
            </w:rPr>
            <w:t>14</w:t>
          </w:r>
          <w:r w:rsidRPr="00D20A39">
            <w:fldChar w:fldCharType="end"/>
          </w:r>
        </w:p>
      </w:tc>
      <w:tc>
        <w:tcPr>
          <w:tcW w:w="357" w:type="dxa"/>
          <w:tcBorders>
            <w:top w:val="nil"/>
            <w:left w:val="nil"/>
            <w:bottom w:val="nil"/>
            <w:right w:val="nil"/>
          </w:tcBorders>
          <w:vAlign w:val="center"/>
        </w:tcPr>
        <w:p w:rsidR="00671A31" w:rsidRPr="0055203A" w:rsidRDefault="00671A31" w:rsidP="0081074F">
          <w:pPr>
            <w:pStyle w:val="ac"/>
            <w:rPr>
              <w:sz w:val="18"/>
              <w:szCs w:val="18"/>
            </w:rPr>
          </w:pPr>
        </w:p>
      </w:tc>
    </w:tr>
    <w:tr w:rsidR="00671A31" w:rsidRPr="0055203A" w:rsidTr="0081074F">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671A31" w:rsidRPr="0055203A" w:rsidRDefault="00671A31" w:rsidP="0081074F">
          <w:pPr>
            <w:pStyle w:val="ac"/>
            <w:rPr>
              <w:sz w:val="18"/>
              <w:szCs w:val="18"/>
            </w:rPr>
          </w:pPr>
          <w:r w:rsidRPr="0055203A">
            <w:rPr>
              <w:sz w:val="18"/>
              <w:szCs w:val="18"/>
            </w:rPr>
            <w:t>Изм.</w:t>
          </w:r>
        </w:p>
      </w:tc>
      <w:tc>
        <w:tcPr>
          <w:tcW w:w="567" w:type="dxa"/>
          <w:tcBorders>
            <w:top w:val="single" w:sz="8" w:space="0" w:color="auto"/>
            <w:left w:val="single" w:sz="8" w:space="0" w:color="auto"/>
            <w:bottom w:val="single" w:sz="8" w:space="0" w:color="auto"/>
            <w:right w:val="single" w:sz="8" w:space="0" w:color="auto"/>
          </w:tcBorders>
          <w:vAlign w:val="center"/>
        </w:tcPr>
        <w:p w:rsidR="00671A31" w:rsidRPr="0055203A" w:rsidRDefault="00671A31" w:rsidP="0081074F">
          <w:pPr>
            <w:pStyle w:val="ac"/>
            <w:rPr>
              <w:spacing w:val="-22"/>
              <w:sz w:val="18"/>
              <w:szCs w:val="18"/>
            </w:rPr>
          </w:pPr>
          <w:r w:rsidRPr="0055203A">
            <w:rPr>
              <w:spacing w:val="-22"/>
              <w:sz w:val="18"/>
              <w:szCs w:val="18"/>
            </w:rPr>
            <w:t>Кол. уч.</w:t>
          </w:r>
        </w:p>
      </w:tc>
      <w:tc>
        <w:tcPr>
          <w:tcW w:w="567" w:type="dxa"/>
          <w:tcBorders>
            <w:top w:val="single" w:sz="8" w:space="0" w:color="auto"/>
            <w:left w:val="single" w:sz="8" w:space="0" w:color="auto"/>
            <w:bottom w:val="single" w:sz="8" w:space="0" w:color="auto"/>
            <w:right w:val="single" w:sz="8" w:space="0" w:color="auto"/>
          </w:tcBorders>
          <w:vAlign w:val="center"/>
        </w:tcPr>
        <w:p w:rsidR="00671A31" w:rsidRPr="0055203A" w:rsidRDefault="00671A31" w:rsidP="0081074F">
          <w:pPr>
            <w:pStyle w:val="ac"/>
            <w:rPr>
              <w:sz w:val="18"/>
              <w:szCs w:val="18"/>
            </w:rPr>
          </w:pPr>
          <w:r w:rsidRPr="0055203A">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671A31" w:rsidRPr="0099196A" w:rsidRDefault="00671A31" w:rsidP="0081074F">
          <w:pPr>
            <w:pStyle w:val="ac"/>
            <w:rPr>
              <w:spacing w:val="-14"/>
              <w:sz w:val="18"/>
              <w:szCs w:val="18"/>
            </w:rPr>
          </w:pPr>
          <w:r w:rsidRPr="0099196A">
            <w:rPr>
              <w:spacing w:val="-14"/>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671A31" w:rsidRPr="0055203A" w:rsidRDefault="00671A31" w:rsidP="0081074F">
          <w:pPr>
            <w:pStyle w:val="ac"/>
            <w:rPr>
              <w:sz w:val="18"/>
              <w:szCs w:val="18"/>
            </w:rPr>
          </w:pPr>
          <w:r w:rsidRPr="0055203A">
            <w:rPr>
              <w:sz w:val="18"/>
              <w:szCs w:val="18"/>
            </w:rPr>
            <w:t>Подп.</w:t>
          </w:r>
        </w:p>
      </w:tc>
      <w:tc>
        <w:tcPr>
          <w:tcW w:w="567" w:type="dxa"/>
          <w:tcBorders>
            <w:top w:val="single" w:sz="8" w:space="0" w:color="auto"/>
            <w:left w:val="single" w:sz="8" w:space="0" w:color="auto"/>
            <w:bottom w:val="single" w:sz="8" w:space="0" w:color="auto"/>
            <w:right w:val="single" w:sz="8" w:space="0" w:color="auto"/>
          </w:tcBorders>
          <w:vAlign w:val="center"/>
        </w:tcPr>
        <w:p w:rsidR="00671A31" w:rsidRPr="0055203A" w:rsidRDefault="00671A31" w:rsidP="0081074F">
          <w:pPr>
            <w:pStyle w:val="ac"/>
            <w:rPr>
              <w:sz w:val="18"/>
              <w:szCs w:val="18"/>
            </w:rPr>
          </w:pPr>
          <w:r w:rsidRPr="0055203A">
            <w:rPr>
              <w:sz w:val="18"/>
              <w:szCs w:val="18"/>
            </w:rPr>
            <w:t>Дата</w:t>
          </w:r>
        </w:p>
      </w:tc>
      <w:tc>
        <w:tcPr>
          <w:tcW w:w="6140" w:type="dxa"/>
          <w:vMerge/>
          <w:tcBorders>
            <w:left w:val="single" w:sz="8" w:space="0" w:color="auto"/>
            <w:bottom w:val="single" w:sz="8" w:space="0" w:color="auto"/>
            <w:right w:val="single" w:sz="8" w:space="0" w:color="auto"/>
          </w:tcBorders>
          <w:vAlign w:val="center"/>
        </w:tcPr>
        <w:p w:rsidR="00671A31" w:rsidRPr="0055203A" w:rsidRDefault="00671A31" w:rsidP="0081074F">
          <w:pPr>
            <w:pStyle w:val="ac"/>
            <w:rPr>
              <w:sz w:val="18"/>
              <w:szCs w:val="18"/>
            </w:rPr>
          </w:pPr>
        </w:p>
      </w:tc>
      <w:tc>
        <w:tcPr>
          <w:tcW w:w="567" w:type="dxa"/>
          <w:vMerge/>
          <w:tcBorders>
            <w:top w:val="single" w:sz="8" w:space="0" w:color="auto"/>
            <w:left w:val="single" w:sz="8" w:space="0" w:color="auto"/>
            <w:bottom w:val="single" w:sz="8" w:space="0" w:color="auto"/>
            <w:right w:val="nil"/>
          </w:tcBorders>
          <w:vAlign w:val="center"/>
        </w:tcPr>
        <w:p w:rsidR="00671A31" w:rsidRPr="0055203A" w:rsidRDefault="00671A31" w:rsidP="0081074F">
          <w:pPr>
            <w:pStyle w:val="ac"/>
            <w:rPr>
              <w:sz w:val="18"/>
              <w:szCs w:val="18"/>
            </w:rPr>
          </w:pPr>
        </w:p>
      </w:tc>
      <w:tc>
        <w:tcPr>
          <w:tcW w:w="357" w:type="dxa"/>
          <w:tcBorders>
            <w:top w:val="nil"/>
            <w:left w:val="nil"/>
            <w:bottom w:val="nil"/>
            <w:right w:val="nil"/>
          </w:tcBorders>
          <w:vAlign w:val="center"/>
        </w:tcPr>
        <w:p w:rsidR="00671A31" w:rsidRPr="0055203A" w:rsidRDefault="00671A31" w:rsidP="0081074F">
          <w:pPr>
            <w:pStyle w:val="ac"/>
            <w:rPr>
              <w:sz w:val="18"/>
              <w:szCs w:val="18"/>
            </w:rPr>
          </w:pPr>
        </w:p>
      </w:tc>
    </w:tr>
    <w:tr w:rsidR="00671A31" w:rsidRPr="0055203A" w:rsidTr="0081074F">
      <w:trPr>
        <w:trHeight w:hRule="exact" w:val="323"/>
      </w:trPr>
      <w:tc>
        <w:tcPr>
          <w:tcW w:w="567" w:type="dxa"/>
          <w:tcBorders>
            <w:top w:val="single" w:sz="8" w:space="0" w:color="auto"/>
            <w:left w:val="nil"/>
            <w:bottom w:val="nil"/>
            <w:right w:val="nil"/>
          </w:tcBorders>
          <w:vAlign w:val="center"/>
        </w:tcPr>
        <w:p w:rsidR="00671A31" w:rsidRPr="0055203A" w:rsidRDefault="00671A31" w:rsidP="0081074F">
          <w:pPr>
            <w:pStyle w:val="ac"/>
            <w:rPr>
              <w:sz w:val="18"/>
              <w:szCs w:val="18"/>
            </w:rPr>
          </w:pPr>
        </w:p>
      </w:tc>
      <w:tc>
        <w:tcPr>
          <w:tcW w:w="567" w:type="dxa"/>
          <w:tcBorders>
            <w:top w:val="single" w:sz="8" w:space="0" w:color="auto"/>
            <w:left w:val="nil"/>
            <w:bottom w:val="nil"/>
            <w:right w:val="nil"/>
          </w:tcBorders>
          <w:vAlign w:val="center"/>
        </w:tcPr>
        <w:p w:rsidR="00671A31" w:rsidRPr="0055203A" w:rsidRDefault="00671A31" w:rsidP="0081074F">
          <w:pPr>
            <w:pStyle w:val="ac"/>
            <w:rPr>
              <w:spacing w:val="-22"/>
              <w:sz w:val="18"/>
              <w:szCs w:val="18"/>
            </w:rPr>
          </w:pPr>
        </w:p>
      </w:tc>
      <w:tc>
        <w:tcPr>
          <w:tcW w:w="567" w:type="dxa"/>
          <w:tcBorders>
            <w:top w:val="single" w:sz="8" w:space="0" w:color="auto"/>
            <w:left w:val="nil"/>
            <w:bottom w:val="nil"/>
            <w:right w:val="nil"/>
          </w:tcBorders>
          <w:vAlign w:val="center"/>
        </w:tcPr>
        <w:p w:rsidR="00671A31" w:rsidRPr="0055203A" w:rsidRDefault="00671A31" w:rsidP="0081074F">
          <w:pPr>
            <w:pStyle w:val="ac"/>
            <w:rPr>
              <w:sz w:val="18"/>
              <w:szCs w:val="18"/>
            </w:rPr>
          </w:pPr>
        </w:p>
      </w:tc>
      <w:tc>
        <w:tcPr>
          <w:tcW w:w="567" w:type="dxa"/>
          <w:tcBorders>
            <w:top w:val="single" w:sz="8" w:space="0" w:color="auto"/>
            <w:left w:val="nil"/>
            <w:bottom w:val="nil"/>
            <w:right w:val="nil"/>
          </w:tcBorders>
          <w:vAlign w:val="center"/>
        </w:tcPr>
        <w:p w:rsidR="00671A31" w:rsidRPr="0055203A" w:rsidRDefault="00671A31" w:rsidP="0081074F">
          <w:pPr>
            <w:pStyle w:val="ac"/>
            <w:rPr>
              <w:spacing w:val="-20"/>
              <w:sz w:val="18"/>
              <w:szCs w:val="18"/>
            </w:rPr>
          </w:pPr>
        </w:p>
      </w:tc>
      <w:tc>
        <w:tcPr>
          <w:tcW w:w="850" w:type="dxa"/>
          <w:tcBorders>
            <w:top w:val="single" w:sz="8" w:space="0" w:color="auto"/>
            <w:left w:val="nil"/>
            <w:bottom w:val="nil"/>
            <w:right w:val="nil"/>
          </w:tcBorders>
          <w:vAlign w:val="center"/>
        </w:tcPr>
        <w:p w:rsidR="00671A31" w:rsidRPr="0055203A" w:rsidRDefault="00671A31" w:rsidP="0081074F">
          <w:pPr>
            <w:pStyle w:val="ac"/>
            <w:rPr>
              <w:sz w:val="18"/>
              <w:szCs w:val="18"/>
            </w:rPr>
          </w:pPr>
        </w:p>
      </w:tc>
      <w:tc>
        <w:tcPr>
          <w:tcW w:w="567" w:type="dxa"/>
          <w:tcBorders>
            <w:top w:val="single" w:sz="8" w:space="0" w:color="auto"/>
            <w:left w:val="nil"/>
            <w:bottom w:val="nil"/>
            <w:right w:val="nil"/>
          </w:tcBorders>
          <w:vAlign w:val="center"/>
        </w:tcPr>
        <w:p w:rsidR="00671A31" w:rsidRPr="0055203A" w:rsidRDefault="00671A31" w:rsidP="0081074F">
          <w:pPr>
            <w:pStyle w:val="ac"/>
            <w:rPr>
              <w:sz w:val="18"/>
              <w:szCs w:val="18"/>
            </w:rPr>
          </w:pPr>
        </w:p>
      </w:tc>
      <w:tc>
        <w:tcPr>
          <w:tcW w:w="6140" w:type="dxa"/>
          <w:tcBorders>
            <w:top w:val="single" w:sz="8" w:space="0" w:color="auto"/>
            <w:left w:val="nil"/>
            <w:bottom w:val="nil"/>
            <w:right w:val="nil"/>
          </w:tcBorders>
          <w:vAlign w:val="center"/>
        </w:tcPr>
        <w:p w:rsidR="00671A31" w:rsidRPr="0055203A" w:rsidRDefault="00671A31" w:rsidP="0081074F">
          <w:pPr>
            <w:pStyle w:val="ac"/>
            <w:rPr>
              <w:sz w:val="18"/>
              <w:szCs w:val="18"/>
            </w:rPr>
          </w:pPr>
        </w:p>
      </w:tc>
      <w:tc>
        <w:tcPr>
          <w:tcW w:w="567" w:type="dxa"/>
          <w:tcBorders>
            <w:top w:val="single" w:sz="8" w:space="0" w:color="auto"/>
            <w:left w:val="nil"/>
            <w:bottom w:val="nil"/>
            <w:right w:val="nil"/>
          </w:tcBorders>
          <w:vAlign w:val="center"/>
        </w:tcPr>
        <w:p w:rsidR="00671A31" w:rsidRPr="0055203A" w:rsidRDefault="00671A31" w:rsidP="0081074F">
          <w:pPr>
            <w:pStyle w:val="ac"/>
            <w:rPr>
              <w:sz w:val="18"/>
              <w:szCs w:val="18"/>
            </w:rPr>
          </w:pPr>
        </w:p>
      </w:tc>
      <w:tc>
        <w:tcPr>
          <w:tcW w:w="357" w:type="dxa"/>
          <w:tcBorders>
            <w:top w:val="nil"/>
            <w:left w:val="nil"/>
            <w:bottom w:val="nil"/>
            <w:right w:val="nil"/>
          </w:tcBorders>
          <w:vAlign w:val="center"/>
        </w:tcPr>
        <w:p w:rsidR="00671A31" w:rsidRPr="0055203A" w:rsidRDefault="00671A31" w:rsidP="0081074F">
          <w:pPr>
            <w:pStyle w:val="ac"/>
            <w:rPr>
              <w:sz w:val="18"/>
              <w:szCs w:val="18"/>
            </w:rPr>
          </w:pPr>
        </w:p>
      </w:tc>
    </w:tr>
  </w:tbl>
  <w:p w:rsidR="00671A31" w:rsidRPr="0055203A" w:rsidRDefault="00671A31" w:rsidP="0055203A">
    <w:pPr>
      <w:pStyle w:val="ac"/>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1"/>
      <w:tblpPr w:leftFromText="113" w:rightFromText="113" w:vertAnchor="page" w:horzAnchor="page" w:tblpXSpec="right" w:tblpYSpec="bottom"/>
      <w:tblW w:w="10749" w:type="dxa"/>
      <w:tblLayout w:type="fixed"/>
      <w:tblCellMar>
        <w:left w:w="57" w:type="dxa"/>
        <w:right w:w="57" w:type="dxa"/>
      </w:tblCellMar>
      <w:tblLook w:val="04A0" w:firstRow="1" w:lastRow="0" w:firstColumn="1" w:lastColumn="0" w:noHBand="0" w:noVBand="1"/>
    </w:tblPr>
    <w:tblGrid>
      <w:gridCol w:w="567"/>
      <w:gridCol w:w="567"/>
      <w:gridCol w:w="567"/>
      <w:gridCol w:w="567"/>
      <w:gridCol w:w="850"/>
      <w:gridCol w:w="567"/>
      <w:gridCol w:w="6140"/>
      <w:gridCol w:w="567"/>
      <w:gridCol w:w="357"/>
    </w:tblGrid>
    <w:tr w:rsidR="00C253BF" w:rsidRPr="0055203A" w:rsidTr="000A0F61">
      <w:trPr>
        <w:trHeight w:hRule="exact" w:val="284"/>
      </w:trPr>
      <w:tc>
        <w:tcPr>
          <w:tcW w:w="567" w:type="dxa"/>
          <w:tcBorders>
            <w:top w:val="single" w:sz="8" w:space="0" w:color="auto"/>
            <w:left w:val="single" w:sz="8" w:space="0" w:color="auto"/>
            <w:bottom w:val="single" w:sz="4" w:space="0" w:color="auto"/>
            <w:right w:val="single" w:sz="8" w:space="0" w:color="auto"/>
          </w:tcBorders>
          <w:vAlign w:val="center"/>
        </w:tcPr>
        <w:p w:rsidR="00C253BF" w:rsidRPr="0055203A" w:rsidRDefault="00C253BF" w:rsidP="000A0F61">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C253BF" w:rsidRPr="0055203A" w:rsidRDefault="00C253BF" w:rsidP="000A0F61">
          <w:pPr>
            <w:pStyle w:val="ac"/>
            <w:rPr>
              <w:spacing w:val="-22"/>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C253BF" w:rsidRPr="0055203A" w:rsidRDefault="00C253BF" w:rsidP="000A0F61">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C253BF" w:rsidRPr="0099196A" w:rsidRDefault="00C253BF" w:rsidP="000A0F61">
          <w:pPr>
            <w:pStyle w:val="ac"/>
            <w:rPr>
              <w:spacing w:val="-14"/>
              <w:sz w:val="18"/>
              <w:szCs w:val="18"/>
            </w:rPr>
          </w:pPr>
        </w:p>
      </w:tc>
      <w:tc>
        <w:tcPr>
          <w:tcW w:w="850" w:type="dxa"/>
          <w:tcBorders>
            <w:top w:val="single" w:sz="8" w:space="0" w:color="auto"/>
            <w:left w:val="single" w:sz="8" w:space="0" w:color="auto"/>
            <w:bottom w:val="single" w:sz="4" w:space="0" w:color="auto"/>
            <w:right w:val="single" w:sz="8" w:space="0" w:color="auto"/>
          </w:tcBorders>
          <w:vAlign w:val="center"/>
        </w:tcPr>
        <w:p w:rsidR="00C253BF" w:rsidRPr="0055203A" w:rsidRDefault="00C253BF" w:rsidP="000A0F61">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C253BF" w:rsidRPr="0055203A" w:rsidRDefault="00C253BF" w:rsidP="000A0F61">
          <w:pPr>
            <w:pStyle w:val="ac"/>
            <w:rPr>
              <w:sz w:val="18"/>
              <w:szCs w:val="18"/>
            </w:rPr>
          </w:pPr>
        </w:p>
      </w:tc>
      <w:tc>
        <w:tcPr>
          <w:tcW w:w="6140" w:type="dxa"/>
          <w:vMerge w:val="restart"/>
          <w:tcBorders>
            <w:top w:val="single" w:sz="8" w:space="0" w:color="auto"/>
            <w:left w:val="single" w:sz="8" w:space="0" w:color="auto"/>
            <w:bottom w:val="single" w:sz="8" w:space="0" w:color="auto"/>
            <w:right w:val="single" w:sz="8" w:space="0" w:color="auto"/>
          </w:tcBorders>
          <w:vAlign w:val="center"/>
        </w:tcPr>
        <w:p w:rsidR="00C253BF" w:rsidRPr="00A65BA0" w:rsidRDefault="00C253BF" w:rsidP="00496CE0">
          <w:pPr>
            <w:jc w:val="center"/>
            <w:rPr>
              <w:sz w:val="28"/>
              <w:szCs w:val="28"/>
            </w:rPr>
          </w:pPr>
          <w:r>
            <w:rPr>
              <w:sz w:val="28"/>
              <w:szCs w:val="28"/>
            </w:rPr>
            <w:t>14/22</w:t>
          </w:r>
          <w:r w:rsidRPr="00A65BA0">
            <w:rPr>
              <w:sz w:val="28"/>
              <w:szCs w:val="28"/>
            </w:rPr>
            <w:t>-СХ-ВС</w:t>
          </w:r>
        </w:p>
      </w:tc>
      <w:tc>
        <w:tcPr>
          <w:tcW w:w="567" w:type="dxa"/>
          <w:tcBorders>
            <w:top w:val="single" w:sz="8" w:space="0" w:color="auto"/>
            <w:left w:val="single" w:sz="8" w:space="0" w:color="auto"/>
            <w:bottom w:val="single" w:sz="8" w:space="0" w:color="auto"/>
            <w:right w:val="nil"/>
          </w:tcBorders>
          <w:vAlign w:val="center"/>
        </w:tcPr>
        <w:p w:rsidR="00C253BF" w:rsidRPr="0055203A" w:rsidRDefault="00C253BF" w:rsidP="000A0F61">
          <w:pPr>
            <w:pStyle w:val="ac"/>
            <w:rPr>
              <w:sz w:val="18"/>
              <w:szCs w:val="18"/>
            </w:rPr>
          </w:pPr>
          <w:r w:rsidRPr="0055203A">
            <w:rPr>
              <w:sz w:val="18"/>
              <w:szCs w:val="18"/>
            </w:rPr>
            <w:t>Лист</w:t>
          </w:r>
        </w:p>
      </w:tc>
      <w:tc>
        <w:tcPr>
          <w:tcW w:w="357" w:type="dxa"/>
          <w:tcBorders>
            <w:top w:val="nil"/>
            <w:left w:val="nil"/>
            <w:bottom w:val="nil"/>
            <w:right w:val="nil"/>
          </w:tcBorders>
          <w:vAlign w:val="center"/>
        </w:tcPr>
        <w:p w:rsidR="00C253BF" w:rsidRPr="0055203A" w:rsidRDefault="00C253BF" w:rsidP="000A0F61">
          <w:pPr>
            <w:pStyle w:val="ac"/>
            <w:rPr>
              <w:sz w:val="18"/>
              <w:szCs w:val="18"/>
            </w:rPr>
          </w:pPr>
        </w:p>
      </w:tc>
    </w:tr>
    <w:tr w:rsidR="00C253BF" w:rsidRPr="0055203A" w:rsidTr="000A0F61">
      <w:trPr>
        <w:trHeight w:hRule="exact" w:val="284"/>
      </w:trPr>
      <w:tc>
        <w:tcPr>
          <w:tcW w:w="567" w:type="dxa"/>
          <w:tcBorders>
            <w:top w:val="single" w:sz="4" w:space="0" w:color="auto"/>
            <w:left w:val="single" w:sz="8" w:space="0" w:color="auto"/>
            <w:bottom w:val="single" w:sz="8" w:space="0" w:color="auto"/>
            <w:right w:val="single" w:sz="8" w:space="0" w:color="auto"/>
          </w:tcBorders>
          <w:vAlign w:val="center"/>
        </w:tcPr>
        <w:p w:rsidR="00C253BF" w:rsidRPr="0055203A" w:rsidRDefault="00C253BF" w:rsidP="000A0F61">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C253BF" w:rsidRPr="0055203A" w:rsidRDefault="00C253BF" w:rsidP="000A0F61">
          <w:pPr>
            <w:pStyle w:val="ac"/>
            <w:rPr>
              <w:spacing w:val="-22"/>
              <w:sz w:val="18"/>
              <w:szCs w:val="18"/>
            </w:rPr>
          </w:pPr>
        </w:p>
      </w:tc>
      <w:tc>
        <w:tcPr>
          <w:tcW w:w="567" w:type="dxa"/>
          <w:tcBorders>
            <w:left w:val="single" w:sz="8" w:space="0" w:color="auto"/>
            <w:bottom w:val="single" w:sz="8" w:space="0" w:color="auto"/>
            <w:right w:val="single" w:sz="8" w:space="0" w:color="auto"/>
          </w:tcBorders>
          <w:vAlign w:val="center"/>
        </w:tcPr>
        <w:p w:rsidR="00C253BF" w:rsidRPr="0055203A" w:rsidRDefault="00C253BF" w:rsidP="000A0F61">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C253BF" w:rsidRPr="0099196A" w:rsidRDefault="00C253BF" w:rsidP="000A0F61">
          <w:pPr>
            <w:pStyle w:val="ac"/>
            <w:rPr>
              <w:spacing w:val="-14"/>
              <w:sz w:val="18"/>
              <w:szCs w:val="18"/>
            </w:rPr>
          </w:pPr>
        </w:p>
      </w:tc>
      <w:tc>
        <w:tcPr>
          <w:tcW w:w="850" w:type="dxa"/>
          <w:tcBorders>
            <w:left w:val="single" w:sz="8" w:space="0" w:color="auto"/>
            <w:bottom w:val="single" w:sz="8" w:space="0" w:color="auto"/>
            <w:right w:val="single" w:sz="8" w:space="0" w:color="auto"/>
          </w:tcBorders>
          <w:vAlign w:val="center"/>
        </w:tcPr>
        <w:p w:rsidR="00C253BF" w:rsidRPr="0055203A" w:rsidRDefault="00C253BF" w:rsidP="000A0F61">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C253BF" w:rsidRPr="0055203A" w:rsidRDefault="00C253BF" w:rsidP="000A0F61">
          <w:pPr>
            <w:pStyle w:val="ac"/>
            <w:rPr>
              <w:sz w:val="18"/>
              <w:szCs w:val="18"/>
            </w:rPr>
          </w:pPr>
        </w:p>
      </w:tc>
      <w:tc>
        <w:tcPr>
          <w:tcW w:w="6140" w:type="dxa"/>
          <w:vMerge/>
          <w:tcBorders>
            <w:left w:val="single" w:sz="8" w:space="0" w:color="auto"/>
            <w:bottom w:val="single" w:sz="8" w:space="0" w:color="auto"/>
            <w:right w:val="single" w:sz="8" w:space="0" w:color="auto"/>
          </w:tcBorders>
          <w:vAlign w:val="center"/>
        </w:tcPr>
        <w:p w:rsidR="00C253BF" w:rsidRPr="0055203A" w:rsidRDefault="00C253BF" w:rsidP="000A0F61">
          <w:pPr>
            <w:pStyle w:val="ac"/>
            <w:rPr>
              <w:sz w:val="18"/>
              <w:szCs w:val="18"/>
            </w:rPr>
          </w:pPr>
        </w:p>
      </w:tc>
      <w:tc>
        <w:tcPr>
          <w:tcW w:w="567" w:type="dxa"/>
          <w:vMerge w:val="restart"/>
          <w:tcBorders>
            <w:top w:val="single" w:sz="8" w:space="0" w:color="auto"/>
            <w:left w:val="single" w:sz="8" w:space="0" w:color="auto"/>
            <w:bottom w:val="single" w:sz="8" w:space="0" w:color="auto"/>
            <w:right w:val="nil"/>
          </w:tcBorders>
          <w:vAlign w:val="center"/>
        </w:tcPr>
        <w:p w:rsidR="00C253BF" w:rsidRPr="0055203A" w:rsidRDefault="00C253BF" w:rsidP="000A0F61">
          <w:pPr>
            <w:pStyle w:val="ac"/>
            <w:rPr>
              <w:szCs w:val="24"/>
            </w:rPr>
          </w:pPr>
          <w:r w:rsidRPr="00D20A39">
            <w:fldChar w:fldCharType="begin"/>
          </w:r>
          <w:r w:rsidRPr="00D20A39">
            <w:instrText xml:space="preserve"> = </w:instrText>
          </w:r>
          <w:r>
            <w:fldChar w:fldCharType="begin"/>
          </w:r>
          <w:r>
            <w:instrText xml:space="preserve"> PAGE </w:instrText>
          </w:r>
          <w:r>
            <w:fldChar w:fldCharType="separate"/>
          </w:r>
          <w:r w:rsidR="00671A31">
            <w:rPr>
              <w:noProof/>
            </w:rPr>
            <w:instrText>21</w:instrText>
          </w:r>
          <w:r>
            <w:rPr>
              <w:noProof/>
            </w:rPr>
            <w:fldChar w:fldCharType="end"/>
          </w:r>
          <w:r w:rsidRPr="00D20A39">
            <w:instrText>-</w:instrText>
          </w:r>
          <w:r>
            <w:fldChar w:fldCharType="begin"/>
          </w:r>
          <w:r>
            <w:instrText xml:space="preserve"> PAGEREF zk</w:instrText>
          </w:r>
          <w:r>
            <w:rPr>
              <w:lang w:val="en-US"/>
            </w:rPr>
            <w:instrText>3</w:instrText>
          </w:r>
          <w:r>
            <w:instrText xml:space="preserve"> </w:instrText>
          </w:r>
          <w:r>
            <w:fldChar w:fldCharType="separate"/>
          </w:r>
          <w:r w:rsidR="00671A31">
            <w:rPr>
              <w:noProof/>
            </w:rPr>
            <w:instrText>7</w:instrText>
          </w:r>
          <w:r>
            <w:rPr>
              <w:noProof/>
            </w:rPr>
            <w:fldChar w:fldCharType="end"/>
          </w:r>
          <w:r w:rsidRPr="00D20A39">
            <w:instrText>+1</w:instrText>
          </w:r>
          <w:r w:rsidRPr="00D20A39">
            <w:fldChar w:fldCharType="separate"/>
          </w:r>
          <w:r w:rsidR="00671A31">
            <w:rPr>
              <w:noProof/>
            </w:rPr>
            <w:t>15</w:t>
          </w:r>
          <w:r w:rsidRPr="00D20A39">
            <w:fldChar w:fldCharType="end"/>
          </w:r>
        </w:p>
      </w:tc>
      <w:tc>
        <w:tcPr>
          <w:tcW w:w="357" w:type="dxa"/>
          <w:tcBorders>
            <w:top w:val="nil"/>
            <w:left w:val="nil"/>
            <w:bottom w:val="nil"/>
            <w:right w:val="nil"/>
          </w:tcBorders>
          <w:vAlign w:val="center"/>
        </w:tcPr>
        <w:p w:rsidR="00C253BF" w:rsidRPr="0055203A" w:rsidRDefault="00C253BF" w:rsidP="000A0F61">
          <w:pPr>
            <w:pStyle w:val="ac"/>
            <w:rPr>
              <w:sz w:val="18"/>
              <w:szCs w:val="18"/>
            </w:rPr>
          </w:pPr>
        </w:p>
      </w:tc>
    </w:tr>
    <w:tr w:rsidR="00C253BF" w:rsidRPr="0055203A" w:rsidTr="000A0F61">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C253BF" w:rsidRPr="0055203A" w:rsidRDefault="00C253BF" w:rsidP="000A0F61">
          <w:pPr>
            <w:pStyle w:val="ac"/>
            <w:rPr>
              <w:sz w:val="18"/>
              <w:szCs w:val="18"/>
            </w:rPr>
          </w:pPr>
          <w:r w:rsidRPr="0055203A">
            <w:rPr>
              <w:sz w:val="18"/>
              <w:szCs w:val="18"/>
            </w:rPr>
            <w:t>Изм.</w:t>
          </w:r>
        </w:p>
      </w:tc>
      <w:tc>
        <w:tcPr>
          <w:tcW w:w="567" w:type="dxa"/>
          <w:tcBorders>
            <w:top w:val="single" w:sz="8" w:space="0" w:color="auto"/>
            <w:left w:val="single" w:sz="8" w:space="0" w:color="auto"/>
            <w:bottom w:val="single" w:sz="8" w:space="0" w:color="auto"/>
            <w:right w:val="single" w:sz="8" w:space="0" w:color="auto"/>
          </w:tcBorders>
          <w:vAlign w:val="center"/>
        </w:tcPr>
        <w:p w:rsidR="00C253BF" w:rsidRPr="0055203A" w:rsidRDefault="00C253BF" w:rsidP="000A0F61">
          <w:pPr>
            <w:pStyle w:val="ac"/>
            <w:rPr>
              <w:spacing w:val="-22"/>
              <w:sz w:val="18"/>
              <w:szCs w:val="18"/>
            </w:rPr>
          </w:pPr>
          <w:r w:rsidRPr="0055203A">
            <w:rPr>
              <w:spacing w:val="-22"/>
              <w:sz w:val="18"/>
              <w:szCs w:val="18"/>
            </w:rPr>
            <w:t>Кол. уч.</w:t>
          </w:r>
        </w:p>
      </w:tc>
      <w:tc>
        <w:tcPr>
          <w:tcW w:w="567" w:type="dxa"/>
          <w:tcBorders>
            <w:top w:val="single" w:sz="8" w:space="0" w:color="auto"/>
            <w:left w:val="single" w:sz="8" w:space="0" w:color="auto"/>
            <w:bottom w:val="single" w:sz="8" w:space="0" w:color="auto"/>
            <w:right w:val="single" w:sz="8" w:space="0" w:color="auto"/>
          </w:tcBorders>
          <w:vAlign w:val="center"/>
        </w:tcPr>
        <w:p w:rsidR="00C253BF" w:rsidRPr="0055203A" w:rsidRDefault="00C253BF" w:rsidP="000A0F61">
          <w:pPr>
            <w:pStyle w:val="ac"/>
            <w:rPr>
              <w:sz w:val="18"/>
              <w:szCs w:val="18"/>
            </w:rPr>
          </w:pPr>
          <w:r w:rsidRPr="0055203A">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C253BF" w:rsidRPr="0099196A" w:rsidRDefault="00C253BF" w:rsidP="000A0F61">
          <w:pPr>
            <w:pStyle w:val="ac"/>
            <w:rPr>
              <w:spacing w:val="-14"/>
              <w:sz w:val="18"/>
              <w:szCs w:val="18"/>
            </w:rPr>
          </w:pPr>
          <w:r w:rsidRPr="0099196A">
            <w:rPr>
              <w:spacing w:val="-14"/>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C253BF" w:rsidRPr="0055203A" w:rsidRDefault="00C253BF" w:rsidP="000A0F61">
          <w:pPr>
            <w:pStyle w:val="ac"/>
            <w:rPr>
              <w:sz w:val="18"/>
              <w:szCs w:val="18"/>
            </w:rPr>
          </w:pPr>
          <w:r w:rsidRPr="0055203A">
            <w:rPr>
              <w:sz w:val="18"/>
              <w:szCs w:val="18"/>
            </w:rPr>
            <w:t>Подп.</w:t>
          </w:r>
        </w:p>
      </w:tc>
      <w:tc>
        <w:tcPr>
          <w:tcW w:w="567" w:type="dxa"/>
          <w:tcBorders>
            <w:top w:val="single" w:sz="8" w:space="0" w:color="auto"/>
            <w:left w:val="single" w:sz="8" w:space="0" w:color="auto"/>
            <w:bottom w:val="single" w:sz="8" w:space="0" w:color="auto"/>
            <w:right w:val="single" w:sz="8" w:space="0" w:color="auto"/>
          </w:tcBorders>
          <w:vAlign w:val="center"/>
        </w:tcPr>
        <w:p w:rsidR="00C253BF" w:rsidRPr="0055203A" w:rsidRDefault="00C253BF" w:rsidP="000A0F61">
          <w:pPr>
            <w:pStyle w:val="ac"/>
            <w:rPr>
              <w:sz w:val="18"/>
              <w:szCs w:val="18"/>
            </w:rPr>
          </w:pPr>
          <w:r w:rsidRPr="0055203A">
            <w:rPr>
              <w:sz w:val="18"/>
              <w:szCs w:val="18"/>
            </w:rPr>
            <w:t>Дата</w:t>
          </w:r>
        </w:p>
      </w:tc>
      <w:tc>
        <w:tcPr>
          <w:tcW w:w="6140" w:type="dxa"/>
          <w:vMerge/>
          <w:tcBorders>
            <w:left w:val="single" w:sz="8" w:space="0" w:color="auto"/>
            <w:bottom w:val="single" w:sz="8" w:space="0" w:color="auto"/>
            <w:right w:val="single" w:sz="8" w:space="0" w:color="auto"/>
          </w:tcBorders>
          <w:vAlign w:val="center"/>
        </w:tcPr>
        <w:p w:rsidR="00C253BF" w:rsidRPr="0055203A" w:rsidRDefault="00C253BF" w:rsidP="000A0F61">
          <w:pPr>
            <w:pStyle w:val="ac"/>
            <w:rPr>
              <w:sz w:val="18"/>
              <w:szCs w:val="18"/>
            </w:rPr>
          </w:pPr>
        </w:p>
      </w:tc>
      <w:tc>
        <w:tcPr>
          <w:tcW w:w="567" w:type="dxa"/>
          <w:vMerge/>
          <w:tcBorders>
            <w:top w:val="single" w:sz="8" w:space="0" w:color="auto"/>
            <w:left w:val="single" w:sz="8" w:space="0" w:color="auto"/>
            <w:bottom w:val="single" w:sz="8" w:space="0" w:color="auto"/>
            <w:right w:val="nil"/>
          </w:tcBorders>
          <w:vAlign w:val="center"/>
        </w:tcPr>
        <w:p w:rsidR="00C253BF" w:rsidRPr="0055203A" w:rsidRDefault="00C253BF" w:rsidP="000A0F61">
          <w:pPr>
            <w:pStyle w:val="ac"/>
            <w:rPr>
              <w:sz w:val="18"/>
              <w:szCs w:val="18"/>
            </w:rPr>
          </w:pPr>
        </w:p>
      </w:tc>
      <w:tc>
        <w:tcPr>
          <w:tcW w:w="357" w:type="dxa"/>
          <w:tcBorders>
            <w:top w:val="nil"/>
            <w:left w:val="nil"/>
            <w:bottom w:val="nil"/>
            <w:right w:val="nil"/>
          </w:tcBorders>
          <w:vAlign w:val="center"/>
        </w:tcPr>
        <w:p w:rsidR="00C253BF" w:rsidRPr="0055203A" w:rsidRDefault="00C253BF" w:rsidP="000A0F61">
          <w:pPr>
            <w:pStyle w:val="ac"/>
            <w:rPr>
              <w:sz w:val="18"/>
              <w:szCs w:val="18"/>
            </w:rPr>
          </w:pPr>
        </w:p>
      </w:tc>
    </w:tr>
    <w:tr w:rsidR="00C253BF" w:rsidRPr="0055203A" w:rsidTr="000A0F61">
      <w:trPr>
        <w:trHeight w:hRule="exact" w:val="323"/>
      </w:trPr>
      <w:tc>
        <w:tcPr>
          <w:tcW w:w="567" w:type="dxa"/>
          <w:tcBorders>
            <w:top w:val="single" w:sz="8" w:space="0" w:color="auto"/>
            <w:left w:val="nil"/>
            <w:bottom w:val="nil"/>
            <w:right w:val="nil"/>
          </w:tcBorders>
          <w:vAlign w:val="center"/>
        </w:tcPr>
        <w:p w:rsidR="00C253BF" w:rsidRPr="0055203A" w:rsidRDefault="00C253BF" w:rsidP="000A0F61">
          <w:pPr>
            <w:pStyle w:val="ac"/>
            <w:rPr>
              <w:sz w:val="18"/>
              <w:szCs w:val="18"/>
            </w:rPr>
          </w:pPr>
        </w:p>
      </w:tc>
      <w:tc>
        <w:tcPr>
          <w:tcW w:w="567" w:type="dxa"/>
          <w:tcBorders>
            <w:top w:val="single" w:sz="8" w:space="0" w:color="auto"/>
            <w:left w:val="nil"/>
            <w:bottom w:val="nil"/>
            <w:right w:val="nil"/>
          </w:tcBorders>
          <w:vAlign w:val="center"/>
        </w:tcPr>
        <w:p w:rsidR="00C253BF" w:rsidRPr="0055203A" w:rsidRDefault="00C253BF" w:rsidP="000A0F61">
          <w:pPr>
            <w:pStyle w:val="ac"/>
            <w:rPr>
              <w:spacing w:val="-22"/>
              <w:sz w:val="18"/>
              <w:szCs w:val="18"/>
            </w:rPr>
          </w:pPr>
        </w:p>
      </w:tc>
      <w:tc>
        <w:tcPr>
          <w:tcW w:w="567" w:type="dxa"/>
          <w:tcBorders>
            <w:top w:val="single" w:sz="8" w:space="0" w:color="auto"/>
            <w:left w:val="nil"/>
            <w:bottom w:val="nil"/>
            <w:right w:val="nil"/>
          </w:tcBorders>
          <w:vAlign w:val="center"/>
        </w:tcPr>
        <w:p w:rsidR="00C253BF" w:rsidRPr="0055203A" w:rsidRDefault="00C253BF" w:rsidP="000A0F61">
          <w:pPr>
            <w:pStyle w:val="ac"/>
            <w:rPr>
              <w:sz w:val="18"/>
              <w:szCs w:val="18"/>
            </w:rPr>
          </w:pPr>
        </w:p>
      </w:tc>
      <w:tc>
        <w:tcPr>
          <w:tcW w:w="567" w:type="dxa"/>
          <w:tcBorders>
            <w:top w:val="single" w:sz="8" w:space="0" w:color="auto"/>
            <w:left w:val="nil"/>
            <w:bottom w:val="nil"/>
            <w:right w:val="nil"/>
          </w:tcBorders>
          <w:vAlign w:val="center"/>
        </w:tcPr>
        <w:p w:rsidR="00C253BF" w:rsidRPr="0055203A" w:rsidRDefault="00C253BF" w:rsidP="000A0F61">
          <w:pPr>
            <w:pStyle w:val="ac"/>
            <w:rPr>
              <w:spacing w:val="-20"/>
              <w:sz w:val="18"/>
              <w:szCs w:val="18"/>
            </w:rPr>
          </w:pPr>
        </w:p>
      </w:tc>
      <w:tc>
        <w:tcPr>
          <w:tcW w:w="850" w:type="dxa"/>
          <w:tcBorders>
            <w:top w:val="single" w:sz="8" w:space="0" w:color="auto"/>
            <w:left w:val="nil"/>
            <w:bottom w:val="nil"/>
            <w:right w:val="nil"/>
          </w:tcBorders>
          <w:vAlign w:val="center"/>
        </w:tcPr>
        <w:p w:rsidR="00C253BF" w:rsidRPr="0055203A" w:rsidRDefault="00C253BF" w:rsidP="000A0F61">
          <w:pPr>
            <w:pStyle w:val="ac"/>
            <w:rPr>
              <w:sz w:val="18"/>
              <w:szCs w:val="18"/>
            </w:rPr>
          </w:pPr>
        </w:p>
      </w:tc>
      <w:tc>
        <w:tcPr>
          <w:tcW w:w="567" w:type="dxa"/>
          <w:tcBorders>
            <w:top w:val="single" w:sz="8" w:space="0" w:color="auto"/>
            <w:left w:val="nil"/>
            <w:bottom w:val="nil"/>
            <w:right w:val="nil"/>
          </w:tcBorders>
          <w:vAlign w:val="center"/>
        </w:tcPr>
        <w:p w:rsidR="00C253BF" w:rsidRPr="0055203A" w:rsidRDefault="00C253BF" w:rsidP="000A0F61">
          <w:pPr>
            <w:pStyle w:val="ac"/>
            <w:rPr>
              <w:sz w:val="18"/>
              <w:szCs w:val="18"/>
            </w:rPr>
          </w:pPr>
        </w:p>
      </w:tc>
      <w:tc>
        <w:tcPr>
          <w:tcW w:w="6140" w:type="dxa"/>
          <w:tcBorders>
            <w:top w:val="single" w:sz="8" w:space="0" w:color="auto"/>
            <w:left w:val="nil"/>
            <w:bottom w:val="nil"/>
            <w:right w:val="nil"/>
          </w:tcBorders>
          <w:vAlign w:val="center"/>
        </w:tcPr>
        <w:p w:rsidR="00C253BF" w:rsidRPr="0055203A" w:rsidRDefault="00C253BF" w:rsidP="000A0F61">
          <w:pPr>
            <w:pStyle w:val="ac"/>
            <w:rPr>
              <w:sz w:val="18"/>
              <w:szCs w:val="18"/>
            </w:rPr>
          </w:pPr>
        </w:p>
      </w:tc>
      <w:tc>
        <w:tcPr>
          <w:tcW w:w="567" w:type="dxa"/>
          <w:tcBorders>
            <w:top w:val="single" w:sz="8" w:space="0" w:color="auto"/>
            <w:left w:val="nil"/>
            <w:bottom w:val="nil"/>
            <w:right w:val="nil"/>
          </w:tcBorders>
          <w:vAlign w:val="center"/>
        </w:tcPr>
        <w:p w:rsidR="00C253BF" w:rsidRPr="0055203A" w:rsidRDefault="00C253BF" w:rsidP="000A0F61">
          <w:pPr>
            <w:pStyle w:val="ac"/>
            <w:rPr>
              <w:sz w:val="18"/>
              <w:szCs w:val="18"/>
            </w:rPr>
          </w:pPr>
        </w:p>
      </w:tc>
      <w:tc>
        <w:tcPr>
          <w:tcW w:w="357" w:type="dxa"/>
          <w:tcBorders>
            <w:top w:val="nil"/>
            <w:left w:val="nil"/>
            <w:bottom w:val="nil"/>
            <w:right w:val="nil"/>
          </w:tcBorders>
          <w:vAlign w:val="center"/>
        </w:tcPr>
        <w:p w:rsidR="00C253BF" w:rsidRPr="0055203A" w:rsidRDefault="00C253BF" w:rsidP="000A0F61">
          <w:pPr>
            <w:pStyle w:val="ac"/>
            <w:rPr>
              <w:sz w:val="18"/>
              <w:szCs w:val="18"/>
            </w:rPr>
          </w:pPr>
        </w:p>
      </w:tc>
    </w:tr>
  </w:tbl>
  <w:p w:rsidR="00C253BF" w:rsidRDefault="00C253BF" w:rsidP="00E42093">
    <w:pPr>
      <w:pStyle w:val="ac"/>
      <w:rPr>
        <w:lang w:val="en-US"/>
      </w:rPr>
    </w:pPr>
  </w:p>
  <w:tbl>
    <w:tblPr>
      <w:tblStyle w:val="af1"/>
      <w:tblpPr w:leftFromText="181" w:rightFromText="181" w:vertAnchor="page" w:horzAnchor="page" w:tblpYSpec="bottom"/>
      <w:tblW w:w="0" w:type="auto"/>
      <w:tblLayout w:type="fixed"/>
      <w:tblCellMar>
        <w:left w:w="28" w:type="dxa"/>
        <w:right w:w="28" w:type="dxa"/>
      </w:tblCellMar>
      <w:tblLook w:val="04A0" w:firstRow="1" w:lastRow="0" w:firstColumn="1" w:lastColumn="0" w:noHBand="0" w:noVBand="1"/>
    </w:tblPr>
    <w:tblGrid>
      <w:gridCol w:w="284"/>
      <w:gridCol w:w="397"/>
    </w:tblGrid>
    <w:tr w:rsidR="00C253BF" w:rsidRPr="0055203A" w:rsidTr="000A0F61">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C253BF" w:rsidRPr="0055203A" w:rsidRDefault="00C253BF" w:rsidP="000A0F61">
          <w:pPr>
            <w:pStyle w:val="ac"/>
            <w:rPr>
              <w:sz w:val="18"/>
              <w:szCs w:val="18"/>
            </w:rPr>
          </w:pPr>
          <w:r w:rsidRPr="0055203A">
            <w:rPr>
              <w:sz w:val="18"/>
              <w:szCs w:val="18"/>
            </w:rPr>
            <w:t>Взам. инв. №</w:t>
          </w:r>
        </w:p>
      </w:tc>
      <w:tc>
        <w:tcPr>
          <w:tcW w:w="397" w:type="dxa"/>
          <w:tcBorders>
            <w:top w:val="single" w:sz="8" w:space="0" w:color="auto"/>
            <w:left w:val="single" w:sz="8" w:space="0" w:color="auto"/>
            <w:bottom w:val="single" w:sz="8" w:space="0" w:color="auto"/>
            <w:right w:val="nil"/>
          </w:tcBorders>
          <w:textDirection w:val="btLr"/>
          <w:vAlign w:val="center"/>
        </w:tcPr>
        <w:p w:rsidR="00C253BF" w:rsidRPr="0055203A" w:rsidRDefault="00C253BF" w:rsidP="000A0F61">
          <w:pPr>
            <w:pStyle w:val="ac"/>
            <w:rPr>
              <w:sz w:val="18"/>
              <w:szCs w:val="18"/>
            </w:rPr>
          </w:pPr>
        </w:p>
      </w:tc>
    </w:tr>
    <w:tr w:rsidR="00C253BF" w:rsidRPr="0055203A" w:rsidTr="000A0F61">
      <w:trPr>
        <w:cantSplit/>
        <w:trHeight w:hRule="exact" w:val="1985"/>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C253BF" w:rsidRPr="0055203A" w:rsidRDefault="00C253BF" w:rsidP="000A0F61">
          <w:pPr>
            <w:pStyle w:val="ac"/>
            <w:rPr>
              <w:sz w:val="18"/>
              <w:szCs w:val="18"/>
            </w:rPr>
          </w:pPr>
          <w:r w:rsidRPr="0055203A">
            <w:rPr>
              <w:sz w:val="18"/>
              <w:szCs w:val="18"/>
            </w:rPr>
            <w:t>Подп. и дата</w:t>
          </w:r>
        </w:p>
      </w:tc>
      <w:tc>
        <w:tcPr>
          <w:tcW w:w="397" w:type="dxa"/>
          <w:tcBorders>
            <w:top w:val="single" w:sz="8" w:space="0" w:color="auto"/>
            <w:left w:val="single" w:sz="8" w:space="0" w:color="auto"/>
            <w:bottom w:val="single" w:sz="8" w:space="0" w:color="auto"/>
            <w:right w:val="nil"/>
          </w:tcBorders>
          <w:textDirection w:val="btLr"/>
          <w:vAlign w:val="center"/>
        </w:tcPr>
        <w:p w:rsidR="00C253BF" w:rsidRPr="0055203A" w:rsidRDefault="00C253BF" w:rsidP="000A0F61">
          <w:pPr>
            <w:pStyle w:val="ac"/>
            <w:rPr>
              <w:sz w:val="18"/>
              <w:szCs w:val="18"/>
            </w:rPr>
          </w:pPr>
        </w:p>
      </w:tc>
    </w:tr>
    <w:tr w:rsidR="00C253BF" w:rsidRPr="0055203A" w:rsidTr="000A0F61">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C253BF" w:rsidRPr="0055203A" w:rsidRDefault="00C253BF" w:rsidP="000A0F61">
          <w:pPr>
            <w:pStyle w:val="ac"/>
            <w:rPr>
              <w:sz w:val="18"/>
              <w:szCs w:val="18"/>
            </w:rPr>
          </w:pPr>
          <w:r w:rsidRPr="0055203A">
            <w:rPr>
              <w:sz w:val="18"/>
              <w:szCs w:val="18"/>
            </w:rPr>
            <w:t>Инв. № подл.</w:t>
          </w:r>
        </w:p>
      </w:tc>
      <w:tc>
        <w:tcPr>
          <w:tcW w:w="397" w:type="dxa"/>
          <w:tcBorders>
            <w:top w:val="single" w:sz="8" w:space="0" w:color="auto"/>
            <w:left w:val="single" w:sz="8" w:space="0" w:color="auto"/>
            <w:bottom w:val="single" w:sz="8" w:space="0" w:color="auto"/>
            <w:right w:val="nil"/>
          </w:tcBorders>
          <w:textDirection w:val="btLr"/>
          <w:vAlign w:val="center"/>
        </w:tcPr>
        <w:p w:rsidR="00C253BF" w:rsidRPr="0055203A" w:rsidRDefault="00C253BF" w:rsidP="000A0F61">
          <w:pPr>
            <w:pStyle w:val="ac"/>
            <w:rPr>
              <w:sz w:val="18"/>
              <w:szCs w:val="18"/>
            </w:rPr>
          </w:pPr>
        </w:p>
      </w:tc>
    </w:tr>
    <w:tr w:rsidR="00C253BF" w:rsidRPr="0055203A" w:rsidTr="000A0F61">
      <w:trPr>
        <w:cantSplit/>
        <w:trHeight w:val="300"/>
      </w:trPr>
      <w:tc>
        <w:tcPr>
          <w:tcW w:w="284" w:type="dxa"/>
          <w:tcBorders>
            <w:top w:val="single" w:sz="8" w:space="0" w:color="auto"/>
            <w:left w:val="nil"/>
            <w:bottom w:val="nil"/>
            <w:right w:val="nil"/>
          </w:tcBorders>
          <w:textDirection w:val="btLr"/>
          <w:vAlign w:val="center"/>
        </w:tcPr>
        <w:p w:rsidR="00C253BF" w:rsidRPr="0055203A" w:rsidRDefault="00C253BF" w:rsidP="000A0F61">
          <w:pPr>
            <w:pStyle w:val="ac"/>
            <w:rPr>
              <w:sz w:val="18"/>
              <w:szCs w:val="18"/>
            </w:rPr>
          </w:pPr>
        </w:p>
      </w:tc>
      <w:tc>
        <w:tcPr>
          <w:tcW w:w="397" w:type="dxa"/>
          <w:tcBorders>
            <w:top w:val="single" w:sz="8" w:space="0" w:color="auto"/>
            <w:left w:val="nil"/>
            <w:bottom w:val="nil"/>
            <w:right w:val="nil"/>
          </w:tcBorders>
          <w:textDirection w:val="btLr"/>
          <w:vAlign w:val="center"/>
        </w:tcPr>
        <w:p w:rsidR="00C253BF" w:rsidRPr="0055203A" w:rsidRDefault="00C253BF" w:rsidP="000A0F61">
          <w:pPr>
            <w:pStyle w:val="ac"/>
            <w:rPr>
              <w:sz w:val="18"/>
              <w:szCs w:val="18"/>
            </w:rPr>
          </w:pPr>
        </w:p>
      </w:tc>
    </w:tr>
  </w:tbl>
  <w:p w:rsidR="00C253BF" w:rsidRPr="00E42093" w:rsidRDefault="00C253BF" w:rsidP="00D7731E">
    <w:pPr>
      <w:pStyle w:val="ac"/>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1"/>
      <w:tblpPr w:leftFromText="113" w:rightFromText="113" w:vertAnchor="page" w:horzAnchor="page" w:tblpXSpec="right" w:tblpYSpec="bottom"/>
      <w:tblW w:w="10750" w:type="dxa"/>
      <w:tblLayout w:type="fixed"/>
      <w:tblCellMar>
        <w:left w:w="57" w:type="dxa"/>
        <w:right w:w="57" w:type="dxa"/>
      </w:tblCellMar>
      <w:tblLook w:val="04A0" w:firstRow="1" w:lastRow="0" w:firstColumn="1" w:lastColumn="0" w:noHBand="0" w:noVBand="1"/>
    </w:tblPr>
    <w:tblGrid>
      <w:gridCol w:w="567"/>
      <w:gridCol w:w="567"/>
      <w:gridCol w:w="567"/>
      <w:gridCol w:w="567"/>
      <w:gridCol w:w="850"/>
      <w:gridCol w:w="567"/>
      <w:gridCol w:w="3872"/>
      <w:gridCol w:w="850"/>
      <w:gridCol w:w="852"/>
      <w:gridCol w:w="1134"/>
      <w:gridCol w:w="357"/>
    </w:tblGrid>
    <w:tr w:rsidR="00C253BF" w:rsidRPr="001F1450" w:rsidTr="000A0F61">
      <w:trPr>
        <w:trHeight w:hRule="exact" w:val="284"/>
      </w:trPr>
      <w:tc>
        <w:tcPr>
          <w:tcW w:w="567" w:type="dxa"/>
          <w:tcBorders>
            <w:top w:val="single" w:sz="8" w:space="0" w:color="auto"/>
            <w:left w:val="single" w:sz="8" w:space="0" w:color="auto"/>
            <w:right w:val="single" w:sz="8" w:space="0" w:color="auto"/>
          </w:tcBorders>
          <w:vAlign w:val="center"/>
        </w:tcPr>
        <w:p w:rsidR="00C253BF" w:rsidRPr="001F1450" w:rsidRDefault="00C253BF" w:rsidP="000A0F61">
          <w:pPr>
            <w:jc w:val="center"/>
            <w:rPr>
              <w:sz w:val="18"/>
              <w:szCs w:val="18"/>
            </w:rPr>
          </w:pPr>
        </w:p>
      </w:tc>
      <w:tc>
        <w:tcPr>
          <w:tcW w:w="567" w:type="dxa"/>
          <w:tcBorders>
            <w:top w:val="single" w:sz="8" w:space="0" w:color="auto"/>
            <w:left w:val="single" w:sz="8" w:space="0" w:color="auto"/>
            <w:right w:val="single" w:sz="8" w:space="0" w:color="auto"/>
          </w:tcBorders>
          <w:vAlign w:val="center"/>
        </w:tcPr>
        <w:p w:rsidR="00C253BF" w:rsidRPr="001F1450" w:rsidRDefault="00C253BF" w:rsidP="000A0F61">
          <w:pPr>
            <w:jc w:val="center"/>
            <w:rPr>
              <w:spacing w:val="-22"/>
              <w:sz w:val="18"/>
              <w:szCs w:val="18"/>
            </w:rPr>
          </w:pPr>
        </w:p>
      </w:tc>
      <w:tc>
        <w:tcPr>
          <w:tcW w:w="567" w:type="dxa"/>
          <w:tcBorders>
            <w:top w:val="single" w:sz="8" w:space="0" w:color="auto"/>
            <w:left w:val="single" w:sz="8" w:space="0" w:color="auto"/>
            <w:right w:val="single" w:sz="8" w:space="0" w:color="auto"/>
          </w:tcBorders>
          <w:vAlign w:val="center"/>
        </w:tcPr>
        <w:p w:rsidR="00C253BF" w:rsidRPr="001F1450" w:rsidRDefault="00C253BF" w:rsidP="000A0F61">
          <w:pPr>
            <w:jc w:val="center"/>
            <w:rPr>
              <w:sz w:val="18"/>
              <w:szCs w:val="18"/>
            </w:rPr>
          </w:pPr>
        </w:p>
      </w:tc>
      <w:tc>
        <w:tcPr>
          <w:tcW w:w="567" w:type="dxa"/>
          <w:tcBorders>
            <w:top w:val="single" w:sz="8" w:space="0" w:color="auto"/>
            <w:left w:val="single" w:sz="8" w:space="0" w:color="auto"/>
            <w:right w:val="single" w:sz="8" w:space="0" w:color="auto"/>
          </w:tcBorders>
          <w:vAlign w:val="center"/>
        </w:tcPr>
        <w:p w:rsidR="00C253BF" w:rsidRPr="001F1450" w:rsidRDefault="00C253BF" w:rsidP="000A0F61">
          <w:pPr>
            <w:jc w:val="center"/>
            <w:rPr>
              <w:spacing w:val="-18"/>
              <w:sz w:val="18"/>
              <w:szCs w:val="18"/>
            </w:rPr>
          </w:pPr>
        </w:p>
      </w:tc>
      <w:tc>
        <w:tcPr>
          <w:tcW w:w="850" w:type="dxa"/>
          <w:tcBorders>
            <w:top w:val="single" w:sz="8" w:space="0" w:color="auto"/>
            <w:left w:val="single" w:sz="8" w:space="0" w:color="auto"/>
            <w:right w:val="single" w:sz="8" w:space="0" w:color="auto"/>
          </w:tcBorders>
          <w:vAlign w:val="center"/>
        </w:tcPr>
        <w:p w:rsidR="00C253BF" w:rsidRPr="001F1450" w:rsidRDefault="00C253BF" w:rsidP="000A0F61">
          <w:pPr>
            <w:jc w:val="center"/>
            <w:rPr>
              <w:sz w:val="18"/>
              <w:szCs w:val="18"/>
            </w:rPr>
          </w:pPr>
        </w:p>
      </w:tc>
      <w:tc>
        <w:tcPr>
          <w:tcW w:w="567" w:type="dxa"/>
          <w:tcBorders>
            <w:top w:val="single" w:sz="8" w:space="0" w:color="auto"/>
            <w:left w:val="single" w:sz="8" w:space="0" w:color="auto"/>
            <w:right w:val="single" w:sz="8" w:space="0" w:color="auto"/>
          </w:tcBorders>
          <w:vAlign w:val="center"/>
        </w:tcPr>
        <w:p w:rsidR="00C253BF" w:rsidRPr="001F1450" w:rsidRDefault="00C253BF" w:rsidP="000A0F61">
          <w:pPr>
            <w:jc w:val="center"/>
            <w:rPr>
              <w:sz w:val="18"/>
              <w:szCs w:val="18"/>
            </w:rPr>
          </w:pPr>
        </w:p>
      </w:tc>
      <w:tc>
        <w:tcPr>
          <w:tcW w:w="6708" w:type="dxa"/>
          <w:gridSpan w:val="4"/>
          <w:vMerge w:val="restart"/>
          <w:tcBorders>
            <w:top w:val="single" w:sz="8" w:space="0" w:color="auto"/>
            <w:left w:val="single" w:sz="8" w:space="0" w:color="auto"/>
            <w:right w:val="single" w:sz="8" w:space="0" w:color="auto"/>
          </w:tcBorders>
          <w:vAlign w:val="center"/>
        </w:tcPr>
        <w:p w:rsidR="00C253BF" w:rsidRPr="0099196A" w:rsidRDefault="00C253BF" w:rsidP="000A0F61">
          <w:pPr>
            <w:jc w:val="center"/>
            <w:rPr>
              <w:sz w:val="32"/>
              <w:szCs w:val="32"/>
            </w:rPr>
          </w:pPr>
          <w:r w:rsidRPr="0099196A">
            <w:rPr>
              <w:sz w:val="32"/>
              <w:szCs w:val="32"/>
            </w:rPr>
            <w:fldChar w:fldCharType="begin"/>
          </w:r>
          <w:r w:rsidRPr="0099196A">
            <w:rPr>
              <w:sz w:val="32"/>
              <w:szCs w:val="32"/>
            </w:rPr>
            <w:instrText xml:space="preserve"> DOCPROPERTY  "Базовое обозначение"</w:instrText>
          </w:r>
          <w:r>
            <w:rPr>
              <w:sz w:val="32"/>
              <w:szCs w:val="32"/>
            </w:rPr>
            <w:instrText xml:space="preserve"> </w:instrText>
          </w:r>
          <w:r w:rsidRPr="0099196A">
            <w:rPr>
              <w:sz w:val="32"/>
              <w:szCs w:val="32"/>
            </w:rPr>
            <w:fldChar w:fldCharType="separate"/>
          </w:r>
          <w:r w:rsidR="0052467C">
            <w:rPr>
              <w:sz w:val="32"/>
              <w:szCs w:val="32"/>
            </w:rPr>
            <w:t>ЕЛ13-0114/</w:t>
          </w:r>
          <w:r w:rsidRPr="0099196A">
            <w:rPr>
              <w:sz w:val="32"/>
              <w:szCs w:val="32"/>
            </w:rPr>
            <w:fldChar w:fldCharType="end"/>
          </w:r>
          <w:r w:rsidRPr="0099196A">
            <w:rPr>
              <w:sz w:val="32"/>
              <w:szCs w:val="32"/>
            </w:rPr>
            <w:fldChar w:fldCharType="begin"/>
          </w:r>
          <w:r w:rsidRPr="0099196A">
            <w:rPr>
              <w:sz w:val="32"/>
              <w:szCs w:val="32"/>
            </w:rPr>
            <w:instrText xml:space="preserve"> DOCPROPERTY  "Доп. обозначение" </w:instrText>
          </w:r>
          <w:r w:rsidRPr="0099196A">
            <w:rPr>
              <w:sz w:val="32"/>
              <w:szCs w:val="32"/>
            </w:rPr>
            <w:fldChar w:fldCharType="separate"/>
          </w:r>
          <w:r w:rsidR="0052467C">
            <w:rPr>
              <w:sz w:val="32"/>
              <w:szCs w:val="32"/>
            </w:rPr>
            <w:t>ВС-48</w:t>
          </w:r>
          <w:r w:rsidRPr="0099196A">
            <w:rPr>
              <w:sz w:val="32"/>
              <w:szCs w:val="32"/>
            </w:rPr>
            <w:fldChar w:fldCharType="end"/>
          </w:r>
        </w:p>
      </w:tc>
      <w:tc>
        <w:tcPr>
          <w:tcW w:w="357" w:type="dxa"/>
          <w:tcBorders>
            <w:top w:val="nil"/>
            <w:left w:val="single" w:sz="8" w:space="0" w:color="auto"/>
            <w:bottom w:val="nil"/>
            <w:right w:val="nil"/>
          </w:tcBorders>
          <w:vAlign w:val="center"/>
        </w:tcPr>
        <w:p w:rsidR="00C253BF" w:rsidRPr="001F1450" w:rsidRDefault="00C253BF" w:rsidP="000A0F61">
          <w:pPr>
            <w:jc w:val="center"/>
            <w:rPr>
              <w:sz w:val="18"/>
              <w:szCs w:val="18"/>
            </w:rPr>
          </w:pPr>
        </w:p>
      </w:tc>
    </w:tr>
    <w:tr w:rsidR="00C253BF" w:rsidRPr="001F1450" w:rsidTr="000A0F61">
      <w:trPr>
        <w:trHeight w:hRule="exact" w:val="284"/>
      </w:trPr>
      <w:tc>
        <w:tcPr>
          <w:tcW w:w="567" w:type="dxa"/>
          <w:tcBorders>
            <w:left w:val="single" w:sz="8" w:space="0" w:color="auto"/>
            <w:bottom w:val="single" w:sz="8" w:space="0" w:color="auto"/>
            <w:right w:val="single" w:sz="8" w:space="0" w:color="auto"/>
          </w:tcBorders>
          <w:vAlign w:val="center"/>
        </w:tcPr>
        <w:p w:rsidR="00C253BF" w:rsidRPr="001F1450" w:rsidRDefault="00C253BF" w:rsidP="000A0F61">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C253BF" w:rsidRPr="001F1450" w:rsidRDefault="00C253BF" w:rsidP="000A0F61">
          <w:pPr>
            <w:jc w:val="center"/>
            <w:rPr>
              <w:spacing w:val="-22"/>
              <w:sz w:val="18"/>
              <w:szCs w:val="18"/>
            </w:rPr>
          </w:pPr>
        </w:p>
      </w:tc>
      <w:tc>
        <w:tcPr>
          <w:tcW w:w="567" w:type="dxa"/>
          <w:tcBorders>
            <w:left w:val="single" w:sz="8" w:space="0" w:color="auto"/>
            <w:bottom w:val="single" w:sz="8" w:space="0" w:color="auto"/>
            <w:right w:val="single" w:sz="8" w:space="0" w:color="auto"/>
          </w:tcBorders>
          <w:vAlign w:val="center"/>
        </w:tcPr>
        <w:p w:rsidR="00C253BF" w:rsidRPr="001F1450" w:rsidRDefault="00C253BF" w:rsidP="000A0F61">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C253BF" w:rsidRPr="001F1450" w:rsidRDefault="00C253BF" w:rsidP="000A0F61">
          <w:pPr>
            <w:jc w:val="center"/>
            <w:rPr>
              <w:spacing w:val="-18"/>
              <w:sz w:val="18"/>
              <w:szCs w:val="18"/>
            </w:rPr>
          </w:pPr>
        </w:p>
      </w:tc>
      <w:tc>
        <w:tcPr>
          <w:tcW w:w="850" w:type="dxa"/>
          <w:tcBorders>
            <w:left w:val="single" w:sz="8" w:space="0" w:color="auto"/>
            <w:bottom w:val="single" w:sz="8" w:space="0" w:color="auto"/>
            <w:right w:val="single" w:sz="8" w:space="0" w:color="auto"/>
          </w:tcBorders>
          <w:vAlign w:val="center"/>
        </w:tcPr>
        <w:p w:rsidR="00C253BF" w:rsidRPr="001F1450" w:rsidRDefault="00C253BF" w:rsidP="000A0F61">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C253BF" w:rsidRPr="001F1450" w:rsidRDefault="00C253BF" w:rsidP="000A0F61">
          <w:pPr>
            <w:jc w:val="center"/>
            <w:rPr>
              <w:sz w:val="18"/>
              <w:szCs w:val="18"/>
            </w:rPr>
          </w:pPr>
        </w:p>
      </w:tc>
      <w:tc>
        <w:tcPr>
          <w:tcW w:w="6708" w:type="dxa"/>
          <w:gridSpan w:val="4"/>
          <w:vMerge/>
          <w:tcBorders>
            <w:left w:val="single" w:sz="8" w:space="0" w:color="auto"/>
            <w:right w:val="single" w:sz="8" w:space="0" w:color="auto"/>
          </w:tcBorders>
          <w:vAlign w:val="center"/>
        </w:tcPr>
        <w:p w:rsidR="00C253BF" w:rsidRPr="001F1450" w:rsidRDefault="00C253BF" w:rsidP="000A0F61">
          <w:pPr>
            <w:jc w:val="center"/>
            <w:rPr>
              <w:sz w:val="18"/>
              <w:szCs w:val="18"/>
            </w:rPr>
          </w:pPr>
        </w:p>
      </w:tc>
      <w:tc>
        <w:tcPr>
          <w:tcW w:w="357" w:type="dxa"/>
          <w:tcBorders>
            <w:top w:val="nil"/>
            <w:left w:val="single" w:sz="8" w:space="0" w:color="auto"/>
            <w:bottom w:val="nil"/>
            <w:right w:val="nil"/>
          </w:tcBorders>
          <w:vAlign w:val="center"/>
        </w:tcPr>
        <w:p w:rsidR="00C253BF" w:rsidRPr="001F1450" w:rsidRDefault="00C253BF" w:rsidP="000A0F61">
          <w:pPr>
            <w:jc w:val="center"/>
            <w:rPr>
              <w:sz w:val="18"/>
              <w:szCs w:val="18"/>
            </w:rPr>
          </w:pPr>
        </w:p>
      </w:tc>
    </w:tr>
    <w:tr w:rsidR="00C253BF" w:rsidRPr="001F1450" w:rsidTr="000A0F61">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C253BF" w:rsidRPr="001F1450" w:rsidRDefault="00C253BF" w:rsidP="000A0F61">
          <w:pPr>
            <w:jc w:val="center"/>
            <w:rPr>
              <w:sz w:val="18"/>
              <w:szCs w:val="18"/>
            </w:rPr>
          </w:pPr>
          <w:r w:rsidRPr="001F1450">
            <w:rPr>
              <w:sz w:val="18"/>
              <w:szCs w:val="18"/>
            </w:rPr>
            <w:t>Изм.</w:t>
          </w:r>
        </w:p>
      </w:tc>
      <w:tc>
        <w:tcPr>
          <w:tcW w:w="567" w:type="dxa"/>
          <w:tcBorders>
            <w:top w:val="single" w:sz="8" w:space="0" w:color="auto"/>
            <w:left w:val="single" w:sz="8" w:space="0" w:color="auto"/>
            <w:bottom w:val="single" w:sz="8" w:space="0" w:color="auto"/>
            <w:right w:val="single" w:sz="8" w:space="0" w:color="auto"/>
          </w:tcBorders>
          <w:vAlign w:val="center"/>
        </w:tcPr>
        <w:p w:rsidR="00C253BF" w:rsidRPr="001F1450" w:rsidRDefault="00C253BF" w:rsidP="000A0F61">
          <w:pPr>
            <w:jc w:val="center"/>
            <w:rPr>
              <w:spacing w:val="-22"/>
              <w:sz w:val="18"/>
              <w:szCs w:val="18"/>
            </w:rPr>
          </w:pPr>
          <w:r w:rsidRPr="001F1450">
            <w:rPr>
              <w:spacing w:val="-22"/>
              <w:sz w:val="18"/>
              <w:szCs w:val="18"/>
            </w:rPr>
            <w:t>Кол. уч.</w:t>
          </w:r>
        </w:p>
      </w:tc>
      <w:tc>
        <w:tcPr>
          <w:tcW w:w="567" w:type="dxa"/>
          <w:tcBorders>
            <w:top w:val="single" w:sz="8" w:space="0" w:color="auto"/>
            <w:left w:val="single" w:sz="8" w:space="0" w:color="auto"/>
            <w:bottom w:val="single" w:sz="8" w:space="0" w:color="auto"/>
            <w:right w:val="single" w:sz="8" w:space="0" w:color="auto"/>
          </w:tcBorders>
          <w:vAlign w:val="center"/>
        </w:tcPr>
        <w:p w:rsidR="00C253BF" w:rsidRPr="001F1450" w:rsidRDefault="00C253BF" w:rsidP="000A0F61">
          <w:pPr>
            <w:jc w:val="center"/>
            <w:rPr>
              <w:sz w:val="18"/>
              <w:szCs w:val="18"/>
            </w:rPr>
          </w:pPr>
          <w:r w:rsidRPr="001F1450">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C253BF" w:rsidRPr="001F1450" w:rsidRDefault="00C253BF" w:rsidP="000A0F61">
          <w:pPr>
            <w:jc w:val="center"/>
            <w:rPr>
              <w:spacing w:val="-18"/>
              <w:sz w:val="18"/>
              <w:szCs w:val="18"/>
            </w:rPr>
          </w:pPr>
          <w:r w:rsidRPr="001F1450">
            <w:rPr>
              <w:spacing w:val="-18"/>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C253BF" w:rsidRPr="001F1450" w:rsidRDefault="00C253BF" w:rsidP="000A0F61">
          <w:pPr>
            <w:jc w:val="center"/>
            <w:rPr>
              <w:sz w:val="18"/>
              <w:szCs w:val="18"/>
            </w:rPr>
          </w:pPr>
          <w:r w:rsidRPr="001F1450">
            <w:rPr>
              <w:sz w:val="18"/>
              <w:szCs w:val="18"/>
            </w:rPr>
            <w:t>Подпись</w:t>
          </w:r>
        </w:p>
      </w:tc>
      <w:tc>
        <w:tcPr>
          <w:tcW w:w="567" w:type="dxa"/>
          <w:tcBorders>
            <w:top w:val="single" w:sz="8" w:space="0" w:color="auto"/>
            <w:left w:val="single" w:sz="8" w:space="0" w:color="auto"/>
            <w:bottom w:val="single" w:sz="8" w:space="0" w:color="auto"/>
            <w:right w:val="single" w:sz="8" w:space="0" w:color="auto"/>
          </w:tcBorders>
          <w:vAlign w:val="center"/>
        </w:tcPr>
        <w:p w:rsidR="00C253BF" w:rsidRPr="001F1450" w:rsidRDefault="00C253BF" w:rsidP="000A0F61">
          <w:pPr>
            <w:jc w:val="center"/>
            <w:rPr>
              <w:sz w:val="18"/>
              <w:szCs w:val="18"/>
            </w:rPr>
          </w:pPr>
          <w:r w:rsidRPr="001F1450">
            <w:rPr>
              <w:sz w:val="18"/>
              <w:szCs w:val="18"/>
            </w:rPr>
            <w:t>Дата</w:t>
          </w:r>
        </w:p>
      </w:tc>
      <w:tc>
        <w:tcPr>
          <w:tcW w:w="6708" w:type="dxa"/>
          <w:gridSpan w:val="4"/>
          <w:vMerge/>
          <w:tcBorders>
            <w:left w:val="single" w:sz="8" w:space="0" w:color="auto"/>
            <w:bottom w:val="single" w:sz="8" w:space="0" w:color="auto"/>
            <w:right w:val="single" w:sz="8" w:space="0" w:color="auto"/>
          </w:tcBorders>
          <w:vAlign w:val="center"/>
        </w:tcPr>
        <w:p w:rsidR="00C253BF" w:rsidRPr="001F1450" w:rsidRDefault="00C253BF" w:rsidP="000A0F61">
          <w:pPr>
            <w:jc w:val="center"/>
            <w:rPr>
              <w:sz w:val="18"/>
              <w:szCs w:val="18"/>
            </w:rPr>
          </w:pPr>
        </w:p>
      </w:tc>
      <w:tc>
        <w:tcPr>
          <w:tcW w:w="357" w:type="dxa"/>
          <w:tcBorders>
            <w:top w:val="nil"/>
            <w:left w:val="single" w:sz="8" w:space="0" w:color="auto"/>
            <w:bottom w:val="nil"/>
            <w:right w:val="nil"/>
          </w:tcBorders>
          <w:vAlign w:val="center"/>
        </w:tcPr>
        <w:p w:rsidR="00C253BF" w:rsidRPr="001F1450" w:rsidRDefault="00C253BF" w:rsidP="000A0F61">
          <w:pPr>
            <w:jc w:val="center"/>
            <w:rPr>
              <w:sz w:val="18"/>
              <w:szCs w:val="18"/>
            </w:rPr>
          </w:pPr>
        </w:p>
      </w:tc>
    </w:tr>
    <w:tr w:rsidR="00C253BF" w:rsidRPr="001F1450" w:rsidTr="000A0F61">
      <w:trPr>
        <w:trHeight w:hRule="exact" w:val="284"/>
      </w:trPr>
      <w:tc>
        <w:tcPr>
          <w:tcW w:w="1134" w:type="dxa"/>
          <w:gridSpan w:val="2"/>
          <w:tcBorders>
            <w:top w:val="single" w:sz="8" w:space="0" w:color="auto"/>
            <w:left w:val="single" w:sz="8" w:space="0" w:color="auto"/>
            <w:right w:val="single" w:sz="8" w:space="0" w:color="auto"/>
          </w:tcBorders>
          <w:vAlign w:val="center"/>
        </w:tcPr>
        <w:p w:rsidR="00C253BF" w:rsidRPr="001F1450" w:rsidRDefault="00C253BF" w:rsidP="000A0F61">
          <w:pPr>
            <w:jc w:val="left"/>
            <w:rPr>
              <w:sz w:val="18"/>
              <w:szCs w:val="18"/>
            </w:rPr>
          </w:pPr>
          <w:r w:rsidRPr="001F1450">
            <w:rPr>
              <w:sz w:val="18"/>
              <w:szCs w:val="18"/>
            </w:rPr>
            <w:t>Разработал</w:t>
          </w:r>
        </w:p>
      </w:tc>
      <w:tc>
        <w:tcPr>
          <w:tcW w:w="1134" w:type="dxa"/>
          <w:gridSpan w:val="2"/>
          <w:tcBorders>
            <w:top w:val="single" w:sz="8" w:space="0" w:color="auto"/>
            <w:left w:val="single" w:sz="8" w:space="0" w:color="auto"/>
            <w:right w:val="single" w:sz="8" w:space="0" w:color="auto"/>
          </w:tcBorders>
          <w:vAlign w:val="center"/>
        </w:tcPr>
        <w:p w:rsidR="00C253BF" w:rsidRPr="0099196A" w:rsidRDefault="003E4886" w:rsidP="000A0F61">
          <w:pPr>
            <w:jc w:val="left"/>
            <w:rPr>
              <w:spacing w:val="-12"/>
              <w:sz w:val="18"/>
              <w:szCs w:val="18"/>
            </w:rPr>
          </w:pPr>
          <w:r>
            <w:fldChar w:fldCharType="begin"/>
          </w:r>
          <w:r>
            <w:instrText xml:space="preserve"> AUTHOR  \* FirstCap  \* MERGEFORMAT </w:instrText>
          </w:r>
          <w:r>
            <w:fldChar w:fldCharType="separate"/>
          </w:r>
          <w:r w:rsidR="0052467C" w:rsidRPr="0052467C">
            <w:rPr>
              <w:noProof/>
              <w:spacing w:val="-12"/>
              <w:sz w:val="18"/>
              <w:szCs w:val="18"/>
            </w:rPr>
            <w:t>Пугачев В.В</w:t>
          </w:r>
          <w:r w:rsidR="0052467C">
            <w:rPr>
              <w:noProof/>
            </w:rPr>
            <w:t>.</w:t>
          </w:r>
          <w:r>
            <w:rPr>
              <w:noProof/>
            </w:rPr>
            <w:fldChar w:fldCharType="end"/>
          </w:r>
        </w:p>
      </w:tc>
      <w:tc>
        <w:tcPr>
          <w:tcW w:w="850" w:type="dxa"/>
          <w:tcBorders>
            <w:top w:val="single" w:sz="8" w:space="0" w:color="auto"/>
            <w:left w:val="single" w:sz="8" w:space="0" w:color="auto"/>
            <w:right w:val="single" w:sz="8" w:space="0" w:color="auto"/>
          </w:tcBorders>
          <w:vAlign w:val="center"/>
        </w:tcPr>
        <w:p w:rsidR="00C253BF" w:rsidRPr="001F1450" w:rsidRDefault="00C253BF" w:rsidP="000A0F61">
          <w:pPr>
            <w:jc w:val="center"/>
            <w:rPr>
              <w:sz w:val="18"/>
              <w:szCs w:val="18"/>
            </w:rPr>
          </w:pPr>
        </w:p>
      </w:tc>
      <w:tc>
        <w:tcPr>
          <w:tcW w:w="567" w:type="dxa"/>
          <w:tcBorders>
            <w:top w:val="single" w:sz="8" w:space="0" w:color="auto"/>
            <w:left w:val="single" w:sz="8" w:space="0" w:color="auto"/>
            <w:right w:val="single" w:sz="8" w:space="0" w:color="auto"/>
          </w:tcBorders>
          <w:vAlign w:val="center"/>
        </w:tcPr>
        <w:p w:rsidR="00C253BF" w:rsidRPr="001F1450" w:rsidRDefault="003E4886" w:rsidP="000A0F61">
          <w:pPr>
            <w:jc w:val="center"/>
            <w:rPr>
              <w:sz w:val="18"/>
              <w:szCs w:val="18"/>
            </w:rPr>
          </w:pPr>
          <w:r>
            <w:rPr>
              <w:sz w:val="24"/>
            </w:rPr>
            <w:fldChar w:fldCharType="begin"/>
          </w:r>
          <w:r>
            <w:instrText xml:space="preserve"> DOCPROPERTY  Дата  \* MERGEFORMAT </w:instrText>
          </w:r>
          <w:r>
            <w:rPr>
              <w:sz w:val="24"/>
            </w:rPr>
            <w:fldChar w:fldCharType="separate"/>
          </w:r>
          <w:r w:rsidR="0052467C" w:rsidRPr="0052467C">
            <w:rPr>
              <w:sz w:val="18"/>
              <w:szCs w:val="18"/>
            </w:rPr>
            <w:t>10.14</w:t>
          </w:r>
          <w:r>
            <w:rPr>
              <w:sz w:val="18"/>
              <w:szCs w:val="18"/>
            </w:rPr>
            <w:fldChar w:fldCharType="end"/>
          </w:r>
        </w:p>
      </w:tc>
      <w:tc>
        <w:tcPr>
          <w:tcW w:w="3872" w:type="dxa"/>
          <w:vMerge w:val="restart"/>
          <w:tcBorders>
            <w:top w:val="single" w:sz="8" w:space="0" w:color="auto"/>
            <w:left w:val="single" w:sz="8" w:space="0" w:color="auto"/>
            <w:bottom w:val="single" w:sz="8" w:space="0" w:color="auto"/>
            <w:right w:val="single" w:sz="8" w:space="0" w:color="auto"/>
          </w:tcBorders>
          <w:vAlign w:val="center"/>
        </w:tcPr>
        <w:p w:rsidR="00C253BF" w:rsidRPr="000A0F61" w:rsidRDefault="00C253BF" w:rsidP="000A0F61">
          <w:pPr>
            <w:jc w:val="center"/>
          </w:pPr>
          <w:r w:rsidRPr="003E0B4B">
            <w:rPr>
              <w:sz w:val="20"/>
              <w:szCs w:val="20"/>
            </w:rPr>
            <w:fldChar w:fldCharType="begin"/>
          </w:r>
          <w:r w:rsidRPr="003E0B4B">
            <w:rPr>
              <w:sz w:val="20"/>
              <w:szCs w:val="20"/>
            </w:rPr>
            <w:instrText xml:space="preserve"> DOCPROPERTY  "Наименование </w:instrText>
          </w:r>
          <w:r>
            <w:rPr>
              <w:sz w:val="20"/>
              <w:szCs w:val="20"/>
            </w:rPr>
            <w:instrText>тома</w:instrText>
          </w:r>
          <w:r w:rsidRPr="003E0B4B">
            <w:rPr>
              <w:sz w:val="20"/>
              <w:szCs w:val="20"/>
            </w:rPr>
            <w:instrText xml:space="preserve">" </w:instrText>
          </w:r>
          <w:r w:rsidRPr="003E0B4B">
            <w:rPr>
              <w:sz w:val="20"/>
              <w:szCs w:val="20"/>
            </w:rPr>
            <w:fldChar w:fldCharType="separate"/>
          </w:r>
          <w:r w:rsidR="0052467C">
            <w:rPr>
              <w:sz w:val="20"/>
              <w:szCs w:val="20"/>
            </w:rPr>
            <w:t>Схема водоснабжения</w:t>
          </w:r>
          <w:r w:rsidRPr="003E0B4B">
            <w:rPr>
              <w:sz w:val="20"/>
              <w:szCs w:val="20"/>
            </w:rPr>
            <w:fldChar w:fldCharType="end"/>
          </w:r>
        </w:p>
      </w:tc>
      <w:tc>
        <w:tcPr>
          <w:tcW w:w="850" w:type="dxa"/>
          <w:tcBorders>
            <w:top w:val="single" w:sz="8" w:space="0" w:color="auto"/>
            <w:left w:val="single" w:sz="8" w:space="0" w:color="auto"/>
            <w:bottom w:val="single" w:sz="8" w:space="0" w:color="auto"/>
            <w:right w:val="single" w:sz="8" w:space="0" w:color="auto"/>
          </w:tcBorders>
          <w:vAlign w:val="center"/>
        </w:tcPr>
        <w:p w:rsidR="00C253BF" w:rsidRPr="001F1450" w:rsidRDefault="00C253BF" w:rsidP="000A0F61">
          <w:pPr>
            <w:jc w:val="center"/>
            <w:rPr>
              <w:sz w:val="18"/>
              <w:szCs w:val="18"/>
            </w:rPr>
          </w:pPr>
          <w:r w:rsidRPr="001F1450">
            <w:rPr>
              <w:sz w:val="18"/>
              <w:szCs w:val="18"/>
            </w:rPr>
            <w:t>Стадия</w:t>
          </w:r>
        </w:p>
      </w:tc>
      <w:tc>
        <w:tcPr>
          <w:tcW w:w="852" w:type="dxa"/>
          <w:tcBorders>
            <w:top w:val="single" w:sz="8" w:space="0" w:color="auto"/>
            <w:left w:val="single" w:sz="8" w:space="0" w:color="auto"/>
            <w:bottom w:val="single" w:sz="8" w:space="0" w:color="auto"/>
            <w:right w:val="single" w:sz="8" w:space="0" w:color="auto"/>
          </w:tcBorders>
          <w:vAlign w:val="center"/>
        </w:tcPr>
        <w:p w:rsidR="00C253BF" w:rsidRPr="001F1450" w:rsidRDefault="00C253BF" w:rsidP="000A0F61">
          <w:pPr>
            <w:jc w:val="center"/>
            <w:rPr>
              <w:sz w:val="18"/>
              <w:szCs w:val="18"/>
            </w:rPr>
          </w:pPr>
          <w:r w:rsidRPr="001F1450">
            <w:rPr>
              <w:sz w:val="18"/>
              <w:szCs w:val="18"/>
            </w:rPr>
            <w:t>Лист</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C253BF" w:rsidRPr="001F1450" w:rsidRDefault="00C253BF" w:rsidP="000A0F61">
          <w:pPr>
            <w:jc w:val="center"/>
            <w:rPr>
              <w:sz w:val="18"/>
              <w:szCs w:val="18"/>
            </w:rPr>
          </w:pPr>
          <w:r w:rsidRPr="001F1450">
            <w:rPr>
              <w:sz w:val="18"/>
              <w:szCs w:val="18"/>
            </w:rPr>
            <w:t>Листов</w:t>
          </w:r>
        </w:p>
      </w:tc>
      <w:tc>
        <w:tcPr>
          <w:tcW w:w="357" w:type="dxa"/>
          <w:tcBorders>
            <w:top w:val="nil"/>
            <w:left w:val="single" w:sz="8" w:space="0" w:color="auto"/>
            <w:bottom w:val="nil"/>
            <w:right w:val="nil"/>
          </w:tcBorders>
          <w:vAlign w:val="center"/>
        </w:tcPr>
        <w:p w:rsidR="00C253BF" w:rsidRPr="001F1450" w:rsidRDefault="00C253BF" w:rsidP="000A0F61">
          <w:pPr>
            <w:jc w:val="center"/>
            <w:rPr>
              <w:sz w:val="18"/>
              <w:szCs w:val="18"/>
            </w:rPr>
          </w:pPr>
        </w:p>
      </w:tc>
    </w:tr>
    <w:tr w:rsidR="00C253BF" w:rsidRPr="001F1450" w:rsidTr="000A0F61">
      <w:trPr>
        <w:trHeight w:hRule="exact" w:val="284"/>
      </w:trPr>
      <w:tc>
        <w:tcPr>
          <w:tcW w:w="1134" w:type="dxa"/>
          <w:gridSpan w:val="2"/>
          <w:tcBorders>
            <w:left w:val="single" w:sz="8" w:space="0" w:color="auto"/>
            <w:right w:val="single" w:sz="8" w:space="0" w:color="auto"/>
          </w:tcBorders>
          <w:vAlign w:val="center"/>
        </w:tcPr>
        <w:p w:rsidR="00C253BF" w:rsidRPr="001F1450" w:rsidRDefault="00C253BF" w:rsidP="000A0F61">
          <w:pPr>
            <w:jc w:val="left"/>
            <w:rPr>
              <w:sz w:val="18"/>
              <w:szCs w:val="18"/>
            </w:rPr>
          </w:pPr>
          <w:r w:rsidRPr="001F1450">
            <w:rPr>
              <w:sz w:val="18"/>
              <w:szCs w:val="18"/>
            </w:rPr>
            <w:t>Проверил</w:t>
          </w:r>
        </w:p>
      </w:tc>
      <w:tc>
        <w:tcPr>
          <w:tcW w:w="1134" w:type="dxa"/>
          <w:gridSpan w:val="2"/>
          <w:tcBorders>
            <w:left w:val="single" w:sz="8" w:space="0" w:color="auto"/>
            <w:right w:val="single" w:sz="8" w:space="0" w:color="auto"/>
          </w:tcBorders>
          <w:vAlign w:val="center"/>
        </w:tcPr>
        <w:p w:rsidR="00C253BF" w:rsidRPr="0099196A" w:rsidRDefault="00C253BF" w:rsidP="000A0F61">
          <w:pPr>
            <w:jc w:val="left"/>
            <w:rPr>
              <w:noProof/>
              <w:spacing w:val="-12"/>
              <w:sz w:val="18"/>
              <w:szCs w:val="18"/>
            </w:rPr>
          </w:pPr>
          <w:r w:rsidRPr="0099196A">
            <w:rPr>
              <w:noProof/>
              <w:spacing w:val="-12"/>
              <w:sz w:val="18"/>
              <w:szCs w:val="18"/>
            </w:rPr>
            <w:t>Фамилия</w:t>
          </w:r>
        </w:p>
      </w:tc>
      <w:tc>
        <w:tcPr>
          <w:tcW w:w="850" w:type="dxa"/>
          <w:tcBorders>
            <w:left w:val="single" w:sz="8" w:space="0" w:color="auto"/>
            <w:right w:val="single" w:sz="8" w:space="0" w:color="auto"/>
          </w:tcBorders>
          <w:vAlign w:val="center"/>
        </w:tcPr>
        <w:p w:rsidR="00C253BF" w:rsidRPr="001F1450" w:rsidRDefault="00C253BF" w:rsidP="000A0F61">
          <w:pPr>
            <w:jc w:val="center"/>
            <w:rPr>
              <w:sz w:val="18"/>
              <w:szCs w:val="18"/>
            </w:rPr>
          </w:pPr>
        </w:p>
      </w:tc>
      <w:tc>
        <w:tcPr>
          <w:tcW w:w="567" w:type="dxa"/>
          <w:tcBorders>
            <w:left w:val="single" w:sz="8" w:space="0" w:color="auto"/>
            <w:right w:val="single" w:sz="8" w:space="0" w:color="auto"/>
          </w:tcBorders>
          <w:vAlign w:val="center"/>
        </w:tcPr>
        <w:p w:rsidR="00C253BF" w:rsidRPr="001F1450" w:rsidRDefault="003E4886" w:rsidP="000A0F61">
          <w:pPr>
            <w:jc w:val="center"/>
            <w:rPr>
              <w:sz w:val="18"/>
              <w:szCs w:val="18"/>
            </w:rPr>
          </w:pPr>
          <w:r>
            <w:rPr>
              <w:sz w:val="24"/>
            </w:rPr>
            <w:fldChar w:fldCharType="begin"/>
          </w:r>
          <w:r>
            <w:instrText xml:space="preserve"> DOCPROPERTY  Дата  \* MERGEFORMAT </w:instrText>
          </w:r>
          <w:r>
            <w:rPr>
              <w:sz w:val="24"/>
            </w:rPr>
            <w:fldChar w:fldCharType="separate"/>
          </w:r>
          <w:r w:rsidR="0052467C" w:rsidRPr="0052467C">
            <w:rPr>
              <w:sz w:val="18"/>
              <w:szCs w:val="18"/>
            </w:rPr>
            <w:t>10.14</w:t>
          </w:r>
          <w:r>
            <w:rPr>
              <w:sz w:val="18"/>
              <w:szCs w:val="18"/>
            </w:rPr>
            <w:fldChar w:fldCharType="end"/>
          </w:r>
        </w:p>
      </w:tc>
      <w:tc>
        <w:tcPr>
          <w:tcW w:w="3872" w:type="dxa"/>
          <w:vMerge/>
          <w:tcBorders>
            <w:left w:val="single" w:sz="8" w:space="0" w:color="auto"/>
            <w:bottom w:val="single" w:sz="8" w:space="0" w:color="auto"/>
            <w:right w:val="single" w:sz="8" w:space="0" w:color="auto"/>
          </w:tcBorders>
          <w:vAlign w:val="center"/>
        </w:tcPr>
        <w:p w:rsidR="00C253BF" w:rsidRPr="001F1450" w:rsidRDefault="00C253BF" w:rsidP="000A0F61">
          <w:pPr>
            <w:jc w:val="center"/>
            <w:rPr>
              <w:sz w:val="18"/>
              <w:szCs w:val="18"/>
            </w:rPr>
          </w:pPr>
        </w:p>
      </w:tc>
      <w:tc>
        <w:tcPr>
          <w:tcW w:w="850" w:type="dxa"/>
          <w:tcBorders>
            <w:top w:val="single" w:sz="8" w:space="0" w:color="auto"/>
            <w:left w:val="single" w:sz="8" w:space="0" w:color="auto"/>
            <w:bottom w:val="single" w:sz="8" w:space="0" w:color="auto"/>
            <w:right w:val="single" w:sz="8" w:space="0" w:color="auto"/>
          </w:tcBorders>
          <w:tcMar>
            <w:left w:w="340" w:type="dxa"/>
            <w:right w:w="340" w:type="dxa"/>
          </w:tcMar>
          <w:vAlign w:val="center"/>
        </w:tcPr>
        <w:p w:rsidR="00C253BF" w:rsidRPr="001F1450" w:rsidRDefault="003E4886" w:rsidP="000A0F61">
          <w:pPr>
            <w:spacing w:before="20"/>
            <w:jc w:val="center"/>
            <w:rPr>
              <w:sz w:val="18"/>
              <w:szCs w:val="18"/>
            </w:rPr>
          </w:pPr>
          <w:r>
            <w:rPr>
              <w:sz w:val="24"/>
            </w:rPr>
            <w:fldChar w:fldCharType="begin"/>
          </w:r>
          <w:r>
            <w:instrText xml:space="preserve"> DOCPROPERTY  Стадия  \* MERGEFORMAT </w:instrText>
          </w:r>
          <w:r>
            <w:rPr>
              <w:sz w:val="24"/>
            </w:rPr>
            <w:fldChar w:fldCharType="separate"/>
          </w:r>
          <w:r w:rsidR="0052467C" w:rsidRPr="0052467C">
            <w:rPr>
              <w:sz w:val="18"/>
              <w:szCs w:val="18"/>
            </w:rPr>
            <w:t>Проектная</w:t>
          </w:r>
          <w:r>
            <w:rPr>
              <w:sz w:val="18"/>
              <w:szCs w:val="18"/>
            </w:rPr>
            <w:fldChar w:fldCharType="end"/>
          </w:r>
        </w:p>
      </w:tc>
      <w:tc>
        <w:tcPr>
          <w:tcW w:w="852" w:type="dxa"/>
          <w:tcBorders>
            <w:top w:val="single" w:sz="8" w:space="0" w:color="auto"/>
            <w:left w:val="single" w:sz="8" w:space="0" w:color="auto"/>
            <w:bottom w:val="single" w:sz="8" w:space="0" w:color="auto"/>
            <w:right w:val="single" w:sz="8" w:space="0" w:color="auto"/>
          </w:tcBorders>
          <w:vAlign w:val="center"/>
        </w:tcPr>
        <w:p w:rsidR="00C253BF" w:rsidRPr="008A71AB" w:rsidRDefault="00C253BF" w:rsidP="000A0F61">
          <w:pPr>
            <w:jc w:val="center"/>
            <w:rPr>
              <w:sz w:val="18"/>
              <w:szCs w:val="18"/>
              <w:lang w:val="en-US"/>
            </w:rPr>
          </w:pPr>
          <w:r>
            <w:rPr>
              <w:sz w:val="20"/>
              <w:szCs w:val="20"/>
              <w:lang w:val="en-US"/>
            </w:rPr>
            <w:t>1</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C253BF" w:rsidRPr="00725BFE" w:rsidRDefault="00C253BF" w:rsidP="000A0F61">
          <w:pPr>
            <w:jc w:val="center"/>
            <w:rPr>
              <w:noProof/>
              <w:sz w:val="20"/>
              <w:szCs w:val="20"/>
            </w:rPr>
          </w:pPr>
          <w:r w:rsidRPr="00725BFE">
            <w:rPr>
              <w:noProof/>
              <w:sz w:val="20"/>
              <w:szCs w:val="20"/>
            </w:rPr>
            <w:fldChar w:fldCharType="begin"/>
          </w:r>
          <w:r w:rsidRPr="00725BFE">
            <w:rPr>
              <w:noProof/>
              <w:sz w:val="20"/>
              <w:szCs w:val="20"/>
            </w:rPr>
            <w:instrText xml:space="preserve"> = </w:instrText>
          </w:r>
          <w:r w:rsidRPr="00725BFE">
            <w:rPr>
              <w:noProof/>
              <w:sz w:val="20"/>
              <w:szCs w:val="20"/>
            </w:rPr>
            <w:fldChar w:fldCharType="begin"/>
          </w:r>
          <w:r w:rsidRPr="00725BFE">
            <w:rPr>
              <w:noProof/>
              <w:sz w:val="20"/>
              <w:szCs w:val="20"/>
            </w:rPr>
            <w:instrText xml:space="preserve"> DOCPROPERTY Pages </w:instrText>
          </w:r>
          <w:r w:rsidRPr="00725BFE">
            <w:rPr>
              <w:noProof/>
              <w:sz w:val="20"/>
              <w:szCs w:val="20"/>
            </w:rPr>
            <w:fldChar w:fldCharType="separate"/>
          </w:r>
          <w:r w:rsidR="0052467C">
            <w:rPr>
              <w:noProof/>
              <w:sz w:val="20"/>
              <w:szCs w:val="20"/>
            </w:rPr>
            <w:instrText>54</w:instrText>
          </w:r>
          <w:r w:rsidRPr="00725BFE">
            <w:rPr>
              <w:noProof/>
              <w:sz w:val="20"/>
              <w:szCs w:val="20"/>
            </w:rPr>
            <w:fldChar w:fldCharType="end"/>
          </w:r>
          <w:r w:rsidRPr="00725BFE">
            <w:rPr>
              <w:noProof/>
              <w:sz w:val="20"/>
              <w:szCs w:val="20"/>
            </w:rPr>
            <w:instrText>-</w:instrText>
          </w:r>
          <w:r w:rsidRPr="00725BFE">
            <w:rPr>
              <w:noProof/>
              <w:sz w:val="20"/>
              <w:szCs w:val="20"/>
            </w:rPr>
            <w:fldChar w:fldCharType="begin"/>
          </w:r>
          <w:r w:rsidRPr="00725BFE">
            <w:rPr>
              <w:noProof/>
              <w:sz w:val="20"/>
              <w:szCs w:val="20"/>
            </w:rPr>
            <w:instrText xml:space="preserve"> PAGEREF zk3 </w:instrText>
          </w:r>
          <w:r w:rsidRPr="00725BFE">
            <w:rPr>
              <w:noProof/>
              <w:sz w:val="20"/>
              <w:szCs w:val="20"/>
            </w:rPr>
            <w:fldChar w:fldCharType="separate"/>
          </w:r>
          <w:r w:rsidR="0052467C">
            <w:rPr>
              <w:noProof/>
              <w:sz w:val="20"/>
              <w:szCs w:val="20"/>
            </w:rPr>
            <w:instrText>7</w:instrText>
          </w:r>
          <w:r w:rsidRPr="00725BFE">
            <w:rPr>
              <w:noProof/>
              <w:sz w:val="20"/>
              <w:szCs w:val="20"/>
            </w:rPr>
            <w:fldChar w:fldCharType="end"/>
          </w:r>
          <w:r w:rsidRPr="00725BFE">
            <w:rPr>
              <w:noProof/>
              <w:sz w:val="20"/>
              <w:szCs w:val="20"/>
            </w:rPr>
            <w:fldChar w:fldCharType="separate"/>
          </w:r>
          <w:r w:rsidR="0052467C">
            <w:rPr>
              <w:noProof/>
              <w:sz w:val="20"/>
              <w:szCs w:val="20"/>
            </w:rPr>
            <w:t>47</w:t>
          </w:r>
          <w:r w:rsidRPr="00725BFE">
            <w:rPr>
              <w:noProof/>
              <w:sz w:val="20"/>
              <w:szCs w:val="20"/>
            </w:rPr>
            <w:fldChar w:fldCharType="end"/>
          </w:r>
        </w:p>
      </w:tc>
      <w:tc>
        <w:tcPr>
          <w:tcW w:w="357" w:type="dxa"/>
          <w:tcBorders>
            <w:top w:val="nil"/>
            <w:left w:val="single" w:sz="8" w:space="0" w:color="auto"/>
            <w:bottom w:val="nil"/>
            <w:right w:val="nil"/>
          </w:tcBorders>
          <w:vAlign w:val="center"/>
        </w:tcPr>
        <w:p w:rsidR="00C253BF" w:rsidRPr="001F1450" w:rsidRDefault="00C253BF" w:rsidP="000A0F61">
          <w:pPr>
            <w:jc w:val="center"/>
            <w:rPr>
              <w:sz w:val="18"/>
              <w:szCs w:val="18"/>
            </w:rPr>
          </w:pPr>
        </w:p>
      </w:tc>
    </w:tr>
    <w:tr w:rsidR="00C253BF" w:rsidRPr="001F1450" w:rsidTr="000A0F61">
      <w:trPr>
        <w:trHeight w:hRule="exact" w:val="284"/>
      </w:trPr>
      <w:tc>
        <w:tcPr>
          <w:tcW w:w="1134" w:type="dxa"/>
          <w:gridSpan w:val="2"/>
          <w:tcBorders>
            <w:left w:val="single" w:sz="8" w:space="0" w:color="auto"/>
            <w:right w:val="single" w:sz="8" w:space="0" w:color="auto"/>
          </w:tcBorders>
          <w:vAlign w:val="center"/>
        </w:tcPr>
        <w:p w:rsidR="00C253BF" w:rsidRPr="001F1450" w:rsidRDefault="00C253BF" w:rsidP="000A0F61">
          <w:pPr>
            <w:jc w:val="left"/>
            <w:rPr>
              <w:sz w:val="18"/>
              <w:szCs w:val="18"/>
            </w:rPr>
          </w:pPr>
          <w:r w:rsidRPr="001F1450">
            <w:rPr>
              <w:sz w:val="18"/>
              <w:szCs w:val="18"/>
            </w:rPr>
            <w:t>Рук. отдела</w:t>
          </w:r>
        </w:p>
      </w:tc>
      <w:tc>
        <w:tcPr>
          <w:tcW w:w="1134" w:type="dxa"/>
          <w:gridSpan w:val="2"/>
          <w:tcBorders>
            <w:left w:val="single" w:sz="8" w:space="0" w:color="auto"/>
            <w:right w:val="single" w:sz="8" w:space="0" w:color="auto"/>
          </w:tcBorders>
          <w:vAlign w:val="center"/>
        </w:tcPr>
        <w:p w:rsidR="00C253BF" w:rsidRPr="0099196A" w:rsidRDefault="00C253BF" w:rsidP="000A0F61">
          <w:pPr>
            <w:jc w:val="left"/>
            <w:rPr>
              <w:noProof/>
              <w:spacing w:val="-12"/>
              <w:sz w:val="18"/>
              <w:szCs w:val="18"/>
            </w:rPr>
          </w:pPr>
          <w:r w:rsidRPr="0099196A">
            <w:rPr>
              <w:noProof/>
              <w:spacing w:val="-12"/>
              <w:sz w:val="18"/>
              <w:szCs w:val="18"/>
            </w:rPr>
            <w:t>Фамилия</w:t>
          </w:r>
        </w:p>
      </w:tc>
      <w:tc>
        <w:tcPr>
          <w:tcW w:w="850" w:type="dxa"/>
          <w:tcBorders>
            <w:left w:val="single" w:sz="8" w:space="0" w:color="auto"/>
            <w:right w:val="single" w:sz="8" w:space="0" w:color="auto"/>
          </w:tcBorders>
          <w:vAlign w:val="center"/>
        </w:tcPr>
        <w:p w:rsidR="00C253BF" w:rsidRPr="001F1450" w:rsidRDefault="00C253BF" w:rsidP="000A0F61">
          <w:pPr>
            <w:jc w:val="center"/>
            <w:rPr>
              <w:sz w:val="18"/>
              <w:szCs w:val="18"/>
            </w:rPr>
          </w:pPr>
        </w:p>
      </w:tc>
      <w:tc>
        <w:tcPr>
          <w:tcW w:w="567" w:type="dxa"/>
          <w:tcBorders>
            <w:left w:val="single" w:sz="8" w:space="0" w:color="auto"/>
            <w:right w:val="single" w:sz="8" w:space="0" w:color="auto"/>
          </w:tcBorders>
          <w:vAlign w:val="center"/>
        </w:tcPr>
        <w:p w:rsidR="00C253BF" w:rsidRPr="001F1450" w:rsidRDefault="003E4886" w:rsidP="000A0F61">
          <w:pPr>
            <w:jc w:val="center"/>
            <w:rPr>
              <w:sz w:val="18"/>
              <w:szCs w:val="18"/>
            </w:rPr>
          </w:pPr>
          <w:r>
            <w:rPr>
              <w:sz w:val="24"/>
            </w:rPr>
            <w:fldChar w:fldCharType="begin"/>
          </w:r>
          <w:r>
            <w:instrText xml:space="preserve"> DOCPROPERTY  Дата  \* MERGEFORMAT </w:instrText>
          </w:r>
          <w:r>
            <w:rPr>
              <w:sz w:val="24"/>
            </w:rPr>
            <w:fldChar w:fldCharType="separate"/>
          </w:r>
          <w:r w:rsidR="0052467C" w:rsidRPr="0052467C">
            <w:rPr>
              <w:sz w:val="18"/>
              <w:szCs w:val="18"/>
            </w:rPr>
            <w:t>10.14</w:t>
          </w:r>
          <w:r>
            <w:rPr>
              <w:sz w:val="18"/>
              <w:szCs w:val="18"/>
            </w:rPr>
            <w:fldChar w:fldCharType="end"/>
          </w:r>
        </w:p>
      </w:tc>
      <w:tc>
        <w:tcPr>
          <w:tcW w:w="3872" w:type="dxa"/>
          <w:vMerge/>
          <w:tcBorders>
            <w:left w:val="single" w:sz="8" w:space="0" w:color="auto"/>
            <w:bottom w:val="single" w:sz="8" w:space="0" w:color="auto"/>
            <w:right w:val="single" w:sz="8" w:space="0" w:color="auto"/>
          </w:tcBorders>
          <w:vAlign w:val="center"/>
        </w:tcPr>
        <w:p w:rsidR="00C253BF" w:rsidRPr="001F1450" w:rsidRDefault="00C253BF" w:rsidP="000A0F61">
          <w:pPr>
            <w:jc w:val="center"/>
            <w:rPr>
              <w:sz w:val="18"/>
              <w:szCs w:val="18"/>
            </w:rPr>
          </w:pPr>
        </w:p>
      </w:tc>
      <w:tc>
        <w:tcPr>
          <w:tcW w:w="2836" w:type="dxa"/>
          <w:gridSpan w:val="3"/>
          <w:vMerge w:val="restart"/>
          <w:tcBorders>
            <w:top w:val="single" w:sz="8" w:space="0" w:color="auto"/>
            <w:left w:val="single" w:sz="8" w:space="0" w:color="auto"/>
            <w:right w:val="single" w:sz="8" w:space="0" w:color="auto"/>
          </w:tcBorders>
          <w:vAlign w:val="center"/>
        </w:tcPr>
        <w:p w:rsidR="00C253BF" w:rsidRPr="001F1450" w:rsidRDefault="00D75413" w:rsidP="000A0F61">
          <w:pPr>
            <w:jc w:val="center"/>
            <w:rPr>
              <w:szCs w:val="24"/>
            </w:rPr>
          </w:pPr>
          <w:r>
            <w:rPr>
              <w:szCs w:val="24"/>
            </w:rPr>
            <w:fldChar w:fldCharType="begin"/>
          </w:r>
          <w:r>
            <w:rPr>
              <w:sz w:val="24"/>
              <w:szCs w:val="24"/>
            </w:rPr>
            <w:instrText xml:space="preserve"> DOCPROPERTY  Company  \* MERGEFORMAT </w:instrText>
          </w:r>
          <w:r>
            <w:rPr>
              <w:sz w:val="24"/>
              <w:szCs w:val="24"/>
            </w:rPr>
            <w:fldChar w:fldCharType="separate"/>
          </w:r>
          <w:r w:rsidR="0052467C" w:rsidRPr="0052467C">
            <w:rPr>
              <w:szCs w:val="24"/>
            </w:rPr>
            <w:t>ООО "КээС"</w:t>
          </w:r>
          <w:r>
            <w:rPr>
              <w:szCs w:val="24"/>
            </w:rPr>
            <w:fldChar w:fldCharType="end"/>
          </w:r>
        </w:p>
      </w:tc>
      <w:tc>
        <w:tcPr>
          <w:tcW w:w="357" w:type="dxa"/>
          <w:tcBorders>
            <w:top w:val="nil"/>
            <w:left w:val="single" w:sz="8" w:space="0" w:color="auto"/>
            <w:bottom w:val="nil"/>
            <w:right w:val="nil"/>
          </w:tcBorders>
          <w:vAlign w:val="center"/>
        </w:tcPr>
        <w:p w:rsidR="00C253BF" w:rsidRPr="001F1450" w:rsidRDefault="00C253BF" w:rsidP="000A0F61">
          <w:pPr>
            <w:jc w:val="center"/>
            <w:rPr>
              <w:sz w:val="18"/>
              <w:szCs w:val="18"/>
            </w:rPr>
          </w:pPr>
        </w:p>
      </w:tc>
    </w:tr>
    <w:tr w:rsidR="00C253BF" w:rsidRPr="001F1450" w:rsidTr="000A0F61">
      <w:trPr>
        <w:trHeight w:hRule="exact" w:val="284"/>
      </w:trPr>
      <w:tc>
        <w:tcPr>
          <w:tcW w:w="1134" w:type="dxa"/>
          <w:gridSpan w:val="2"/>
          <w:tcBorders>
            <w:left w:val="single" w:sz="8" w:space="0" w:color="auto"/>
            <w:right w:val="single" w:sz="8" w:space="0" w:color="auto"/>
          </w:tcBorders>
          <w:vAlign w:val="center"/>
        </w:tcPr>
        <w:p w:rsidR="00C253BF" w:rsidRPr="001F1450" w:rsidRDefault="00C253BF" w:rsidP="000A0F61">
          <w:pPr>
            <w:jc w:val="left"/>
            <w:rPr>
              <w:sz w:val="18"/>
              <w:szCs w:val="18"/>
            </w:rPr>
          </w:pPr>
          <w:r w:rsidRPr="001F1450">
            <w:rPr>
              <w:sz w:val="18"/>
              <w:szCs w:val="18"/>
            </w:rPr>
            <w:t>Н. контр.</w:t>
          </w:r>
        </w:p>
      </w:tc>
      <w:tc>
        <w:tcPr>
          <w:tcW w:w="1134" w:type="dxa"/>
          <w:gridSpan w:val="2"/>
          <w:tcBorders>
            <w:left w:val="single" w:sz="8" w:space="0" w:color="auto"/>
            <w:right w:val="single" w:sz="8" w:space="0" w:color="auto"/>
          </w:tcBorders>
          <w:vAlign w:val="center"/>
        </w:tcPr>
        <w:p w:rsidR="00C253BF" w:rsidRPr="0099196A" w:rsidRDefault="00C253BF" w:rsidP="000A0F61">
          <w:pPr>
            <w:jc w:val="left"/>
            <w:rPr>
              <w:noProof/>
              <w:spacing w:val="-12"/>
              <w:sz w:val="18"/>
              <w:szCs w:val="18"/>
            </w:rPr>
          </w:pPr>
          <w:r w:rsidRPr="0099196A">
            <w:rPr>
              <w:noProof/>
              <w:spacing w:val="-12"/>
              <w:sz w:val="18"/>
              <w:szCs w:val="18"/>
            </w:rPr>
            <w:t>Фамилия</w:t>
          </w:r>
        </w:p>
      </w:tc>
      <w:tc>
        <w:tcPr>
          <w:tcW w:w="850" w:type="dxa"/>
          <w:tcBorders>
            <w:left w:val="single" w:sz="8" w:space="0" w:color="auto"/>
            <w:right w:val="single" w:sz="8" w:space="0" w:color="auto"/>
          </w:tcBorders>
          <w:vAlign w:val="center"/>
        </w:tcPr>
        <w:p w:rsidR="00C253BF" w:rsidRPr="001F1450" w:rsidRDefault="00C253BF" w:rsidP="000A0F61">
          <w:pPr>
            <w:jc w:val="center"/>
            <w:rPr>
              <w:sz w:val="18"/>
              <w:szCs w:val="18"/>
            </w:rPr>
          </w:pPr>
        </w:p>
      </w:tc>
      <w:tc>
        <w:tcPr>
          <w:tcW w:w="567" w:type="dxa"/>
          <w:tcBorders>
            <w:left w:val="single" w:sz="8" w:space="0" w:color="auto"/>
            <w:right w:val="single" w:sz="8" w:space="0" w:color="auto"/>
          </w:tcBorders>
          <w:vAlign w:val="center"/>
        </w:tcPr>
        <w:p w:rsidR="00C253BF" w:rsidRPr="001F1450" w:rsidRDefault="003E4886" w:rsidP="000A0F61">
          <w:pPr>
            <w:jc w:val="center"/>
            <w:rPr>
              <w:sz w:val="18"/>
              <w:szCs w:val="18"/>
            </w:rPr>
          </w:pPr>
          <w:r>
            <w:rPr>
              <w:sz w:val="24"/>
            </w:rPr>
            <w:fldChar w:fldCharType="begin"/>
          </w:r>
          <w:r>
            <w:instrText xml:space="preserve"> DOCPROPERTY  Дата  \* MERGEFORMAT </w:instrText>
          </w:r>
          <w:r>
            <w:rPr>
              <w:sz w:val="24"/>
            </w:rPr>
            <w:fldChar w:fldCharType="separate"/>
          </w:r>
          <w:r w:rsidR="0052467C" w:rsidRPr="0052467C">
            <w:rPr>
              <w:sz w:val="18"/>
              <w:szCs w:val="18"/>
            </w:rPr>
            <w:t>10.14</w:t>
          </w:r>
          <w:r>
            <w:rPr>
              <w:sz w:val="18"/>
              <w:szCs w:val="18"/>
            </w:rPr>
            <w:fldChar w:fldCharType="end"/>
          </w:r>
        </w:p>
      </w:tc>
      <w:tc>
        <w:tcPr>
          <w:tcW w:w="3872" w:type="dxa"/>
          <w:vMerge/>
          <w:tcBorders>
            <w:left w:val="single" w:sz="8" w:space="0" w:color="auto"/>
            <w:bottom w:val="single" w:sz="8" w:space="0" w:color="auto"/>
            <w:right w:val="single" w:sz="8" w:space="0" w:color="auto"/>
          </w:tcBorders>
          <w:vAlign w:val="center"/>
        </w:tcPr>
        <w:p w:rsidR="00C253BF" w:rsidRPr="001F1450" w:rsidRDefault="00C253BF" w:rsidP="000A0F61">
          <w:pPr>
            <w:jc w:val="center"/>
            <w:rPr>
              <w:sz w:val="18"/>
              <w:szCs w:val="18"/>
            </w:rPr>
          </w:pPr>
        </w:p>
      </w:tc>
      <w:tc>
        <w:tcPr>
          <w:tcW w:w="2836" w:type="dxa"/>
          <w:gridSpan w:val="3"/>
          <w:vMerge/>
          <w:tcBorders>
            <w:left w:val="single" w:sz="8" w:space="0" w:color="auto"/>
            <w:right w:val="single" w:sz="8" w:space="0" w:color="auto"/>
          </w:tcBorders>
          <w:vAlign w:val="center"/>
        </w:tcPr>
        <w:p w:rsidR="00C253BF" w:rsidRPr="001F1450" w:rsidRDefault="00C253BF" w:rsidP="000A0F61">
          <w:pPr>
            <w:jc w:val="center"/>
            <w:rPr>
              <w:sz w:val="18"/>
              <w:szCs w:val="18"/>
            </w:rPr>
          </w:pPr>
        </w:p>
      </w:tc>
      <w:tc>
        <w:tcPr>
          <w:tcW w:w="357" w:type="dxa"/>
          <w:tcBorders>
            <w:top w:val="nil"/>
            <w:left w:val="single" w:sz="8" w:space="0" w:color="auto"/>
            <w:bottom w:val="nil"/>
            <w:right w:val="nil"/>
          </w:tcBorders>
          <w:vAlign w:val="center"/>
        </w:tcPr>
        <w:p w:rsidR="00C253BF" w:rsidRPr="001F1450" w:rsidRDefault="00C253BF" w:rsidP="000A0F61">
          <w:pPr>
            <w:jc w:val="center"/>
            <w:rPr>
              <w:sz w:val="18"/>
              <w:szCs w:val="18"/>
            </w:rPr>
          </w:pPr>
        </w:p>
      </w:tc>
    </w:tr>
    <w:tr w:rsidR="00C253BF" w:rsidRPr="001F1450" w:rsidTr="000A0F61">
      <w:trPr>
        <w:trHeight w:hRule="exact" w:val="284"/>
      </w:trPr>
      <w:tc>
        <w:tcPr>
          <w:tcW w:w="1134" w:type="dxa"/>
          <w:gridSpan w:val="2"/>
          <w:tcBorders>
            <w:left w:val="single" w:sz="8" w:space="0" w:color="auto"/>
            <w:bottom w:val="single" w:sz="8" w:space="0" w:color="auto"/>
            <w:right w:val="single" w:sz="8" w:space="0" w:color="auto"/>
          </w:tcBorders>
          <w:vAlign w:val="center"/>
        </w:tcPr>
        <w:p w:rsidR="00C253BF" w:rsidRPr="001F1450" w:rsidRDefault="00C253BF" w:rsidP="000A0F61">
          <w:pPr>
            <w:jc w:val="left"/>
            <w:rPr>
              <w:sz w:val="18"/>
              <w:szCs w:val="18"/>
            </w:rPr>
          </w:pPr>
          <w:r w:rsidRPr="001F1450">
            <w:rPr>
              <w:sz w:val="18"/>
              <w:szCs w:val="18"/>
            </w:rPr>
            <w:t>ГИП</w:t>
          </w:r>
        </w:p>
      </w:tc>
      <w:tc>
        <w:tcPr>
          <w:tcW w:w="1134" w:type="dxa"/>
          <w:gridSpan w:val="2"/>
          <w:tcBorders>
            <w:left w:val="single" w:sz="8" w:space="0" w:color="auto"/>
            <w:bottom w:val="single" w:sz="8" w:space="0" w:color="auto"/>
            <w:right w:val="single" w:sz="8" w:space="0" w:color="auto"/>
          </w:tcBorders>
          <w:vAlign w:val="center"/>
        </w:tcPr>
        <w:p w:rsidR="00C253BF" w:rsidRPr="0099196A" w:rsidRDefault="003E4886" w:rsidP="000A0F61">
          <w:pPr>
            <w:jc w:val="left"/>
            <w:rPr>
              <w:noProof/>
              <w:spacing w:val="-12"/>
              <w:sz w:val="18"/>
              <w:szCs w:val="18"/>
            </w:rPr>
          </w:pPr>
          <w:r>
            <w:fldChar w:fldCharType="begin"/>
          </w:r>
          <w:r>
            <w:instrText xml:space="preserve"> DOCPROPERTY  ГИП  \* MERGEFORMAT </w:instrText>
          </w:r>
          <w:r>
            <w:fldChar w:fldCharType="separate"/>
          </w:r>
          <w:r w:rsidR="0052467C" w:rsidRPr="0052467C">
            <w:rPr>
              <w:noProof/>
              <w:spacing w:val="-12"/>
              <w:sz w:val="18"/>
              <w:szCs w:val="18"/>
            </w:rPr>
            <w:t>Шляга</w:t>
          </w:r>
          <w:r w:rsidR="0052467C">
            <w:t xml:space="preserve"> М.Д</w:t>
          </w:r>
          <w:r>
            <w:fldChar w:fldCharType="end"/>
          </w:r>
        </w:p>
      </w:tc>
      <w:tc>
        <w:tcPr>
          <w:tcW w:w="850" w:type="dxa"/>
          <w:tcBorders>
            <w:left w:val="single" w:sz="8" w:space="0" w:color="auto"/>
            <w:bottom w:val="single" w:sz="8" w:space="0" w:color="auto"/>
            <w:right w:val="single" w:sz="8" w:space="0" w:color="auto"/>
          </w:tcBorders>
          <w:vAlign w:val="center"/>
        </w:tcPr>
        <w:p w:rsidR="00C253BF" w:rsidRPr="001F1450" w:rsidRDefault="00C253BF" w:rsidP="000A0F61">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C253BF" w:rsidRPr="001F1450" w:rsidRDefault="003E4886" w:rsidP="000A0F61">
          <w:pPr>
            <w:jc w:val="center"/>
            <w:rPr>
              <w:sz w:val="18"/>
              <w:szCs w:val="18"/>
            </w:rPr>
          </w:pPr>
          <w:r>
            <w:rPr>
              <w:sz w:val="24"/>
            </w:rPr>
            <w:fldChar w:fldCharType="begin"/>
          </w:r>
          <w:r>
            <w:instrText xml:space="preserve"> DOCPROPERTY  Дата  \* MERGEFORMAT </w:instrText>
          </w:r>
          <w:r>
            <w:rPr>
              <w:sz w:val="24"/>
            </w:rPr>
            <w:fldChar w:fldCharType="separate"/>
          </w:r>
          <w:r w:rsidR="0052467C" w:rsidRPr="0052467C">
            <w:rPr>
              <w:sz w:val="18"/>
              <w:szCs w:val="18"/>
            </w:rPr>
            <w:t>10.14</w:t>
          </w:r>
          <w:r>
            <w:rPr>
              <w:sz w:val="18"/>
              <w:szCs w:val="18"/>
            </w:rPr>
            <w:fldChar w:fldCharType="end"/>
          </w:r>
        </w:p>
      </w:tc>
      <w:tc>
        <w:tcPr>
          <w:tcW w:w="3872" w:type="dxa"/>
          <w:vMerge/>
          <w:tcBorders>
            <w:left w:val="single" w:sz="8" w:space="0" w:color="auto"/>
            <w:bottom w:val="single" w:sz="8" w:space="0" w:color="auto"/>
            <w:right w:val="single" w:sz="8" w:space="0" w:color="auto"/>
          </w:tcBorders>
          <w:vAlign w:val="center"/>
        </w:tcPr>
        <w:p w:rsidR="00C253BF" w:rsidRPr="001F1450" w:rsidRDefault="00C253BF" w:rsidP="000A0F61">
          <w:pPr>
            <w:jc w:val="center"/>
            <w:rPr>
              <w:sz w:val="18"/>
              <w:szCs w:val="18"/>
            </w:rPr>
          </w:pPr>
        </w:p>
      </w:tc>
      <w:tc>
        <w:tcPr>
          <w:tcW w:w="2836" w:type="dxa"/>
          <w:gridSpan w:val="3"/>
          <w:vMerge/>
          <w:tcBorders>
            <w:left w:val="single" w:sz="8" w:space="0" w:color="auto"/>
            <w:bottom w:val="single" w:sz="8" w:space="0" w:color="auto"/>
            <w:right w:val="single" w:sz="8" w:space="0" w:color="auto"/>
          </w:tcBorders>
          <w:vAlign w:val="center"/>
        </w:tcPr>
        <w:p w:rsidR="00C253BF" w:rsidRPr="001F1450" w:rsidRDefault="00C253BF" w:rsidP="000A0F61">
          <w:pPr>
            <w:jc w:val="center"/>
            <w:rPr>
              <w:sz w:val="18"/>
              <w:szCs w:val="18"/>
            </w:rPr>
          </w:pPr>
        </w:p>
      </w:tc>
      <w:tc>
        <w:tcPr>
          <w:tcW w:w="357" w:type="dxa"/>
          <w:tcBorders>
            <w:top w:val="nil"/>
            <w:left w:val="single" w:sz="8" w:space="0" w:color="auto"/>
            <w:bottom w:val="nil"/>
            <w:right w:val="nil"/>
          </w:tcBorders>
          <w:vAlign w:val="center"/>
        </w:tcPr>
        <w:p w:rsidR="00C253BF" w:rsidRPr="001F1450" w:rsidRDefault="00C253BF" w:rsidP="000A0F61">
          <w:pPr>
            <w:jc w:val="center"/>
            <w:rPr>
              <w:sz w:val="18"/>
              <w:szCs w:val="18"/>
            </w:rPr>
          </w:pPr>
        </w:p>
      </w:tc>
    </w:tr>
    <w:tr w:rsidR="00C253BF" w:rsidRPr="001F1450" w:rsidTr="000A0F61">
      <w:trPr>
        <w:trHeight w:hRule="exact" w:val="312"/>
      </w:trPr>
      <w:tc>
        <w:tcPr>
          <w:tcW w:w="1134" w:type="dxa"/>
          <w:gridSpan w:val="2"/>
          <w:tcBorders>
            <w:top w:val="single" w:sz="8" w:space="0" w:color="auto"/>
            <w:left w:val="nil"/>
            <w:bottom w:val="nil"/>
            <w:right w:val="nil"/>
          </w:tcBorders>
          <w:vAlign w:val="center"/>
        </w:tcPr>
        <w:p w:rsidR="00C253BF" w:rsidRPr="001F1450" w:rsidRDefault="00C253BF" w:rsidP="000A0F61">
          <w:pPr>
            <w:jc w:val="center"/>
            <w:rPr>
              <w:sz w:val="18"/>
              <w:szCs w:val="18"/>
            </w:rPr>
          </w:pPr>
        </w:p>
      </w:tc>
      <w:tc>
        <w:tcPr>
          <w:tcW w:w="1134" w:type="dxa"/>
          <w:gridSpan w:val="2"/>
          <w:tcBorders>
            <w:top w:val="single" w:sz="8" w:space="0" w:color="auto"/>
            <w:left w:val="nil"/>
            <w:bottom w:val="nil"/>
            <w:right w:val="nil"/>
          </w:tcBorders>
          <w:vAlign w:val="center"/>
        </w:tcPr>
        <w:p w:rsidR="00C253BF" w:rsidRPr="001F1450" w:rsidRDefault="00C253BF" w:rsidP="000A0F61">
          <w:pPr>
            <w:jc w:val="center"/>
            <w:rPr>
              <w:sz w:val="18"/>
              <w:szCs w:val="18"/>
            </w:rPr>
          </w:pPr>
        </w:p>
      </w:tc>
      <w:tc>
        <w:tcPr>
          <w:tcW w:w="850" w:type="dxa"/>
          <w:tcBorders>
            <w:top w:val="single" w:sz="8" w:space="0" w:color="auto"/>
            <w:left w:val="nil"/>
            <w:bottom w:val="nil"/>
            <w:right w:val="nil"/>
          </w:tcBorders>
          <w:vAlign w:val="center"/>
        </w:tcPr>
        <w:p w:rsidR="00C253BF" w:rsidRPr="001F1450" w:rsidRDefault="00C253BF" w:rsidP="000A0F61">
          <w:pPr>
            <w:jc w:val="center"/>
            <w:rPr>
              <w:sz w:val="18"/>
              <w:szCs w:val="18"/>
            </w:rPr>
          </w:pPr>
        </w:p>
      </w:tc>
      <w:tc>
        <w:tcPr>
          <w:tcW w:w="567" w:type="dxa"/>
          <w:tcBorders>
            <w:top w:val="single" w:sz="8" w:space="0" w:color="auto"/>
            <w:left w:val="nil"/>
            <w:bottom w:val="nil"/>
            <w:right w:val="nil"/>
          </w:tcBorders>
          <w:vAlign w:val="center"/>
        </w:tcPr>
        <w:p w:rsidR="00C253BF" w:rsidRPr="001F1450" w:rsidRDefault="00C253BF" w:rsidP="000A0F61">
          <w:pPr>
            <w:jc w:val="center"/>
            <w:rPr>
              <w:sz w:val="18"/>
              <w:szCs w:val="18"/>
            </w:rPr>
          </w:pPr>
        </w:p>
      </w:tc>
      <w:tc>
        <w:tcPr>
          <w:tcW w:w="3872" w:type="dxa"/>
          <w:tcBorders>
            <w:top w:val="single" w:sz="8" w:space="0" w:color="auto"/>
            <w:left w:val="nil"/>
            <w:bottom w:val="nil"/>
            <w:right w:val="nil"/>
          </w:tcBorders>
          <w:vAlign w:val="center"/>
        </w:tcPr>
        <w:p w:rsidR="00C253BF" w:rsidRPr="001F1450" w:rsidRDefault="00C253BF" w:rsidP="000A0F61">
          <w:pPr>
            <w:jc w:val="center"/>
            <w:rPr>
              <w:sz w:val="18"/>
              <w:szCs w:val="18"/>
            </w:rPr>
          </w:pPr>
        </w:p>
      </w:tc>
      <w:tc>
        <w:tcPr>
          <w:tcW w:w="850" w:type="dxa"/>
          <w:tcBorders>
            <w:top w:val="single" w:sz="8" w:space="0" w:color="auto"/>
            <w:left w:val="nil"/>
            <w:bottom w:val="nil"/>
            <w:right w:val="nil"/>
          </w:tcBorders>
          <w:vAlign w:val="center"/>
        </w:tcPr>
        <w:p w:rsidR="00C253BF" w:rsidRPr="001F1450" w:rsidRDefault="00C253BF" w:rsidP="000A0F61">
          <w:pPr>
            <w:jc w:val="center"/>
            <w:rPr>
              <w:sz w:val="18"/>
              <w:szCs w:val="18"/>
            </w:rPr>
          </w:pPr>
        </w:p>
      </w:tc>
      <w:tc>
        <w:tcPr>
          <w:tcW w:w="852" w:type="dxa"/>
          <w:tcBorders>
            <w:top w:val="single" w:sz="8" w:space="0" w:color="auto"/>
            <w:left w:val="nil"/>
            <w:bottom w:val="nil"/>
            <w:right w:val="nil"/>
          </w:tcBorders>
          <w:vAlign w:val="center"/>
        </w:tcPr>
        <w:p w:rsidR="00C253BF" w:rsidRPr="001F1450" w:rsidRDefault="00C253BF" w:rsidP="000A0F61">
          <w:pPr>
            <w:jc w:val="center"/>
            <w:rPr>
              <w:sz w:val="18"/>
              <w:szCs w:val="18"/>
            </w:rPr>
          </w:pPr>
        </w:p>
      </w:tc>
      <w:tc>
        <w:tcPr>
          <w:tcW w:w="1134" w:type="dxa"/>
          <w:tcBorders>
            <w:top w:val="single" w:sz="8" w:space="0" w:color="auto"/>
            <w:left w:val="nil"/>
            <w:bottom w:val="nil"/>
            <w:right w:val="nil"/>
          </w:tcBorders>
          <w:vAlign w:val="center"/>
        </w:tcPr>
        <w:p w:rsidR="00C253BF" w:rsidRPr="001F1450" w:rsidRDefault="00C253BF" w:rsidP="000A0F61">
          <w:pPr>
            <w:jc w:val="center"/>
            <w:rPr>
              <w:sz w:val="18"/>
              <w:szCs w:val="18"/>
            </w:rPr>
          </w:pPr>
        </w:p>
      </w:tc>
      <w:tc>
        <w:tcPr>
          <w:tcW w:w="357" w:type="dxa"/>
          <w:tcBorders>
            <w:top w:val="nil"/>
            <w:left w:val="nil"/>
            <w:bottom w:val="nil"/>
            <w:right w:val="nil"/>
          </w:tcBorders>
          <w:vAlign w:val="center"/>
        </w:tcPr>
        <w:p w:rsidR="00C253BF" w:rsidRPr="001F1450" w:rsidRDefault="00C253BF" w:rsidP="000A0F61">
          <w:pPr>
            <w:jc w:val="center"/>
            <w:rPr>
              <w:sz w:val="18"/>
              <w:szCs w:val="18"/>
            </w:rPr>
          </w:pPr>
        </w:p>
      </w:tc>
    </w:tr>
  </w:tbl>
  <w:tbl>
    <w:tblPr>
      <w:tblStyle w:val="af1"/>
      <w:tblpPr w:leftFromText="181" w:rightFromText="181" w:vertAnchor="page" w:horzAnchor="page" w:tblpYSpec="bottom"/>
      <w:tblW w:w="0" w:type="auto"/>
      <w:tblLayout w:type="fixed"/>
      <w:tblCellMar>
        <w:left w:w="28" w:type="dxa"/>
        <w:right w:w="28" w:type="dxa"/>
      </w:tblCellMar>
      <w:tblLook w:val="04A0" w:firstRow="1" w:lastRow="0" w:firstColumn="1" w:lastColumn="0" w:noHBand="0" w:noVBand="1"/>
    </w:tblPr>
    <w:tblGrid>
      <w:gridCol w:w="170"/>
      <w:gridCol w:w="113"/>
      <w:gridCol w:w="171"/>
      <w:gridCol w:w="113"/>
      <w:gridCol w:w="284"/>
    </w:tblGrid>
    <w:tr w:rsidR="00C253BF" w:rsidRPr="007F2184" w:rsidTr="000A0F61">
      <w:trPr>
        <w:cantSplit/>
        <w:trHeight w:val="567"/>
      </w:trPr>
      <w:tc>
        <w:tcPr>
          <w:tcW w:w="283" w:type="dxa"/>
          <w:gridSpan w:val="2"/>
          <w:vMerge w:val="restart"/>
          <w:tcBorders>
            <w:top w:val="single" w:sz="8" w:space="0" w:color="auto"/>
            <w:left w:val="single" w:sz="8" w:space="0" w:color="auto"/>
            <w:right w:val="single" w:sz="8" w:space="0" w:color="auto"/>
          </w:tcBorders>
          <w:textDirection w:val="btLr"/>
          <w:vAlign w:val="center"/>
        </w:tcPr>
        <w:p w:rsidR="00C253BF" w:rsidRPr="007F2184" w:rsidRDefault="00C253BF" w:rsidP="000A0F61">
          <w:pPr>
            <w:pStyle w:val="ac"/>
            <w:jc w:val="left"/>
            <w:rPr>
              <w:sz w:val="18"/>
              <w:szCs w:val="18"/>
            </w:rPr>
          </w:pPr>
          <w:r>
            <w:rPr>
              <w:sz w:val="18"/>
              <w:szCs w:val="18"/>
            </w:rPr>
            <w:t>Согласовано</w:t>
          </w:r>
        </w:p>
      </w:tc>
      <w:tc>
        <w:tcPr>
          <w:tcW w:w="284" w:type="dxa"/>
          <w:gridSpan w:val="2"/>
          <w:tcBorders>
            <w:top w:val="single" w:sz="8" w:space="0" w:color="auto"/>
            <w:left w:val="single" w:sz="8" w:space="0" w:color="auto"/>
            <w:right w:val="single" w:sz="8" w:space="0" w:color="auto"/>
          </w:tcBorders>
          <w:textDirection w:val="btLr"/>
          <w:vAlign w:val="center"/>
        </w:tcPr>
        <w:p w:rsidR="00C253BF" w:rsidRPr="007F2184" w:rsidRDefault="00C253BF" w:rsidP="000A0F61">
          <w:pPr>
            <w:pStyle w:val="ac"/>
            <w:rPr>
              <w:sz w:val="18"/>
              <w:szCs w:val="18"/>
            </w:rPr>
          </w:pPr>
        </w:p>
      </w:tc>
      <w:tc>
        <w:tcPr>
          <w:tcW w:w="284" w:type="dxa"/>
          <w:tcBorders>
            <w:top w:val="single" w:sz="8" w:space="0" w:color="auto"/>
            <w:left w:val="single" w:sz="8" w:space="0" w:color="auto"/>
            <w:right w:val="single" w:sz="8" w:space="0" w:color="auto"/>
          </w:tcBorders>
          <w:textDirection w:val="btLr"/>
          <w:vAlign w:val="center"/>
        </w:tcPr>
        <w:p w:rsidR="00C253BF" w:rsidRPr="007F2184" w:rsidRDefault="00C253BF" w:rsidP="000A0F61">
          <w:pPr>
            <w:pStyle w:val="ac"/>
            <w:rPr>
              <w:sz w:val="18"/>
              <w:szCs w:val="18"/>
            </w:rPr>
          </w:pPr>
        </w:p>
      </w:tc>
    </w:tr>
    <w:tr w:rsidR="00C253BF" w:rsidRPr="007F2184" w:rsidTr="000A0F61">
      <w:trPr>
        <w:cantSplit/>
        <w:trHeight w:val="850"/>
      </w:trPr>
      <w:tc>
        <w:tcPr>
          <w:tcW w:w="283" w:type="dxa"/>
          <w:gridSpan w:val="2"/>
          <w:vMerge/>
          <w:tcBorders>
            <w:left w:val="single" w:sz="8" w:space="0" w:color="auto"/>
            <w:right w:val="single" w:sz="8" w:space="0" w:color="auto"/>
          </w:tcBorders>
          <w:textDirection w:val="btLr"/>
          <w:vAlign w:val="center"/>
        </w:tcPr>
        <w:p w:rsidR="00C253BF" w:rsidRPr="007F2184" w:rsidRDefault="00C253BF" w:rsidP="000A0F61">
          <w:pPr>
            <w:pStyle w:val="ac"/>
            <w:rPr>
              <w:sz w:val="18"/>
              <w:szCs w:val="18"/>
            </w:rPr>
          </w:pPr>
        </w:p>
      </w:tc>
      <w:tc>
        <w:tcPr>
          <w:tcW w:w="284" w:type="dxa"/>
          <w:gridSpan w:val="2"/>
          <w:tcBorders>
            <w:top w:val="single" w:sz="8" w:space="0" w:color="auto"/>
            <w:left w:val="single" w:sz="8" w:space="0" w:color="auto"/>
            <w:right w:val="single" w:sz="8" w:space="0" w:color="auto"/>
          </w:tcBorders>
          <w:textDirection w:val="btLr"/>
          <w:vAlign w:val="center"/>
        </w:tcPr>
        <w:p w:rsidR="00C253BF" w:rsidRPr="007F2184" w:rsidRDefault="00C253BF" w:rsidP="000A0F61">
          <w:pPr>
            <w:pStyle w:val="ac"/>
            <w:rPr>
              <w:sz w:val="18"/>
              <w:szCs w:val="18"/>
            </w:rPr>
          </w:pPr>
        </w:p>
      </w:tc>
      <w:tc>
        <w:tcPr>
          <w:tcW w:w="284" w:type="dxa"/>
          <w:tcBorders>
            <w:top w:val="single" w:sz="8" w:space="0" w:color="auto"/>
            <w:left w:val="single" w:sz="8" w:space="0" w:color="auto"/>
            <w:right w:val="single" w:sz="8" w:space="0" w:color="auto"/>
          </w:tcBorders>
          <w:textDirection w:val="btLr"/>
          <w:vAlign w:val="center"/>
        </w:tcPr>
        <w:p w:rsidR="00C253BF" w:rsidRPr="007F2184" w:rsidRDefault="00C253BF" w:rsidP="000A0F61">
          <w:pPr>
            <w:pStyle w:val="ac"/>
            <w:rPr>
              <w:sz w:val="18"/>
              <w:szCs w:val="18"/>
            </w:rPr>
          </w:pPr>
        </w:p>
      </w:tc>
    </w:tr>
    <w:tr w:rsidR="00C253BF" w:rsidRPr="007F2184" w:rsidTr="000A0F61">
      <w:trPr>
        <w:cantSplit/>
        <w:trHeight w:val="1134"/>
      </w:trPr>
      <w:tc>
        <w:tcPr>
          <w:tcW w:w="283" w:type="dxa"/>
          <w:gridSpan w:val="2"/>
          <w:vMerge/>
          <w:tcBorders>
            <w:left w:val="single" w:sz="8" w:space="0" w:color="auto"/>
            <w:right w:val="single" w:sz="8" w:space="0" w:color="auto"/>
          </w:tcBorders>
          <w:textDirection w:val="btLr"/>
          <w:vAlign w:val="center"/>
        </w:tcPr>
        <w:p w:rsidR="00C253BF" w:rsidRPr="007F2184" w:rsidRDefault="00C253BF" w:rsidP="000A0F61">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C253BF" w:rsidRPr="007F2184" w:rsidRDefault="00C253BF" w:rsidP="000A0F61">
          <w:pPr>
            <w:pStyle w:val="ac"/>
            <w:rPr>
              <w:sz w:val="18"/>
              <w:szCs w:val="18"/>
            </w:rPr>
          </w:pPr>
        </w:p>
      </w:tc>
      <w:tc>
        <w:tcPr>
          <w:tcW w:w="284" w:type="dxa"/>
          <w:tcBorders>
            <w:top w:val="single" w:sz="8" w:space="0" w:color="auto"/>
            <w:left w:val="single" w:sz="8" w:space="0" w:color="auto"/>
            <w:bottom w:val="single" w:sz="8" w:space="0" w:color="auto"/>
            <w:right w:val="single" w:sz="8" w:space="0" w:color="auto"/>
          </w:tcBorders>
          <w:textDirection w:val="btLr"/>
          <w:vAlign w:val="center"/>
        </w:tcPr>
        <w:p w:rsidR="00C253BF" w:rsidRPr="007F2184" w:rsidRDefault="00C253BF" w:rsidP="000A0F61">
          <w:pPr>
            <w:pStyle w:val="ac"/>
            <w:rPr>
              <w:sz w:val="18"/>
              <w:szCs w:val="18"/>
            </w:rPr>
          </w:pPr>
        </w:p>
      </w:tc>
    </w:tr>
    <w:tr w:rsidR="00C253BF" w:rsidRPr="007F2184" w:rsidTr="000A0F61">
      <w:trPr>
        <w:cantSplit/>
        <w:trHeight w:val="1134"/>
      </w:trPr>
      <w:tc>
        <w:tcPr>
          <w:tcW w:w="283" w:type="dxa"/>
          <w:gridSpan w:val="2"/>
          <w:vMerge/>
          <w:tcBorders>
            <w:left w:val="single" w:sz="8" w:space="0" w:color="auto"/>
            <w:bottom w:val="single" w:sz="8" w:space="0" w:color="auto"/>
            <w:right w:val="single" w:sz="8" w:space="0" w:color="auto"/>
          </w:tcBorders>
          <w:textDirection w:val="btLr"/>
          <w:vAlign w:val="center"/>
        </w:tcPr>
        <w:p w:rsidR="00C253BF" w:rsidRPr="007F2184" w:rsidRDefault="00C253BF" w:rsidP="000A0F61">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C253BF" w:rsidRPr="007F2184" w:rsidRDefault="00C253BF" w:rsidP="000A0F61">
          <w:pPr>
            <w:pStyle w:val="ac"/>
            <w:rPr>
              <w:sz w:val="18"/>
              <w:szCs w:val="18"/>
            </w:rPr>
          </w:pPr>
        </w:p>
      </w:tc>
      <w:tc>
        <w:tcPr>
          <w:tcW w:w="284" w:type="dxa"/>
          <w:tcBorders>
            <w:top w:val="single" w:sz="8" w:space="0" w:color="auto"/>
            <w:left w:val="single" w:sz="8" w:space="0" w:color="auto"/>
            <w:bottom w:val="single" w:sz="8" w:space="0" w:color="auto"/>
            <w:right w:val="single" w:sz="8" w:space="0" w:color="auto"/>
          </w:tcBorders>
          <w:textDirection w:val="btLr"/>
          <w:vAlign w:val="center"/>
        </w:tcPr>
        <w:p w:rsidR="00C253BF" w:rsidRPr="007F2184" w:rsidRDefault="00C253BF" w:rsidP="000A0F61">
          <w:pPr>
            <w:pStyle w:val="ac"/>
            <w:rPr>
              <w:sz w:val="18"/>
              <w:szCs w:val="18"/>
            </w:rPr>
          </w:pPr>
        </w:p>
      </w:tc>
    </w:tr>
    <w:tr w:rsidR="00C253BF" w:rsidRPr="007F2184" w:rsidTr="000A0F61">
      <w:trPr>
        <w:cantSplit/>
        <w:trHeight w:hRule="exact" w:val="1418"/>
      </w:trPr>
      <w:tc>
        <w:tcPr>
          <w:tcW w:w="170" w:type="dxa"/>
          <w:tcBorders>
            <w:top w:val="single" w:sz="8" w:space="0" w:color="auto"/>
            <w:left w:val="nil"/>
            <w:bottom w:val="nil"/>
            <w:right w:val="single" w:sz="8" w:space="0" w:color="auto"/>
          </w:tcBorders>
          <w:textDirection w:val="btLr"/>
        </w:tcPr>
        <w:p w:rsidR="00C253BF" w:rsidRPr="007F2184" w:rsidRDefault="00C253BF" w:rsidP="000A0F61">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C253BF" w:rsidRPr="007F2184" w:rsidRDefault="00C253BF" w:rsidP="000A0F61">
          <w:pPr>
            <w:pStyle w:val="ac"/>
            <w:rPr>
              <w:sz w:val="18"/>
              <w:szCs w:val="18"/>
            </w:rPr>
          </w:pPr>
          <w:r w:rsidRPr="007F2184">
            <w:rPr>
              <w:sz w:val="18"/>
              <w:szCs w:val="18"/>
            </w:rPr>
            <w:t>Взам. инв. №</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C253BF" w:rsidRPr="007F2184" w:rsidRDefault="00C253BF" w:rsidP="000A0F61">
          <w:pPr>
            <w:pStyle w:val="ac"/>
            <w:rPr>
              <w:sz w:val="18"/>
              <w:szCs w:val="18"/>
            </w:rPr>
          </w:pPr>
        </w:p>
      </w:tc>
    </w:tr>
    <w:tr w:rsidR="00C253BF" w:rsidRPr="007F2184" w:rsidTr="000A0F61">
      <w:trPr>
        <w:cantSplit/>
        <w:trHeight w:hRule="exact" w:val="1985"/>
      </w:trPr>
      <w:tc>
        <w:tcPr>
          <w:tcW w:w="170" w:type="dxa"/>
          <w:tcBorders>
            <w:top w:val="nil"/>
            <w:left w:val="nil"/>
            <w:bottom w:val="nil"/>
            <w:right w:val="single" w:sz="8" w:space="0" w:color="auto"/>
          </w:tcBorders>
          <w:textDirection w:val="btLr"/>
        </w:tcPr>
        <w:p w:rsidR="00C253BF" w:rsidRPr="007F2184" w:rsidRDefault="00C253BF" w:rsidP="000A0F61">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C253BF" w:rsidRPr="007F2184" w:rsidRDefault="00C253BF" w:rsidP="000A0F61">
          <w:pPr>
            <w:pStyle w:val="ac"/>
            <w:rPr>
              <w:sz w:val="18"/>
              <w:szCs w:val="18"/>
            </w:rPr>
          </w:pPr>
          <w:r w:rsidRPr="007F2184">
            <w:rPr>
              <w:sz w:val="18"/>
              <w:szCs w:val="18"/>
            </w:rPr>
            <w:t>Подп. и дата</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C253BF" w:rsidRPr="007F2184" w:rsidRDefault="00C253BF" w:rsidP="000A0F61">
          <w:pPr>
            <w:pStyle w:val="ac"/>
            <w:rPr>
              <w:sz w:val="18"/>
              <w:szCs w:val="18"/>
            </w:rPr>
          </w:pPr>
        </w:p>
      </w:tc>
    </w:tr>
    <w:tr w:rsidR="00C253BF" w:rsidRPr="007F2184" w:rsidTr="000A0F61">
      <w:trPr>
        <w:cantSplit/>
        <w:trHeight w:hRule="exact" w:val="1418"/>
      </w:trPr>
      <w:tc>
        <w:tcPr>
          <w:tcW w:w="170" w:type="dxa"/>
          <w:tcBorders>
            <w:top w:val="nil"/>
            <w:left w:val="nil"/>
            <w:bottom w:val="nil"/>
            <w:right w:val="single" w:sz="8" w:space="0" w:color="auto"/>
          </w:tcBorders>
          <w:textDirection w:val="btLr"/>
        </w:tcPr>
        <w:p w:rsidR="00C253BF" w:rsidRPr="007F2184" w:rsidRDefault="00C253BF" w:rsidP="000A0F61">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C253BF" w:rsidRPr="007F2184" w:rsidRDefault="00C253BF" w:rsidP="000A0F61">
          <w:pPr>
            <w:pStyle w:val="ac"/>
            <w:rPr>
              <w:sz w:val="18"/>
              <w:szCs w:val="18"/>
            </w:rPr>
          </w:pPr>
          <w:r w:rsidRPr="007F2184">
            <w:rPr>
              <w:sz w:val="18"/>
              <w:szCs w:val="18"/>
            </w:rPr>
            <w:t>Инв. № подл.</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C253BF" w:rsidRPr="007F2184" w:rsidRDefault="00C253BF" w:rsidP="000A0F61">
          <w:pPr>
            <w:pStyle w:val="ac"/>
            <w:rPr>
              <w:sz w:val="18"/>
              <w:szCs w:val="18"/>
            </w:rPr>
          </w:pPr>
        </w:p>
      </w:tc>
    </w:tr>
    <w:tr w:rsidR="00C253BF" w:rsidRPr="007F2184" w:rsidTr="000A0F61">
      <w:trPr>
        <w:cantSplit/>
        <w:trHeight w:val="300"/>
      </w:trPr>
      <w:tc>
        <w:tcPr>
          <w:tcW w:w="170" w:type="dxa"/>
          <w:tcBorders>
            <w:top w:val="nil"/>
            <w:left w:val="nil"/>
            <w:bottom w:val="nil"/>
            <w:right w:val="nil"/>
          </w:tcBorders>
          <w:textDirection w:val="btLr"/>
        </w:tcPr>
        <w:p w:rsidR="00C253BF" w:rsidRPr="007F2184" w:rsidRDefault="00C253BF" w:rsidP="000A0F61">
          <w:pPr>
            <w:pStyle w:val="ac"/>
            <w:rPr>
              <w:sz w:val="18"/>
              <w:szCs w:val="18"/>
            </w:rPr>
          </w:pPr>
        </w:p>
      </w:tc>
      <w:tc>
        <w:tcPr>
          <w:tcW w:w="284" w:type="dxa"/>
          <w:gridSpan w:val="2"/>
          <w:tcBorders>
            <w:top w:val="single" w:sz="8" w:space="0" w:color="auto"/>
            <w:left w:val="nil"/>
            <w:bottom w:val="nil"/>
            <w:right w:val="nil"/>
          </w:tcBorders>
          <w:textDirection w:val="btLr"/>
          <w:vAlign w:val="center"/>
        </w:tcPr>
        <w:p w:rsidR="00C253BF" w:rsidRPr="007F2184" w:rsidRDefault="00C253BF" w:rsidP="000A0F61">
          <w:pPr>
            <w:pStyle w:val="ac"/>
            <w:rPr>
              <w:sz w:val="18"/>
              <w:szCs w:val="18"/>
            </w:rPr>
          </w:pPr>
        </w:p>
      </w:tc>
      <w:tc>
        <w:tcPr>
          <w:tcW w:w="397" w:type="dxa"/>
          <w:gridSpan w:val="2"/>
          <w:tcBorders>
            <w:top w:val="single" w:sz="8" w:space="0" w:color="auto"/>
            <w:left w:val="nil"/>
            <w:bottom w:val="nil"/>
            <w:right w:val="nil"/>
          </w:tcBorders>
          <w:textDirection w:val="btLr"/>
          <w:vAlign w:val="center"/>
        </w:tcPr>
        <w:p w:rsidR="00C253BF" w:rsidRPr="007F2184" w:rsidRDefault="00C253BF" w:rsidP="000A0F61">
          <w:pPr>
            <w:pStyle w:val="ac"/>
            <w:rPr>
              <w:sz w:val="18"/>
              <w:szCs w:val="18"/>
            </w:rPr>
          </w:pPr>
        </w:p>
      </w:tc>
    </w:tr>
  </w:tbl>
  <w:p w:rsidR="00C253BF" w:rsidRDefault="00C253BF" w:rsidP="000A0F61">
    <w:pPr>
      <w:pStyle w:val="ac"/>
      <w:jc w:val="right"/>
    </w:pPr>
  </w:p>
  <w:p w:rsidR="00C253BF" w:rsidRPr="000A0F61" w:rsidRDefault="00C253BF" w:rsidP="000A0F61">
    <w:pPr>
      <w:pStyle w:val="ac"/>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1"/>
      <w:tblpPr w:leftFromText="113" w:rightFromText="113" w:vertAnchor="page" w:horzAnchor="page" w:tblpXSpec="right" w:tblpYSpec="bottom"/>
      <w:tblW w:w="10749" w:type="dxa"/>
      <w:tblLayout w:type="fixed"/>
      <w:tblCellMar>
        <w:left w:w="57" w:type="dxa"/>
        <w:right w:w="57" w:type="dxa"/>
      </w:tblCellMar>
      <w:tblLook w:val="04A0" w:firstRow="1" w:lastRow="0" w:firstColumn="1" w:lastColumn="0" w:noHBand="0" w:noVBand="1"/>
    </w:tblPr>
    <w:tblGrid>
      <w:gridCol w:w="567"/>
      <w:gridCol w:w="567"/>
      <w:gridCol w:w="567"/>
      <w:gridCol w:w="567"/>
      <w:gridCol w:w="850"/>
      <w:gridCol w:w="567"/>
      <w:gridCol w:w="6140"/>
      <w:gridCol w:w="567"/>
      <w:gridCol w:w="357"/>
    </w:tblGrid>
    <w:tr w:rsidR="00C253BF" w:rsidRPr="0055203A" w:rsidTr="000A0F61">
      <w:trPr>
        <w:trHeight w:hRule="exact" w:val="284"/>
      </w:trPr>
      <w:tc>
        <w:tcPr>
          <w:tcW w:w="567" w:type="dxa"/>
          <w:tcBorders>
            <w:top w:val="single" w:sz="8" w:space="0" w:color="auto"/>
            <w:left w:val="single" w:sz="8" w:space="0" w:color="auto"/>
            <w:bottom w:val="single" w:sz="4" w:space="0" w:color="auto"/>
            <w:right w:val="single" w:sz="8" w:space="0" w:color="auto"/>
          </w:tcBorders>
          <w:vAlign w:val="center"/>
        </w:tcPr>
        <w:p w:rsidR="00C253BF" w:rsidRPr="0055203A" w:rsidRDefault="00C253BF" w:rsidP="000A0F61">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C253BF" w:rsidRPr="0055203A" w:rsidRDefault="00C253BF" w:rsidP="000A0F61">
          <w:pPr>
            <w:pStyle w:val="ac"/>
            <w:rPr>
              <w:spacing w:val="-22"/>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C253BF" w:rsidRPr="0055203A" w:rsidRDefault="00C253BF" w:rsidP="000A0F61">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C253BF" w:rsidRPr="0099196A" w:rsidRDefault="00C253BF" w:rsidP="000A0F61">
          <w:pPr>
            <w:pStyle w:val="ac"/>
            <w:rPr>
              <w:spacing w:val="-14"/>
              <w:sz w:val="18"/>
              <w:szCs w:val="18"/>
            </w:rPr>
          </w:pPr>
        </w:p>
      </w:tc>
      <w:tc>
        <w:tcPr>
          <w:tcW w:w="850" w:type="dxa"/>
          <w:tcBorders>
            <w:top w:val="single" w:sz="8" w:space="0" w:color="auto"/>
            <w:left w:val="single" w:sz="8" w:space="0" w:color="auto"/>
            <w:bottom w:val="single" w:sz="4" w:space="0" w:color="auto"/>
            <w:right w:val="single" w:sz="8" w:space="0" w:color="auto"/>
          </w:tcBorders>
          <w:vAlign w:val="center"/>
        </w:tcPr>
        <w:p w:rsidR="00C253BF" w:rsidRPr="0055203A" w:rsidRDefault="00C253BF" w:rsidP="000A0F61">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C253BF" w:rsidRPr="0055203A" w:rsidRDefault="00C253BF" w:rsidP="000A0F61">
          <w:pPr>
            <w:pStyle w:val="ac"/>
            <w:rPr>
              <w:sz w:val="18"/>
              <w:szCs w:val="18"/>
            </w:rPr>
          </w:pPr>
        </w:p>
      </w:tc>
      <w:tc>
        <w:tcPr>
          <w:tcW w:w="6140" w:type="dxa"/>
          <w:vMerge w:val="restart"/>
          <w:tcBorders>
            <w:top w:val="single" w:sz="8" w:space="0" w:color="auto"/>
            <w:left w:val="single" w:sz="8" w:space="0" w:color="auto"/>
            <w:bottom w:val="single" w:sz="8" w:space="0" w:color="auto"/>
            <w:right w:val="single" w:sz="8" w:space="0" w:color="auto"/>
          </w:tcBorders>
          <w:vAlign w:val="center"/>
        </w:tcPr>
        <w:p w:rsidR="00C253BF" w:rsidRPr="00950037" w:rsidRDefault="00C253BF" w:rsidP="005336AB">
          <w:pPr>
            <w:jc w:val="center"/>
            <w:rPr>
              <w:sz w:val="28"/>
              <w:szCs w:val="28"/>
            </w:rPr>
          </w:pPr>
          <w:r>
            <w:rPr>
              <w:sz w:val="28"/>
              <w:szCs w:val="28"/>
            </w:rPr>
            <w:t>14</w:t>
          </w:r>
          <w:r w:rsidRPr="00950037">
            <w:rPr>
              <w:sz w:val="28"/>
              <w:szCs w:val="28"/>
            </w:rPr>
            <w:t>/</w:t>
          </w:r>
          <w:r>
            <w:rPr>
              <w:sz w:val="28"/>
              <w:szCs w:val="28"/>
            </w:rPr>
            <w:t>22</w:t>
          </w:r>
          <w:r w:rsidRPr="00950037">
            <w:rPr>
              <w:sz w:val="28"/>
              <w:szCs w:val="28"/>
            </w:rPr>
            <w:t>-СХ-ВС</w:t>
          </w:r>
        </w:p>
      </w:tc>
      <w:tc>
        <w:tcPr>
          <w:tcW w:w="567" w:type="dxa"/>
          <w:tcBorders>
            <w:top w:val="single" w:sz="8" w:space="0" w:color="auto"/>
            <w:left w:val="single" w:sz="8" w:space="0" w:color="auto"/>
            <w:bottom w:val="single" w:sz="8" w:space="0" w:color="auto"/>
            <w:right w:val="nil"/>
          </w:tcBorders>
          <w:vAlign w:val="center"/>
        </w:tcPr>
        <w:p w:rsidR="00C253BF" w:rsidRPr="0055203A" w:rsidRDefault="00C253BF" w:rsidP="000A0F61">
          <w:pPr>
            <w:pStyle w:val="ac"/>
            <w:rPr>
              <w:sz w:val="18"/>
              <w:szCs w:val="18"/>
            </w:rPr>
          </w:pPr>
          <w:r w:rsidRPr="0055203A">
            <w:rPr>
              <w:sz w:val="18"/>
              <w:szCs w:val="18"/>
            </w:rPr>
            <w:t>Лист</w:t>
          </w:r>
        </w:p>
      </w:tc>
      <w:tc>
        <w:tcPr>
          <w:tcW w:w="357" w:type="dxa"/>
          <w:tcBorders>
            <w:top w:val="nil"/>
            <w:left w:val="nil"/>
            <w:bottom w:val="nil"/>
            <w:right w:val="nil"/>
          </w:tcBorders>
          <w:vAlign w:val="center"/>
        </w:tcPr>
        <w:p w:rsidR="00C253BF" w:rsidRPr="0055203A" w:rsidRDefault="00C253BF" w:rsidP="000A0F61">
          <w:pPr>
            <w:pStyle w:val="ac"/>
            <w:rPr>
              <w:sz w:val="18"/>
              <w:szCs w:val="18"/>
            </w:rPr>
          </w:pPr>
        </w:p>
      </w:tc>
    </w:tr>
    <w:tr w:rsidR="00C253BF" w:rsidRPr="0055203A" w:rsidTr="000A0F61">
      <w:trPr>
        <w:trHeight w:hRule="exact" w:val="284"/>
      </w:trPr>
      <w:tc>
        <w:tcPr>
          <w:tcW w:w="567" w:type="dxa"/>
          <w:tcBorders>
            <w:top w:val="single" w:sz="4" w:space="0" w:color="auto"/>
            <w:left w:val="single" w:sz="8" w:space="0" w:color="auto"/>
            <w:bottom w:val="single" w:sz="8" w:space="0" w:color="auto"/>
            <w:right w:val="single" w:sz="8" w:space="0" w:color="auto"/>
          </w:tcBorders>
          <w:vAlign w:val="center"/>
        </w:tcPr>
        <w:p w:rsidR="00C253BF" w:rsidRPr="0055203A" w:rsidRDefault="00C253BF" w:rsidP="000A0F61">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C253BF" w:rsidRPr="0055203A" w:rsidRDefault="00C253BF" w:rsidP="000A0F61">
          <w:pPr>
            <w:pStyle w:val="ac"/>
            <w:rPr>
              <w:spacing w:val="-22"/>
              <w:sz w:val="18"/>
              <w:szCs w:val="18"/>
            </w:rPr>
          </w:pPr>
        </w:p>
      </w:tc>
      <w:tc>
        <w:tcPr>
          <w:tcW w:w="567" w:type="dxa"/>
          <w:tcBorders>
            <w:left w:val="single" w:sz="8" w:space="0" w:color="auto"/>
            <w:bottom w:val="single" w:sz="8" w:space="0" w:color="auto"/>
            <w:right w:val="single" w:sz="8" w:space="0" w:color="auto"/>
          </w:tcBorders>
          <w:vAlign w:val="center"/>
        </w:tcPr>
        <w:p w:rsidR="00C253BF" w:rsidRPr="0055203A" w:rsidRDefault="00C253BF" w:rsidP="000A0F61">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C253BF" w:rsidRPr="0099196A" w:rsidRDefault="00C253BF" w:rsidP="000A0F61">
          <w:pPr>
            <w:pStyle w:val="ac"/>
            <w:rPr>
              <w:spacing w:val="-14"/>
              <w:sz w:val="18"/>
              <w:szCs w:val="18"/>
            </w:rPr>
          </w:pPr>
        </w:p>
      </w:tc>
      <w:tc>
        <w:tcPr>
          <w:tcW w:w="850" w:type="dxa"/>
          <w:tcBorders>
            <w:left w:val="single" w:sz="8" w:space="0" w:color="auto"/>
            <w:bottom w:val="single" w:sz="8" w:space="0" w:color="auto"/>
            <w:right w:val="single" w:sz="8" w:space="0" w:color="auto"/>
          </w:tcBorders>
          <w:vAlign w:val="center"/>
        </w:tcPr>
        <w:p w:rsidR="00C253BF" w:rsidRPr="0055203A" w:rsidRDefault="00C253BF" w:rsidP="000A0F61">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C253BF" w:rsidRPr="0055203A" w:rsidRDefault="00C253BF" w:rsidP="000A0F61">
          <w:pPr>
            <w:pStyle w:val="ac"/>
            <w:rPr>
              <w:sz w:val="18"/>
              <w:szCs w:val="18"/>
            </w:rPr>
          </w:pPr>
        </w:p>
      </w:tc>
      <w:tc>
        <w:tcPr>
          <w:tcW w:w="6140" w:type="dxa"/>
          <w:vMerge/>
          <w:tcBorders>
            <w:left w:val="single" w:sz="8" w:space="0" w:color="auto"/>
            <w:bottom w:val="single" w:sz="8" w:space="0" w:color="auto"/>
            <w:right w:val="single" w:sz="8" w:space="0" w:color="auto"/>
          </w:tcBorders>
          <w:vAlign w:val="center"/>
        </w:tcPr>
        <w:p w:rsidR="00C253BF" w:rsidRPr="0055203A" w:rsidRDefault="00C253BF" w:rsidP="000A0F61">
          <w:pPr>
            <w:pStyle w:val="ac"/>
            <w:rPr>
              <w:sz w:val="18"/>
              <w:szCs w:val="18"/>
            </w:rPr>
          </w:pPr>
        </w:p>
      </w:tc>
      <w:tc>
        <w:tcPr>
          <w:tcW w:w="567" w:type="dxa"/>
          <w:vMerge w:val="restart"/>
          <w:tcBorders>
            <w:top w:val="single" w:sz="8" w:space="0" w:color="auto"/>
            <w:left w:val="single" w:sz="8" w:space="0" w:color="auto"/>
            <w:bottom w:val="single" w:sz="8" w:space="0" w:color="auto"/>
            <w:right w:val="nil"/>
          </w:tcBorders>
          <w:vAlign w:val="center"/>
        </w:tcPr>
        <w:p w:rsidR="00C253BF" w:rsidRPr="0055203A" w:rsidRDefault="00C253BF" w:rsidP="000A0F61">
          <w:pPr>
            <w:pStyle w:val="ac"/>
            <w:rPr>
              <w:szCs w:val="24"/>
            </w:rPr>
          </w:pPr>
          <w:r w:rsidRPr="00D20A39">
            <w:fldChar w:fldCharType="begin"/>
          </w:r>
          <w:r w:rsidRPr="00D20A39">
            <w:instrText xml:space="preserve"> = </w:instrText>
          </w:r>
          <w:r>
            <w:fldChar w:fldCharType="begin"/>
          </w:r>
          <w:r>
            <w:instrText xml:space="preserve"> PAGE </w:instrText>
          </w:r>
          <w:r>
            <w:fldChar w:fldCharType="separate"/>
          </w:r>
          <w:r w:rsidR="00671A31">
            <w:rPr>
              <w:noProof/>
            </w:rPr>
            <w:instrText>5</w:instrText>
          </w:r>
          <w:r>
            <w:rPr>
              <w:noProof/>
            </w:rPr>
            <w:fldChar w:fldCharType="end"/>
          </w:r>
          <w:r w:rsidRPr="00D20A39">
            <w:instrText>-</w:instrText>
          </w:r>
          <w:r>
            <w:fldChar w:fldCharType="begin"/>
          </w:r>
          <w:r>
            <w:instrText xml:space="preserve"> PAGEREF zk</w:instrText>
          </w:r>
          <w:r>
            <w:rPr>
              <w:lang w:val="en-US"/>
            </w:rPr>
            <w:instrText>2</w:instrText>
          </w:r>
          <w:r>
            <w:instrText xml:space="preserve"> </w:instrText>
          </w:r>
          <w:r>
            <w:fldChar w:fldCharType="separate"/>
          </w:r>
          <w:r w:rsidR="00671A31">
            <w:rPr>
              <w:noProof/>
            </w:rPr>
            <w:instrText>4</w:instrText>
          </w:r>
          <w:r>
            <w:rPr>
              <w:noProof/>
            </w:rPr>
            <w:fldChar w:fldCharType="end"/>
          </w:r>
          <w:r w:rsidRPr="00D20A39">
            <w:instrText>+1</w:instrText>
          </w:r>
          <w:r w:rsidRPr="00D20A39">
            <w:fldChar w:fldCharType="separate"/>
          </w:r>
          <w:r w:rsidR="00671A31">
            <w:rPr>
              <w:noProof/>
            </w:rPr>
            <w:t>2</w:t>
          </w:r>
          <w:r w:rsidRPr="00D20A39">
            <w:fldChar w:fldCharType="end"/>
          </w:r>
        </w:p>
      </w:tc>
      <w:tc>
        <w:tcPr>
          <w:tcW w:w="357" w:type="dxa"/>
          <w:tcBorders>
            <w:top w:val="nil"/>
            <w:left w:val="nil"/>
            <w:bottom w:val="nil"/>
            <w:right w:val="nil"/>
          </w:tcBorders>
          <w:vAlign w:val="center"/>
        </w:tcPr>
        <w:p w:rsidR="00C253BF" w:rsidRPr="0055203A" w:rsidRDefault="00C253BF" w:rsidP="000A0F61">
          <w:pPr>
            <w:pStyle w:val="ac"/>
            <w:rPr>
              <w:sz w:val="18"/>
              <w:szCs w:val="18"/>
            </w:rPr>
          </w:pPr>
        </w:p>
      </w:tc>
    </w:tr>
    <w:tr w:rsidR="00C253BF" w:rsidRPr="0055203A" w:rsidTr="000A0F61">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C253BF" w:rsidRPr="0055203A" w:rsidRDefault="00C253BF" w:rsidP="000A0F61">
          <w:pPr>
            <w:pStyle w:val="ac"/>
            <w:rPr>
              <w:sz w:val="18"/>
              <w:szCs w:val="18"/>
            </w:rPr>
          </w:pPr>
          <w:r w:rsidRPr="0055203A">
            <w:rPr>
              <w:sz w:val="18"/>
              <w:szCs w:val="18"/>
            </w:rPr>
            <w:t>Изм.</w:t>
          </w:r>
        </w:p>
      </w:tc>
      <w:tc>
        <w:tcPr>
          <w:tcW w:w="567" w:type="dxa"/>
          <w:tcBorders>
            <w:top w:val="single" w:sz="8" w:space="0" w:color="auto"/>
            <w:left w:val="single" w:sz="8" w:space="0" w:color="auto"/>
            <w:bottom w:val="single" w:sz="8" w:space="0" w:color="auto"/>
            <w:right w:val="single" w:sz="8" w:space="0" w:color="auto"/>
          </w:tcBorders>
          <w:vAlign w:val="center"/>
        </w:tcPr>
        <w:p w:rsidR="00C253BF" w:rsidRPr="0055203A" w:rsidRDefault="00C253BF" w:rsidP="000A0F61">
          <w:pPr>
            <w:pStyle w:val="ac"/>
            <w:rPr>
              <w:spacing w:val="-22"/>
              <w:sz w:val="18"/>
              <w:szCs w:val="18"/>
            </w:rPr>
          </w:pPr>
          <w:r w:rsidRPr="0055203A">
            <w:rPr>
              <w:spacing w:val="-22"/>
              <w:sz w:val="18"/>
              <w:szCs w:val="18"/>
            </w:rPr>
            <w:t>Кол. уч.</w:t>
          </w:r>
        </w:p>
      </w:tc>
      <w:tc>
        <w:tcPr>
          <w:tcW w:w="567" w:type="dxa"/>
          <w:tcBorders>
            <w:top w:val="single" w:sz="8" w:space="0" w:color="auto"/>
            <w:left w:val="single" w:sz="8" w:space="0" w:color="auto"/>
            <w:bottom w:val="single" w:sz="8" w:space="0" w:color="auto"/>
            <w:right w:val="single" w:sz="8" w:space="0" w:color="auto"/>
          </w:tcBorders>
          <w:vAlign w:val="center"/>
        </w:tcPr>
        <w:p w:rsidR="00C253BF" w:rsidRPr="0055203A" w:rsidRDefault="00C253BF" w:rsidP="000A0F61">
          <w:pPr>
            <w:pStyle w:val="ac"/>
            <w:rPr>
              <w:sz w:val="18"/>
              <w:szCs w:val="18"/>
            </w:rPr>
          </w:pPr>
          <w:r w:rsidRPr="0055203A">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C253BF" w:rsidRPr="0099196A" w:rsidRDefault="00C253BF" w:rsidP="000A0F61">
          <w:pPr>
            <w:pStyle w:val="ac"/>
            <w:rPr>
              <w:spacing w:val="-14"/>
              <w:sz w:val="18"/>
              <w:szCs w:val="18"/>
            </w:rPr>
          </w:pPr>
          <w:r w:rsidRPr="0099196A">
            <w:rPr>
              <w:spacing w:val="-14"/>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C253BF" w:rsidRPr="0055203A" w:rsidRDefault="00C253BF" w:rsidP="000A0F61">
          <w:pPr>
            <w:pStyle w:val="ac"/>
            <w:rPr>
              <w:sz w:val="18"/>
              <w:szCs w:val="18"/>
            </w:rPr>
          </w:pPr>
          <w:r w:rsidRPr="0055203A">
            <w:rPr>
              <w:sz w:val="18"/>
              <w:szCs w:val="18"/>
            </w:rPr>
            <w:t>Подп.</w:t>
          </w:r>
        </w:p>
      </w:tc>
      <w:tc>
        <w:tcPr>
          <w:tcW w:w="567" w:type="dxa"/>
          <w:tcBorders>
            <w:top w:val="single" w:sz="8" w:space="0" w:color="auto"/>
            <w:left w:val="single" w:sz="8" w:space="0" w:color="auto"/>
            <w:bottom w:val="single" w:sz="8" w:space="0" w:color="auto"/>
            <w:right w:val="single" w:sz="8" w:space="0" w:color="auto"/>
          </w:tcBorders>
          <w:vAlign w:val="center"/>
        </w:tcPr>
        <w:p w:rsidR="00C253BF" w:rsidRPr="0055203A" w:rsidRDefault="00C253BF" w:rsidP="000A0F61">
          <w:pPr>
            <w:pStyle w:val="ac"/>
            <w:rPr>
              <w:sz w:val="18"/>
              <w:szCs w:val="18"/>
            </w:rPr>
          </w:pPr>
          <w:r w:rsidRPr="0055203A">
            <w:rPr>
              <w:sz w:val="18"/>
              <w:szCs w:val="18"/>
            </w:rPr>
            <w:t>Дата</w:t>
          </w:r>
        </w:p>
      </w:tc>
      <w:tc>
        <w:tcPr>
          <w:tcW w:w="6140" w:type="dxa"/>
          <w:vMerge/>
          <w:tcBorders>
            <w:left w:val="single" w:sz="8" w:space="0" w:color="auto"/>
            <w:bottom w:val="single" w:sz="8" w:space="0" w:color="auto"/>
            <w:right w:val="single" w:sz="8" w:space="0" w:color="auto"/>
          </w:tcBorders>
          <w:vAlign w:val="center"/>
        </w:tcPr>
        <w:p w:rsidR="00C253BF" w:rsidRPr="0055203A" w:rsidRDefault="00C253BF" w:rsidP="000A0F61">
          <w:pPr>
            <w:pStyle w:val="ac"/>
            <w:rPr>
              <w:sz w:val="18"/>
              <w:szCs w:val="18"/>
            </w:rPr>
          </w:pPr>
        </w:p>
      </w:tc>
      <w:tc>
        <w:tcPr>
          <w:tcW w:w="567" w:type="dxa"/>
          <w:vMerge/>
          <w:tcBorders>
            <w:top w:val="single" w:sz="8" w:space="0" w:color="auto"/>
            <w:left w:val="single" w:sz="8" w:space="0" w:color="auto"/>
            <w:bottom w:val="single" w:sz="8" w:space="0" w:color="auto"/>
            <w:right w:val="nil"/>
          </w:tcBorders>
          <w:vAlign w:val="center"/>
        </w:tcPr>
        <w:p w:rsidR="00C253BF" w:rsidRPr="0055203A" w:rsidRDefault="00C253BF" w:rsidP="000A0F61">
          <w:pPr>
            <w:pStyle w:val="ac"/>
            <w:rPr>
              <w:sz w:val="18"/>
              <w:szCs w:val="18"/>
            </w:rPr>
          </w:pPr>
        </w:p>
      </w:tc>
      <w:tc>
        <w:tcPr>
          <w:tcW w:w="357" w:type="dxa"/>
          <w:tcBorders>
            <w:top w:val="nil"/>
            <w:left w:val="nil"/>
            <w:bottom w:val="nil"/>
            <w:right w:val="nil"/>
          </w:tcBorders>
          <w:vAlign w:val="center"/>
        </w:tcPr>
        <w:p w:rsidR="00C253BF" w:rsidRPr="0055203A" w:rsidRDefault="00C253BF" w:rsidP="000A0F61">
          <w:pPr>
            <w:pStyle w:val="ac"/>
            <w:rPr>
              <w:sz w:val="18"/>
              <w:szCs w:val="18"/>
            </w:rPr>
          </w:pPr>
        </w:p>
      </w:tc>
    </w:tr>
    <w:tr w:rsidR="00C253BF" w:rsidRPr="0055203A" w:rsidTr="000A0F61">
      <w:trPr>
        <w:trHeight w:hRule="exact" w:val="323"/>
      </w:trPr>
      <w:tc>
        <w:tcPr>
          <w:tcW w:w="567" w:type="dxa"/>
          <w:tcBorders>
            <w:top w:val="single" w:sz="8" w:space="0" w:color="auto"/>
            <w:left w:val="nil"/>
            <w:bottom w:val="nil"/>
            <w:right w:val="nil"/>
          </w:tcBorders>
          <w:vAlign w:val="center"/>
        </w:tcPr>
        <w:p w:rsidR="00C253BF" w:rsidRPr="0055203A" w:rsidRDefault="00C253BF" w:rsidP="000A0F61">
          <w:pPr>
            <w:pStyle w:val="ac"/>
            <w:rPr>
              <w:sz w:val="18"/>
              <w:szCs w:val="18"/>
            </w:rPr>
          </w:pPr>
        </w:p>
      </w:tc>
      <w:tc>
        <w:tcPr>
          <w:tcW w:w="567" w:type="dxa"/>
          <w:tcBorders>
            <w:top w:val="single" w:sz="8" w:space="0" w:color="auto"/>
            <w:left w:val="nil"/>
            <w:bottom w:val="nil"/>
            <w:right w:val="nil"/>
          </w:tcBorders>
          <w:vAlign w:val="center"/>
        </w:tcPr>
        <w:p w:rsidR="00C253BF" w:rsidRPr="0055203A" w:rsidRDefault="00C253BF" w:rsidP="000A0F61">
          <w:pPr>
            <w:pStyle w:val="ac"/>
            <w:rPr>
              <w:spacing w:val="-22"/>
              <w:sz w:val="18"/>
              <w:szCs w:val="18"/>
            </w:rPr>
          </w:pPr>
        </w:p>
      </w:tc>
      <w:tc>
        <w:tcPr>
          <w:tcW w:w="567" w:type="dxa"/>
          <w:tcBorders>
            <w:top w:val="single" w:sz="8" w:space="0" w:color="auto"/>
            <w:left w:val="nil"/>
            <w:bottom w:val="nil"/>
            <w:right w:val="nil"/>
          </w:tcBorders>
          <w:vAlign w:val="center"/>
        </w:tcPr>
        <w:p w:rsidR="00C253BF" w:rsidRPr="0055203A" w:rsidRDefault="00C253BF" w:rsidP="000A0F61">
          <w:pPr>
            <w:pStyle w:val="ac"/>
            <w:rPr>
              <w:sz w:val="18"/>
              <w:szCs w:val="18"/>
            </w:rPr>
          </w:pPr>
        </w:p>
      </w:tc>
      <w:tc>
        <w:tcPr>
          <w:tcW w:w="567" w:type="dxa"/>
          <w:tcBorders>
            <w:top w:val="single" w:sz="8" w:space="0" w:color="auto"/>
            <w:left w:val="nil"/>
            <w:bottom w:val="nil"/>
            <w:right w:val="nil"/>
          </w:tcBorders>
          <w:vAlign w:val="center"/>
        </w:tcPr>
        <w:p w:rsidR="00C253BF" w:rsidRPr="0055203A" w:rsidRDefault="00C253BF" w:rsidP="000A0F61">
          <w:pPr>
            <w:pStyle w:val="ac"/>
            <w:rPr>
              <w:spacing w:val="-20"/>
              <w:sz w:val="18"/>
              <w:szCs w:val="18"/>
            </w:rPr>
          </w:pPr>
        </w:p>
      </w:tc>
      <w:tc>
        <w:tcPr>
          <w:tcW w:w="850" w:type="dxa"/>
          <w:tcBorders>
            <w:top w:val="single" w:sz="8" w:space="0" w:color="auto"/>
            <w:left w:val="nil"/>
            <w:bottom w:val="nil"/>
            <w:right w:val="nil"/>
          </w:tcBorders>
          <w:vAlign w:val="center"/>
        </w:tcPr>
        <w:p w:rsidR="00C253BF" w:rsidRPr="0055203A" w:rsidRDefault="00C253BF" w:rsidP="000A0F61">
          <w:pPr>
            <w:pStyle w:val="ac"/>
            <w:rPr>
              <w:sz w:val="18"/>
              <w:szCs w:val="18"/>
            </w:rPr>
          </w:pPr>
        </w:p>
      </w:tc>
      <w:tc>
        <w:tcPr>
          <w:tcW w:w="567" w:type="dxa"/>
          <w:tcBorders>
            <w:top w:val="single" w:sz="8" w:space="0" w:color="auto"/>
            <w:left w:val="nil"/>
            <w:bottom w:val="nil"/>
            <w:right w:val="nil"/>
          </w:tcBorders>
          <w:vAlign w:val="center"/>
        </w:tcPr>
        <w:p w:rsidR="00C253BF" w:rsidRPr="0055203A" w:rsidRDefault="00C253BF" w:rsidP="000A0F61">
          <w:pPr>
            <w:pStyle w:val="ac"/>
            <w:rPr>
              <w:sz w:val="18"/>
              <w:szCs w:val="18"/>
            </w:rPr>
          </w:pPr>
        </w:p>
      </w:tc>
      <w:tc>
        <w:tcPr>
          <w:tcW w:w="6140" w:type="dxa"/>
          <w:tcBorders>
            <w:top w:val="single" w:sz="8" w:space="0" w:color="auto"/>
            <w:left w:val="nil"/>
            <w:bottom w:val="nil"/>
            <w:right w:val="nil"/>
          </w:tcBorders>
          <w:vAlign w:val="center"/>
        </w:tcPr>
        <w:p w:rsidR="00C253BF" w:rsidRPr="0055203A" w:rsidRDefault="00C253BF" w:rsidP="000A0F61">
          <w:pPr>
            <w:pStyle w:val="ac"/>
            <w:rPr>
              <w:sz w:val="18"/>
              <w:szCs w:val="18"/>
            </w:rPr>
          </w:pPr>
        </w:p>
      </w:tc>
      <w:tc>
        <w:tcPr>
          <w:tcW w:w="567" w:type="dxa"/>
          <w:tcBorders>
            <w:top w:val="single" w:sz="8" w:space="0" w:color="auto"/>
            <w:left w:val="nil"/>
            <w:bottom w:val="nil"/>
            <w:right w:val="nil"/>
          </w:tcBorders>
          <w:vAlign w:val="center"/>
        </w:tcPr>
        <w:p w:rsidR="00C253BF" w:rsidRPr="0055203A" w:rsidRDefault="00C253BF" w:rsidP="000A0F61">
          <w:pPr>
            <w:pStyle w:val="ac"/>
            <w:rPr>
              <w:sz w:val="18"/>
              <w:szCs w:val="18"/>
            </w:rPr>
          </w:pPr>
        </w:p>
      </w:tc>
      <w:tc>
        <w:tcPr>
          <w:tcW w:w="357" w:type="dxa"/>
          <w:tcBorders>
            <w:top w:val="nil"/>
            <w:left w:val="nil"/>
            <w:bottom w:val="nil"/>
            <w:right w:val="nil"/>
          </w:tcBorders>
          <w:vAlign w:val="center"/>
        </w:tcPr>
        <w:p w:rsidR="00C253BF" w:rsidRPr="0055203A" w:rsidRDefault="00C253BF" w:rsidP="000A0F61">
          <w:pPr>
            <w:pStyle w:val="ac"/>
            <w:rPr>
              <w:sz w:val="18"/>
              <w:szCs w:val="18"/>
            </w:rPr>
          </w:pPr>
        </w:p>
      </w:tc>
    </w:tr>
  </w:tbl>
  <w:p w:rsidR="00C253BF" w:rsidRDefault="00C253BF" w:rsidP="000A0F61">
    <w:pPr>
      <w:pStyle w:val="ac"/>
      <w:rPr>
        <w:lang w:val="en-US"/>
      </w:rPr>
    </w:pPr>
  </w:p>
  <w:tbl>
    <w:tblPr>
      <w:tblStyle w:val="af1"/>
      <w:tblpPr w:leftFromText="181" w:rightFromText="181" w:vertAnchor="page" w:horzAnchor="page" w:tblpYSpec="bottom"/>
      <w:tblW w:w="0" w:type="auto"/>
      <w:tblLayout w:type="fixed"/>
      <w:tblCellMar>
        <w:left w:w="28" w:type="dxa"/>
        <w:right w:w="28" w:type="dxa"/>
      </w:tblCellMar>
      <w:tblLook w:val="04A0" w:firstRow="1" w:lastRow="0" w:firstColumn="1" w:lastColumn="0" w:noHBand="0" w:noVBand="1"/>
    </w:tblPr>
    <w:tblGrid>
      <w:gridCol w:w="284"/>
      <w:gridCol w:w="397"/>
    </w:tblGrid>
    <w:tr w:rsidR="00C253BF" w:rsidRPr="0055203A" w:rsidTr="000A0F61">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C253BF" w:rsidRPr="0055203A" w:rsidRDefault="00C253BF" w:rsidP="000A0F61">
          <w:pPr>
            <w:pStyle w:val="ac"/>
            <w:rPr>
              <w:sz w:val="18"/>
              <w:szCs w:val="18"/>
            </w:rPr>
          </w:pPr>
          <w:r w:rsidRPr="0055203A">
            <w:rPr>
              <w:sz w:val="18"/>
              <w:szCs w:val="18"/>
            </w:rPr>
            <w:t>Взам. инв. №</w:t>
          </w:r>
        </w:p>
      </w:tc>
      <w:tc>
        <w:tcPr>
          <w:tcW w:w="397" w:type="dxa"/>
          <w:tcBorders>
            <w:top w:val="single" w:sz="8" w:space="0" w:color="auto"/>
            <w:left w:val="single" w:sz="8" w:space="0" w:color="auto"/>
            <w:bottom w:val="single" w:sz="8" w:space="0" w:color="auto"/>
            <w:right w:val="nil"/>
          </w:tcBorders>
          <w:textDirection w:val="btLr"/>
          <w:vAlign w:val="center"/>
        </w:tcPr>
        <w:p w:rsidR="00C253BF" w:rsidRPr="0055203A" w:rsidRDefault="00C253BF" w:rsidP="000A0F61">
          <w:pPr>
            <w:pStyle w:val="ac"/>
            <w:rPr>
              <w:sz w:val="18"/>
              <w:szCs w:val="18"/>
            </w:rPr>
          </w:pPr>
        </w:p>
      </w:tc>
    </w:tr>
    <w:tr w:rsidR="00C253BF" w:rsidRPr="0055203A" w:rsidTr="000A0F61">
      <w:trPr>
        <w:cantSplit/>
        <w:trHeight w:hRule="exact" w:val="1985"/>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C253BF" w:rsidRPr="0055203A" w:rsidRDefault="00C253BF" w:rsidP="000A0F61">
          <w:pPr>
            <w:pStyle w:val="ac"/>
            <w:rPr>
              <w:sz w:val="18"/>
              <w:szCs w:val="18"/>
            </w:rPr>
          </w:pPr>
          <w:r w:rsidRPr="0055203A">
            <w:rPr>
              <w:sz w:val="18"/>
              <w:szCs w:val="18"/>
            </w:rPr>
            <w:t>Подп. и дата</w:t>
          </w:r>
        </w:p>
      </w:tc>
      <w:tc>
        <w:tcPr>
          <w:tcW w:w="397" w:type="dxa"/>
          <w:tcBorders>
            <w:top w:val="single" w:sz="8" w:space="0" w:color="auto"/>
            <w:left w:val="single" w:sz="8" w:space="0" w:color="auto"/>
            <w:bottom w:val="single" w:sz="8" w:space="0" w:color="auto"/>
            <w:right w:val="nil"/>
          </w:tcBorders>
          <w:textDirection w:val="btLr"/>
          <w:vAlign w:val="center"/>
        </w:tcPr>
        <w:p w:rsidR="00C253BF" w:rsidRPr="0055203A" w:rsidRDefault="00C253BF" w:rsidP="000A0F61">
          <w:pPr>
            <w:pStyle w:val="ac"/>
            <w:rPr>
              <w:sz w:val="18"/>
              <w:szCs w:val="18"/>
            </w:rPr>
          </w:pPr>
        </w:p>
      </w:tc>
    </w:tr>
    <w:tr w:rsidR="00C253BF" w:rsidRPr="0055203A" w:rsidTr="000A0F61">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C253BF" w:rsidRPr="0055203A" w:rsidRDefault="00C253BF" w:rsidP="000A0F61">
          <w:pPr>
            <w:pStyle w:val="ac"/>
            <w:rPr>
              <w:sz w:val="18"/>
              <w:szCs w:val="18"/>
            </w:rPr>
          </w:pPr>
          <w:r w:rsidRPr="0055203A">
            <w:rPr>
              <w:sz w:val="18"/>
              <w:szCs w:val="18"/>
            </w:rPr>
            <w:t>Инв. № подл.</w:t>
          </w:r>
        </w:p>
      </w:tc>
      <w:tc>
        <w:tcPr>
          <w:tcW w:w="397" w:type="dxa"/>
          <w:tcBorders>
            <w:top w:val="single" w:sz="8" w:space="0" w:color="auto"/>
            <w:left w:val="single" w:sz="8" w:space="0" w:color="auto"/>
            <w:bottom w:val="single" w:sz="8" w:space="0" w:color="auto"/>
            <w:right w:val="nil"/>
          </w:tcBorders>
          <w:textDirection w:val="btLr"/>
          <w:vAlign w:val="center"/>
        </w:tcPr>
        <w:p w:rsidR="00C253BF" w:rsidRPr="0055203A" w:rsidRDefault="00C253BF" w:rsidP="000A0F61">
          <w:pPr>
            <w:pStyle w:val="ac"/>
            <w:rPr>
              <w:sz w:val="18"/>
              <w:szCs w:val="18"/>
            </w:rPr>
          </w:pPr>
        </w:p>
      </w:tc>
    </w:tr>
    <w:tr w:rsidR="00C253BF" w:rsidRPr="0055203A" w:rsidTr="000A0F61">
      <w:trPr>
        <w:cantSplit/>
        <w:trHeight w:val="300"/>
      </w:trPr>
      <w:tc>
        <w:tcPr>
          <w:tcW w:w="284" w:type="dxa"/>
          <w:tcBorders>
            <w:top w:val="single" w:sz="8" w:space="0" w:color="auto"/>
            <w:left w:val="nil"/>
            <w:bottom w:val="nil"/>
            <w:right w:val="nil"/>
          </w:tcBorders>
          <w:textDirection w:val="btLr"/>
          <w:vAlign w:val="center"/>
        </w:tcPr>
        <w:p w:rsidR="00C253BF" w:rsidRPr="0055203A" w:rsidRDefault="00C253BF" w:rsidP="000A0F61">
          <w:pPr>
            <w:pStyle w:val="ac"/>
            <w:rPr>
              <w:sz w:val="18"/>
              <w:szCs w:val="18"/>
            </w:rPr>
          </w:pPr>
        </w:p>
      </w:tc>
      <w:tc>
        <w:tcPr>
          <w:tcW w:w="397" w:type="dxa"/>
          <w:tcBorders>
            <w:top w:val="single" w:sz="8" w:space="0" w:color="auto"/>
            <w:left w:val="nil"/>
            <w:bottom w:val="nil"/>
            <w:right w:val="nil"/>
          </w:tcBorders>
          <w:textDirection w:val="btLr"/>
          <w:vAlign w:val="center"/>
        </w:tcPr>
        <w:p w:rsidR="00C253BF" w:rsidRPr="0055203A" w:rsidRDefault="00C253BF" w:rsidP="000A0F61">
          <w:pPr>
            <w:pStyle w:val="ac"/>
            <w:rPr>
              <w:sz w:val="18"/>
              <w:szCs w:val="18"/>
            </w:rPr>
          </w:pPr>
        </w:p>
      </w:tc>
    </w:tr>
  </w:tbl>
  <w:p w:rsidR="00C253BF" w:rsidRPr="00D05569" w:rsidRDefault="00C253BF" w:rsidP="000A0F61">
    <w:pPr>
      <w:pStyle w:val="ac"/>
    </w:pPr>
  </w:p>
  <w:p w:rsidR="00C253BF" w:rsidRPr="000A0F61" w:rsidRDefault="00C253BF" w:rsidP="000A0F61">
    <w:pPr>
      <w:pStyle w:val="ac"/>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1"/>
      <w:tblpPr w:leftFromText="113" w:rightFromText="113" w:topFromText="284" w:vertAnchor="page" w:horzAnchor="page" w:tblpXSpec="right" w:tblpYSpec="bottom"/>
      <w:tblW w:w="10750" w:type="dxa"/>
      <w:tblLayout w:type="fixed"/>
      <w:tblCellMar>
        <w:left w:w="57" w:type="dxa"/>
        <w:right w:w="57" w:type="dxa"/>
      </w:tblCellMar>
      <w:tblLook w:val="04A0" w:firstRow="1" w:lastRow="0" w:firstColumn="1" w:lastColumn="0" w:noHBand="0" w:noVBand="1"/>
    </w:tblPr>
    <w:tblGrid>
      <w:gridCol w:w="567"/>
      <w:gridCol w:w="567"/>
      <w:gridCol w:w="567"/>
      <w:gridCol w:w="567"/>
      <w:gridCol w:w="850"/>
      <w:gridCol w:w="567"/>
      <w:gridCol w:w="3872"/>
      <w:gridCol w:w="850"/>
      <w:gridCol w:w="852"/>
      <w:gridCol w:w="1134"/>
      <w:gridCol w:w="357"/>
    </w:tblGrid>
    <w:tr w:rsidR="00C253BF" w:rsidRPr="001F1450" w:rsidTr="004338D7">
      <w:trPr>
        <w:trHeight w:hRule="exact" w:val="284"/>
      </w:trPr>
      <w:tc>
        <w:tcPr>
          <w:tcW w:w="567" w:type="dxa"/>
          <w:tcBorders>
            <w:top w:val="single" w:sz="8" w:space="0" w:color="auto"/>
            <w:left w:val="single" w:sz="8" w:space="0" w:color="auto"/>
            <w:right w:val="single" w:sz="8" w:space="0" w:color="auto"/>
          </w:tcBorders>
          <w:vAlign w:val="center"/>
        </w:tcPr>
        <w:p w:rsidR="00C253BF" w:rsidRPr="001F1450" w:rsidRDefault="00C253BF" w:rsidP="004338D7">
          <w:pPr>
            <w:jc w:val="center"/>
            <w:rPr>
              <w:sz w:val="18"/>
              <w:szCs w:val="18"/>
            </w:rPr>
          </w:pPr>
        </w:p>
      </w:tc>
      <w:tc>
        <w:tcPr>
          <w:tcW w:w="567" w:type="dxa"/>
          <w:tcBorders>
            <w:top w:val="single" w:sz="8" w:space="0" w:color="auto"/>
            <w:left w:val="single" w:sz="8" w:space="0" w:color="auto"/>
            <w:right w:val="single" w:sz="8" w:space="0" w:color="auto"/>
          </w:tcBorders>
          <w:vAlign w:val="center"/>
        </w:tcPr>
        <w:p w:rsidR="00C253BF" w:rsidRPr="001F1450" w:rsidRDefault="00C253BF" w:rsidP="004338D7">
          <w:pPr>
            <w:jc w:val="center"/>
            <w:rPr>
              <w:spacing w:val="-22"/>
              <w:sz w:val="18"/>
              <w:szCs w:val="18"/>
            </w:rPr>
          </w:pPr>
        </w:p>
      </w:tc>
      <w:tc>
        <w:tcPr>
          <w:tcW w:w="567" w:type="dxa"/>
          <w:tcBorders>
            <w:top w:val="single" w:sz="8" w:space="0" w:color="auto"/>
            <w:left w:val="single" w:sz="8" w:space="0" w:color="auto"/>
            <w:right w:val="single" w:sz="8" w:space="0" w:color="auto"/>
          </w:tcBorders>
          <w:vAlign w:val="center"/>
        </w:tcPr>
        <w:p w:rsidR="00C253BF" w:rsidRPr="001F1450" w:rsidRDefault="00C253BF" w:rsidP="004338D7">
          <w:pPr>
            <w:jc w:val="center"/>
            <w:rPr>
              <w:sz w:val="18"/>
              <w:szCs w:val="18"/>
            </w:rPr>
          </w:pPr>
        </w:p>
      </w:tc>
      <w:tc>
        <w:tcPr>
          <w:tcW w:w="567" w:type="dxa"/>
          <w:tcBorders>
            <w:top w:val="single" w:sz="8" w:space="0" w:color="auto"/>
            <w:left w:val="single" w:sz="8" w:space="0" w:color="auto"/>
            <w:right w:val="single" w:sz="8" w:space="0" w:color="auto"/>
          </w:tcBorders>
          <w:vAlign w:val="center"/>
        </w:tcPr>
        <w:p w:rsidR="00C253BF" w:rsidRPr="001F1450" w:rsidRDefault="00C253BF" w:rsidP="004338D7">
          <w:pPr>
            <w:jc w:val="center"/>
            <w:rPr>
              <w:spacing w:val="-18"/>
              <w:sz w:val="18"/>
              <w:szCs w:val="18"/>
            </w:rPr>
          </w:pPr>
        </w:p>
      </w:tc>
      <w:tc>
        <w:tcPr>
          <w:tcW w:w="850" w:type="dxa"/>
          <w:tcBorders>
            <w:top w:val="single" w:sz="8" w:space="0" w:color="auto"/>
            <w:left w:val="single" w:sz="8" w:space="0" w:color="auto"/>
            <w:right w:val="single" w:sz="8" w:space="0" w:color="auto"/>
          </w:tcBorders>
          <w:vAlign w:val="center"/>
        </w:tcPr>
        <w:p w:rsidR="00C253BF" w:rsidRPr="001F1450" w:rsidRDefault="00C253BF" w:rsidP="004338D7">
          <w:pPr>
            <w:jc w:val="center"/>
            <w:rPr>
              <w:sz w:val="18"/>
              <w:szCs w:val="18"/>
            </w:rPr>
          </w:pPr>
        </w:p>
      </w:tc>
      <w:tc>
        <w:tcPr>
          <w:tcW w:w="567" w:type="dxa"/>
          <w:tcBorders>
            <w:top w:val="single" w:sz="8" w:space="0" w:color="auto"/>
            <w:left w:val="single" w:sz="8" w:space="0" w:color="auto"/>
            <w:right w:val="single" w:sz="8" w:space="0" w:color="auto"/>
          </w:tcBorders>
          <w:vAlign w:val="center"/>
        </w:tcPr>
        <w:p w:rsidR="00C253BF" w:rsidRPr="001F1450" w:rsidRDefault="00C253BF" w:rsidP="004338D7">
          <w:pPr>
            <w:jc w:val="center"/>
            <w:rPr>
              <w:sz w:val="18"/>
              <w:szCs w:val="18"/>
            </w:rPr>
          </w:pPr>
        </w:p>
      </w:tc>
      <w:tc>
        <w:tcPr>
          <w:tcW w:w="6708" w:type="dxa"/>
          <w:gridSpan w:val="4"/>
          <w:vMerge w:val="restart"/>
          <w:tcBorders>
            <w:top w:val="single" w:sz="8" w:space="0" w:color="auto"/>
            <w:left w:val="single" w:sz="8" w:space="0" w:color="auto"/>
            <w:right w:val="single" w:sz="8" w:space="0" w:color="auto"/>
          </w:tcBorders>
          <w:vAlign w:val="center"/>
        </w:tcPr>
        <w:p w:rsidR="00C253BF" w:rsidRPr="00DE1FCA" w:rsidRDefault="00C253BF" w:rsidP="005336AB">
          <w:pPr>
            <w:jc w:val="center"/>
            <w:rPr>
              <w:sz w:val="32"/>
              <w:szCs w:val="32"/>
            </w:rPr>
          </w:pPr>
          <w:r>
            <w:rPr>
              <w:sz w:val="32"/>
              <w:szCs w:val="32"/>
            </w:rPr>
            <w:t>14/22-СХ-ВС</w:t>
          </w:r>
        </w:p>
      </w:tc>
      <w:tc>
        <w:tcPr>
          <w:tcW w:w="357" w:type="dxa"/>
          <w:tcBorders>
            <w:top w:val="nil"/>
            <w:left w:val="single" w:sz="8" w:space="0" w:color="auto"/>
            <w:bottom w:val="nil"/>
            <w:right w:val="nil"/>
          </w:tcBorders>
          <w:vAlign w:val="center"/>
        </w:tcPr>
        <w:p w:rsidR="00C253BF" w:rsidRPr="001F1450" w:rsidRDefault="00C253BF" w:rsidP="004338D7">
          <w:pPr>
            <w:jc w:val="center"/>
            <w:rPr>
              <w:sz w:val="18"/>
              <w:szCs w:val="18"/>
            </w:rPr>
          </w:pPr>
        </w:p>
      </w:tc>
    </w:tr>
    <w:tr w:rsidR="00C253BF" w:rsidRPr="001F1450" w:rsidTr="004338D7">
      <w:trPr>
        <w:trHeight w:hRule="exact" w:val="284"/>
      </w:trPr>
      <w:tc>
        <w:tcPr>
          <w:tcW w:w="567" w:type="dxa"/>
          <w:tcBorders>
            <w:left w:val="single" w:sz="8" w:space="0" w:color="auto"/>
            <w:bottom w:val="single" w:sz="8" w:space="0" w:color="auto"/>
            <w:right w:val="single" w:sz="8" w:space="0" w:color="auto"/>
          </w:tcBorders>
          <w:vAlign w:val="center"/>
        </w:tcPr>
        <w:p w:rsidR="00C253BF" w:rsidRPr="001F1450" w:rsidRDefault="00C253BF" w:rsidP="004338D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C253BF" w:rsidRPr="001F1450" w:rsidRDefault="00C253BF" w:rsidP="004338D7">
          <w:pPr>
            <w:jc w:val="center"/>
            <w:rPr>
              <w:spacing w:val="-22"/>
              <w:sz w:val="18"/>
              <w:szCs w:val="18"/>
            </w:rPr>
          </w:pPr>
        </w:p>
      </w:tc>
      <w:tc>
        <w:tcPr>
          <w:tcW w:w="567" w:type="dxa"/>
          <w:tcBorders>
            <w:left w:val="single" w:sz="8" w:space="0" w:color="auto"/>
            <w:bottom w:val="single" w:sz="8" w:space="0" w:color="auto"/>
            <w:right w:val="single" w:sz="8" w:space="0" w:color="auto"/>
          </w:tcBorders>
          <w:vAlign w:val="center"/>
        </w:tcPr>
        <w:p w:rsidR="00C253BF" w:rsidRPr="001F1450" w:rsidRDefault="00C253BF" w:rsidP="004338D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C253BF" w:rsidRPr="001F1450" w:rsidRDefault="00C253BF" w:rsidP="004338D7">
          <w:pPr>
            <w:jc w:val="center"/>
            <w:rPr>
              <w:spacing w:val="-18"/>
              <w:sz w:val="18"/>
              <w:szCs w:val="18"/>
            </w:rPr>
          </w:pPr>
        </w:p>
      </w:tc>
      <w:tc>
        <w:tcPr>
          <w:tcW w:w="850" w:type="dxa"/>
          <w:tcBorders>
            <w:left w:val="single" w:sz="8" w:space="0" w:color="auto"/>
            <w:bottom w:val="single" w:sz="8" w:space="0" w:color="auto"/>
            <w:right w:val="single" w:sz="8" w:space="0" w:color="auto"/>
          </w:tcBorders>
          <w:vAlign w:val="center"/>
        </w:tcPr>
        <w:p w:rsidR="00C253BF" w:rsidRPr="001F1450" w:rsidRDefault="00C253BF" w:rsidP="004338D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C253BF" w:rsidRPr="001F1450" w:rsidRDefault="00C253BF" w:rsidP="004338D7">
          <w:pPr>
            <w:jc w:val="center"/>
            <w:rPr>
              <w:sz w:val="18"/>
              <w:szCs w:val="18"/>
            </w:rPr>
          </w:pPr>
        </w:p>
      </w:tc>
      <w:tc>
        <w:tcPr>
          <w:tcW w:w="6708" w:type="dxa"/>
          <w:gridSpan w:val="4"/>
          <w:vMerge/>
          <w:tcBorders>
            <w:left w:val="single" w:sz="8" w:space="0" w:color="auto"/>
            <w:right w:val="single" w:sz="8" w:space="0" w:color="auto"/>
          </w:tcBorders>
          <w:vAlign w:val="center"/>
        </w:tcPr>
        <w:p w:rsidR="00C253BF" w:rsidRPr="001F1450" w:rsidRDefault="00C253BF" w:rsidP="004338D7">
          <w:pPr>
            <w:jc w:val="center"/>
            <w:rPr>
              <w:sz w:val="18"/>
              <w:szCs w:val="18"/>
            </w:rPr>
          </w:pPr>
        </w:p>
      </w:tc>
      <w:tc>
        <w:tcPr>
          <w:tcW w:w="357" w:type="dxa"/>
          <w:tcBorders>
            <w:top w:val="nil"/>
            <w:left w:val="single" w:sz="8" w:space="0" w:color="auto"/>
            <w:bottom w:val="nil"/>
            <w:right w:val="nil"/>
          </w:tcBorders>
          <w:vAlign w:val="center"/>
        </w:tcPr>
        <w:p w:rsidR="00C253BF" w:rsidRPr="001F1450" w:rsidRDefault="00C253BF" w:rsidP="004338D7">
          <w:pPr>
            <w:jc w:val="center"/>
            <w:rPr>
              <w:sz w:val="18"/>
              <w:szCs w:val="18"/>
            </w:rPr>
          </w:pPr>
        </w:p>
      </w:tc>
    </w:tr>
    <w:tr w:rsidR="00C253BF" w:rsidRPr="001F1450" w:rsidTr="004338D7">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C253BF" w:rsidRPr="001F1450" w:rsidRDefault="00C253BF" w:rsidP="004338D7">
          <w:pPr>
            <w:jc w:val="center"/>
            <w:rPr>
              <w:sz w:val="18"/>
              <w:szCs w:val="18"/>
            </w:rPr>
          </w:pPr>
          <w:r w:rsidRPr="001F1450">
            <w:rPr>
              <w:sz w:val="18"/>
              <w:szCs w:val="18"/>
            </w:rPr>
            <w:t>Изм.</w:t>
          </w:r>
        </w:p>
      </w:tc>
      <w:tc>
        <w:tcPr>
          <w:tcW w:w="567" w:type="dxa"/>
          <w:tcBorders>
            <w:top w:val="single" w:sz="8" w:space="0" w:color="auto"/>
            <w:left w:val="single" w:sz="8" w:space="0" w:color="auto"/>
            <w:bottom w:val="single" w:sz="8" w:space="0" w:color="auto"/>
            <w:right w:val="single" w:sz="8" w:space="0" w:color="auto"/>
          </w:tcBorders>
          <w:vAlign w:val="center"/>
        </w:tcPr>
        <w:p w:rsidR="00C253BF" w:rsidRPr="001F1450" w:rsidRDefault="00C253BF" w:rsidP="004338D7">
          <w:pPr>
            <w:jc w:val="center"/>
            <w:rPr>
              <w:spacing w:val="-22"/>
              <w:sz w:val="18"/>
              <w:szCs w:val="18"/>
            </w:rPr>
          </w:pPr>
          <w:r w:rsidRPr="001F1450">
            <w:rPr>
              <w:spacing w:val="-22"/>
              <w:sz w:val="18"/>
              <w:szCs w:val="18"/>
            </w:rPr>
            <w:t>Кол. уч.</w:t>
          </w:r>
        </w:p>
      </w:tc>
      <w:tc>
        <w:tcPr>
          <w:tcW w:w="567" w:type="dxa"/>
          <w:tcBorders>
            <w:top w:val="single" w:sz="8" w:space="0" w:color="auto"/>
            <w:left w:val="single" w:sz="8" w:space="0" w:color="auto"/>
            <w:bottom w:val="single" w:sz="8" w:space="0" w:color="auto"/>
            <w:right w:val="single" w:sz="8" w:space="0" w:color="auto"/>
          </w:tcBorders>
          <w:vAlign w:val="center"/>
        </w:tcPr>
        <w:p w:rsidR="00C253BF" w:rsidRPr="001F1450" w:rsidRDefault="00C253BF" w:rsidP="004338D7">
          <w:pPr>
            <w:jc w:val="center"/>
            <w:rPr>
              <w:sz w:val="18"/>
              <w:szCs w:val="18"/>
            </w:rPr>
          </w:pPr>
          <w:r w:rsidRPr="001F1450">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C253BF" w:rsidRPr="001F1450" w:rsidRDefault="00C253BF" w:rsidP="004338D7">
          <w:pPr>
            <w:jc w:val="center"/>
            <w:rPr>
              <w:spacing w:val="-18"/>
              <w:sz w:val="18"/>
              <w:szCs w:val="18"/>
            </w:rPr>
          </w:pPr>
          <w:r w:rsidRPr="001F1450">
            <w:rPr>
              <w:spacing w:val="-18"/>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C253BF" w:rsidRPr="001F1450" w:rsidRDefault="00C253BF" w:rsidP="004338D7">
          <w:pPr>
            <w:jc w:val="center"/>
            <w:rPr>
              <w:sz w:val="18"/>
              <w:szCs w:val="18"/>
            </w:rPr>
          </w:pPr>
          <w:r w:rsidRPr="001F1450">
            <w:rPr>
              <w:sz w:val="18"/>
              <w:szCs w:val="18"/>
            </w:rPr>
            <w:t>Подпись</w:t>
          </w:r>
        </w:p>
      </w:tc>
      <w:tc>
        <w:tcPr>
          <w:tcW w:w="567" w:type="dxa"/>
          <w:tcBorders>
            <w:top w:val="single" w:sz="8" w:space="0" w:color="auto"/>
            <w:left w:val="single" w:sz="8" w:space="0" w:color="auto"/>
            <w:bottom w:val="single" w:sz="8" w:space="0" w:color="auto"/>
            <w:right w:val="single" w:sz="8" w:space="0" w:color="auto"/>
          </w:tcBorders>
          <w:vAlign w:val="center"/>
        </w:tcPr>
        <w:p w:rsidR="00C253BF" w:rsidRPr="001F1450" w:rsidRDefault="00C253BF" w:rsidP="004338D7">
          <w:pPr>
            <w:jc w:val="center"/>
            <w:rPr>
              <w:sz w:val="18"/>
              <w:szCs w:val="18"/>
            </w:rPr>
          </w:pPr>
          <w:r w:rsidRPr="001F1450">
            <w:rPr>
              <w:sz w:val="18"/>
              <w:szCs w:val="18"/>
            </w:rPr>
            <w:t>Дата</w:t>
          </w:r>
        </w:p>
      </w:tc>
      <w:tc>
        <w:tcPr>
          <w:tcW w:w="6708" w:type="dxa"/>
          <w:gridSpan w:val="4"/>
          <w:vMerge/>
          <w:tcBorders>
            <w:left w:val="single" w:sz="8" w:space="0" w:color="auto"/>
            <w:bottom w:val="single" w:sz="8" w:space="0" w:color="auto"/>
            <w:right w:val="single" w:sz="8" w:space="0" w:color="auto"/>
          </w:tcBorders>
          <w:vAlign w:val="center"/>
        </w:tcPr>
        <w:p w:rsidR="00C253BF" w:rsidRPr="001F1450" w:rsidRDefault="00C253BF" w:rsidP="004338D7">
          <w:pPr>
            <w:jc w:val="center"/>
            <w:rPr>
              <w:sz w:val="18"/>
              <w:szCs w:val="18"/>
            </w:rPr>
          </w:pPr>
        </w:p>
      </w:tc>
      <w:tc>
        <w:tcPr>
          <w:tcW w:w="357" w:type="dxa"/>
          <w:tcBorders>
            <w:top w:val="nil"/>
            <w:left w:val="single" w:sz="8" w:space="0" w:color="auto"/>
            <w:bottom w:val="nil"/>
            <w:right w:val="nil"/>
          </w:tcBorders>
          <w:vAlign w:val="center"/>
        </w:tcPr>
        <w:p w:rsidR="00C253BF" w:rsidRPr="001F1450" w:rsidRDefault="00C253BF" w:rsidP="004338D7">
          <w:pPr>
            <w:jc w:val="center"/>
            <w:rPr>
              <w:sz w:val="18"/>
              <w:szCs w:val="18"/>
            </w:rPr>
          </w:pPr>
        </w:p>
      </w:tc>
    </w:tr>
    <w:tr w:rsidR="00C253BF" w:rsidRPr="001F1450" w:rsidTr="004338D7">
      <w:trPr>
        <w:trHeight w:hRule="exact" w:val="284"/>
      </w:trPr>
      <w:tc>
        <w:tcPr>
          <w:tcW w:w="1134" w:type="dxa"/>
          <w:gridSpan w:val="2"/>
          <w:tcBorders>
            <w:top w:val="single" w:sz="8" w:space="0" w:color="auto"/>
            <w:left w:val="single" w:sz="8" w:space="0" w:color="auto"/>
            <w:right w:val="single" w:sz="8" w:space="0" w:color="auto"/>
          </w:tcBorders>
          <w:vAlign w:val="center"/>
        </w:tcPr>
        <w:p w:rsidR="00C253BF" w:rsidRPr="001F1450" w:rsidRDefault="00C253BF" w:rsidP="004338D7">
          <w:pPr>
            <w:jc w:val="left"/>
            <w:rPr>
              <w:sz w:val="18"/>
              <w:szCs w:val="18"/>
            </w:rPr>
          </w:pPr>
          <w:r w:rsidRPr="001F1450">
            <w:rPr>
              <w:sz w:val="18"/>
              <w:szCs w:val="18"/>
            </w:rPr>
            <w:t>ГИП</w:t>
          </w:r>
        </w:p>
      </w:tc>
      <w:tc>
        <w:tcPr>
          <w:tcW w:w="1134" w:type="dxa"/>
          <w:gridSpan w:val="2"/>
          <w:tcBorders>
            <w:top w:val="single" w:sz="8" w:space="0" w:color="auto"/>
            <w:left w:val="single" w:sz="8" w:space="0" w:color="auto"/>
            <w:right w:val="single" w:sz="8" w:space="0" w:color="auto"/>
          </w:tcBorders>
          <w:vAlign w:val="center"/>
        </w:tcPr>
        <w:p w:rsidR="00C253BF" w:rsidRPr="00FA1F07" w:rsidRDefault="00C253BF" w:rsidP="004338D7">
          <w:pPr>
            <w:jc w:val="left"/>
            <w:rPr>
              <w:spacing w:val="-12"/>
              <w:sz w:val="18"/>
              <w:szCs w:val="18"/>
            </w:rPr>
          </w:pPr>
          <w:r>
            <w:rPr>
              <w:spacing w:val="-12"/>
              <w:sz w:val="18"/>
              <w:szCs w:val="18"/>
            </w:rPr>
            <w:t>Кудинов</w:t>
          </w:r>
        </w:p>
      </w:tc>
      <w:tc>
        <w:tcPr>
          <w:tcW w:w="850" w:type="dxa"/>
          <w:tcBorders>
            <w:top w:val="single" w:sz="8" w:space="0" w:color="auto"/>
            <w:left w:val="single" w:sz="8" w:space="0" w:color="auto"/>
            <w:right w:val="single" w:sz="8" w:space="0" w:color="auto"/>
          </w:tcBorders>
          <w:vAlign w:val="center"/>
        </w:tcPr>
        <w:p w:rsidR="00C253BF" w:rsidRPr="001F1450" w:rsidRDefault="00C253BF" w:rsidP="004338D7">
          <w:pPr>
            <w:jc w:val="center"/>
            <w:rPr>
              <w:sz w:val="18"/>
              <w:szCs w:val="18"/>
            </w:rPr>
          </w:pPr>
        </w:p>
      </w:tc>
      <w:tc>
        <w:tcPr>
          <w:tcW w:w="567" w:type="dxa"/>
          <w:tcBorders>
            <w:top w:val="single" w:sz="8" w:space="0" w:color="auto"/>
            <w:left w:val="single" w:sz="8" w:space="0" w:color="auto"/>
            <w:right w:val="single" w:sz="8" w:space="0" w:color="auto"/>
          </w:tcBorders>
          <w:vAlign w:val="center"/>
        </w:tcPr>
        <w:p w:rsidR="00C253BF" w:rsidRPr="00FA1F07" w:rsidRDefault="00C253BF" w:rsidP="004338D7">
          <w:pPr>
            <w:jc w:val="center"/>
            <w:rPr>
              <w:sz w:val="18"/>
              <w:szCs w:val="18"/>
            </w:rPr>
          </w:pPr>
          <w:r>
            <w:rPr>
              <w:sz w:val="18"/>
              <w:szCs w:val="18"/>
            </w:rPr>
            <w:t>08.22</w:t>
          </w:r>
        </w:p>
      </w:tc>
      <w:tc>
        <w:tcPr>
          <w:tcW w:w="3872" w:type="dxa"/>
          <w:vMerge w:val="restart"/>
          <w:tcBorders>
            <w:top w:val="single" w:sz="8" w:space="0" w:color="auto"/>
            <w:left w:val="single" w:sz="8" w:space="0" w:color="auto"/>
            <w:bottom w:val="single" w:sz="8" w:space="0" w:color="auto"/>
            <w:right w:val="single" w:sz="8" w:space="0" w:color="auto"/>
          </w:tcBorders>
          <w:vAlign w:val="center"/>
        </w:tcPr>
        <w:p w:rsidR="00C253BF" w:rsidRPr="00DE1FCA" w:rsidRDefault="003E4886" w:rsidP="004338D7">
          <w:pPr>
            <w:jc w:val="center"/>
          </w:pPr>
          <w:fldSimple w:instr=" STYLEREF  &quot;Заголовок раздела&quot; ">
            <w:r w:rsidR="00671A31">
              <w:rPr>
                <w:noProof/>
              </w:rPr>
              <w:t>Состав документации</w:t>
            </w:r>
          </w:fldSimple>
        </w:p>
      </w:tc>
      <w:tc>
        <w:tcPr>
          <w:tcW w:w="850" w:type="dxa"/>
          <w:tcBorders>
            <w:top w:val="single" w:sz="8" w:space="0" w:color="auto"/>
            <w:left w:val="single" w:sz="8" w:space="0" w:color="auto"/>
            <w:bottom w:val="single" w:sz="8" w:space="0" w:color="auto"/>
            <w:right w:val="single" w:sz="8" w:space="0" w:color="auto"/>
          </w:tcBorders>
          <w:vAlign w:val="center"/>
        </w:tcPr>
        <w:p w:rsidR="00C253BF" w:rsidRPr="001F1450" w:rsidRDefault="00C253BF" w:rsidP="004338D7">
          <w:pPr>
            <w:jc w:val="center"/>
            <w:rPr>
              <w:sz w:val="18"/>
              <w:szCs w:val="18"/>
            </w:rPr>
          </w:pPr>
          <w:r w:rsidRPr="001F1450">
            <w:rPr>
              <w:sz w:val="18"/>
              <w:szCs w:val="18"/>
            </w:rPr>
            <w:t>Стадия</w:t>
          </w:r>
        </w:p>
      </w:tc>
      <w:tc>
        <w:tcPr>
          <w:tcW w:w="852" w:type="dxa"/>
          <w:tcBorders>
            <w:top w:val="single" w:sz="8" w:space="0" w:color="auto"/>
            <w:left w:val="single" w:sz="8" w:space="0" w:color="auto"/>
            <w:bottom w:val="single" w:sz="8" w:space="0" w:color="auto"/>
            <w:right w:val="single" w:sz="8" w:space="0" w:color="auto"/>
          </w:tcBorders>
          <w:vAlign w:val="center"/>
        </w:tcPr>
        <w:p w:rsidR="00C253BF" w:rsidRPr="001F1450" w:rsidRDefault="00C253BF" w:rsidP="004338D7">
          <w:pPr>
            <w:jc w:val="center"/>
            <w:rPr>
              <w:sz w:val="18"/>
              <w:szCs w:val="18"/>
            </w:rPr>
          </w:pPr>
          <w:r w:rsidRPr="001F1450">
            <w:rPr>
              <w:sz w:val="18"/>
              <w:szCs w:val="18"/>
            </w:rPr>
            <w:t>Лист</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C253BF" w:rsidRPr="001F1450" w:rsidRDefault="00C253BF" w:rsidP="004338D7">
          <w:pPr>
            <w:jc w:val="center"/>
            <w:rPr>
              <w:sz w:val="18"/>
              <w:szCs w:val="18"/>
            </w:rPr>
          </w:pPr>
          <w:r w:rsidRPr="001F1450">
            <w:rPr>
              <w:sz w:val="18"/>
              <w:szCs w:val="18"/>
            </w:rPr>
            <w:t>Листов</w:t>
          </w:r>
        </w:p>
      </w:tc>
      <w:tc>
        <w:tcPr>
          <w:tcW w:w="357" w:type="dxa"/>
          <w:tcBorders>
            <w:top w:val="nil"/>
            <w:left w:val="single" w:sz="8" w:space="0" w:color="auto"/>
            <w:bottom w:val="nil"/>
            <w:right w:val="nil"/>
          </w:tcBorders>
          <w:vAlign w:val="center"/>
        </w:tcPr>
        <w:p w:rsidR="00C253BF" w:rsidRPr="001F1450" w:rsidRDefault="00C253BF" w:rsidP="004338D7">
          <w:pPr>
            <w:jc w:val="center"/>
            <w:rPr>
              <w:sz w:val="18"/>
              <w:szCs w:val="18"/>
            </w:rPr>
          </w:pPr>
        </w:p>
      </w:tc>
    </w:tr>
    <w:tr w:rsidR="00C253BF" w:rsidRPr="001F1450" w:rsidTr="004338D7">
      <w:trPr>
        <w:trHeight w:hRule="exact" w:val="284"/>
      </w:trPr>
      <w:tc>
        <w:tcPr>
          <w:tcW w:w="1134" w:type="dxa"/>
          <w:gridSpan w:val="2"/>
          <w:tcBorders>
            <w:left w:val="single" w:sz="8" w:space="0" w:color="auto"/>
            <w:right w:val="single" w:sz="8" w:space="0" w:color="auto"/>
          </w:tcBorders>
          <w:vAlign w:val="center"/>
        </w:tcPr>
        <w:p w:rsidR="00C253BF" w:rsidRPr="001F1450" w:rsidRDefault="00C253BF" w:rsidP="004338D7">
          <w:pPr>
            <w:jc w:val="left"/>
            <w:rPr>
              <w:sz w:val="18"/>
              <w:szCs w:val="18"/>
            </w:rPr>
          </w:pPr>
        </w:p>
      </w:tc>
      <w:tc>
        <w:tcPr>
          <w:tcW w:w="1134" w:type="dxa"/>
          <w:gridSpan w:val="2"/>
          <w:tcBorders>
            <w:left w:val="single" w:sz="8" w:space="0" w:color="auto"/>
            <w:right w:val="single" w:sz="8" w:space="0" w:color="auto"/>
          </w:tcBorders>
          <w:vAlign w:val="center"/>
        </w:tcPr>
        <w:p w:rsidR="00C253BF" w:rsidRPr="00FA1F07" w:rsidRDefault="00C253BF" w:rsidP="004338D7">
          <w:pPr>
            <w:jc w:val="left"/>
            <w:rPr>
              <w:spacing w:val="-12"/>
              <w:sz w:val="18"/>
              <w:szCs w:val="18"/>
            </w:rPr>
          </w:pPr>
        </w:p>
      </w:tc>
      <w:tc>
        <w:tcPr>
          <w:tcW w:w="850" w:type="dxa"/>
          <w:tcBorders>
            <w:left w:val="single" w:sz="8" w:space="0" w:color="auto"/>
            <w:right w:val="single" w:sz="8" w:space="0" w:color="auto"/>
          </w:tcBorders>
          <w:vAlign w:val="center"/>
        </w:tcPr>
        <w:p w:rsidR="00C253BF" w:rsidRPr="001F1450" w:rsidRDefault="00C253BF" w:rsidP="004338D7">
          <w:pPr>
            <w:jc w:val="center"/>
            <w:rPr>
              <w:sz w:val="18"/>
              <w:szCs w:val="18"/>
            </w:rPr>
          </w:pPr>
        </w:p>
      </w:tc>
      <w:tc>
        <w:tcPr>
          <w:tcW w:w="567" w:type="dxa"/>
          <w:tcBorders>
            <w:left w:val="single" w:sz="8" w:space="0" w:color="auto"/>
            <w:right w:val="single" w:sz="8" w:space="0" w:color="auto"/>
          </w:tcBorders>
          <w:vAlign w:val="center"/>
        </w:tcPr>
        <w:p w:rsidR="00C253BF" w:rsidRPr="001F1450" w:rsidRDefault="00C253BF" w:rsidP="004338D7">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C253BF" w:rsidRPr="001F1450" w:rsidRDefault="00C253BF" w:rsidP="004338D7">
          <w:pPr>
            <w:jc w:val="center"/>
            <w:rPr>
              <w:sz w:val="18"/>
              <w:szCs w:val="18"/>
            </w:rPr>
          </w:pPr>
        </w:p>
      </w:tc>
      <w:tc>
        <w:tcPr>
          <w:tcW w:w="850" w:type="dxa"/>
          <w:tcBorders>
            <w:top w:val="single" w:sz="8" w:space="0" w:color="auto"/>
            <w:left w:val="single" w:sz="8" w:space="0" w:color="auto"/>
            <w:bottom w:val="single" w:sz="8" w:space="0" w:color="auto"/>
            <w:right w:val="single" w:sz="8" w:space="0" w:color="auto"/>
          </w:tcBorders>
          <w:tcMar>
            <w:left w:w="340" w:type="dxa"/>
            <w:right w:w="340" w:type="dxa"/>
          </w:tcMar>
          <w:vAlign w:val="center"/>
        </w:tcPr>
        <w:p w:rsidR="00C253BF" w:rsidRPr="001F1450" w:rsidRDefault="003E4886" w:rsidP="004338D7">
          <w:pPr>
            <w:spacing w:before="20"/>
            <w:jc w:val="center"/>
            <w:rPr>
              <w:sz w:val="18"/>
              <w:szCs w:val="18"/>
            </w:rPr>
          </w:pPr>
          <w:fldSimple w:instr=" DOCPROPERTY  Стадия  \* MERGEFORMAT ">
            <w:r w:rsidR="0052467C" w:rsidRPr="0052467C">
              <w:rPr>
                <w:sz w:val="18"/>
                <w:szCs w:val="18"/>
              </w:rPr>
              <w:t>Проектная</w:t>
            </w:r>
          </w:fldSimple>
        </w:p>
      </w:tc>
      <w:tc>
        <w:tcPr>
          <w:tcW w:w="852" w:type="dxa"/>
          <w:tcBorders>
            <w:top w:val="single" w:sz="8" w:space="0" w:color="auto"/>
            <w:left w:val="single" w:sz="8" w:space="0" w:color="auto"/>
            <w:bottom w:val="single" w:sz="8" w:space="0" w:color="auto"/>
            <w:right w:val="single" w:sz="8" w:space="0" w:color="auto"/>
          </w:tcBorders>
          <w:vAlign w:val="center"/>
        </w:tcPr>
        <w:p w:rsidR="00C253BF" w:rsidRPr="00290D3D" w:rsidRDefault="00C253BF" w:rsidP="004338D7">
          <w:pPr>
            <w:jc w:val="center"/>
            <w:rPr>
              <w:sz w:val="18"/>
              <w:szCs w:val="18"/>
            </w:rPr>
          </w:pPr>
          <w:r>
            <w:rPr>
              <w:sz w:val="18"/>
              <w:szCs w:val="18"/>
            </w:rPr>
            <w:t>1</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C253BF" w:rsidRPr="001F1450" w:rsidRDefault="00C253BF" w:rsidP="004338D7">
          <w:pPr>
            <w:jc w:val="center"/>
            <w:rPr>
              <w:sz w:val="18"/>
              <w:szCs w:val="18"/>
            </w:rPr>
          </w:pPr>
          <w:r>
            <w:rPr>
              <w:sz w:val="18"/>
              <w:szCs w:val="18"/>
            </w:rPr>
            <w:t>1</w:t>
          </w:r>
        </w:p>
      </w:tc>
      <w:tc>
        <w:tcPr>
          <w:tcW w:w="357" w:type="dxa"/>
          <w:tcBorders>
            <w:top w:val="nil"/>
            <w:left w:val="single" w:sz="8" w:space="0" w:color="auto"/>
            <w:bottom w:val="nil"/>
            <w:right w:val="nil"/>
          </w:tcBorders>
          <w:vAlign w:val="center"/>
        </w:tcPr>
        <w:p w:rsidR="00C253BF" w:rsidRPr="001F1450" w:rsidRDefault="00C253BF" w:rsidP="004338D7">
          <w:pPr>
            <w:jc w:val="center"/>
            <w:rPr>
              <w:sz w:val="18"/>
              <w:szCs w:val="18"/>
            </w:rPr>
          </w:pPr>
        </w:p>
      </w:tc>
    </w:tr>
    <w:tr w:rsidR="00C253BF" w:rsidRPr="001F1450" w:rsidTr="004338D7">
      <w:trPr>
        <w:trHeight w:hRule="exact" w:val="284"/>
      </w:trPr>
      <w:tc>
        <w:tcPr>
          <w:tcW w:w="1134" w:type="dxa"/>
          <w:gridSpan w:val="2"/>
          <w:tcBorders>
            <w:left w:val="single" w:sz="8" w:space="0" w:color="auto"/>
            <w:right w:val="single" w:sz="8" w:space="0" w:color="auto"/>
          </w:tcBorders>
          <w:vAlign w:val="center"/>
        </w:tcPr>
        <w:p w:rsidR="00C253BF" w:rsidRPr="001F1450" w:rsidRDefault="00C253BF" w:rsidP="004338D7">
          <w:pPr>
            <w:jc w:val="left"/>
            <w:rPr>
              <w:sz w:val="18"/>
              <w:szCs w:val="18"/>
            </w:rPr>
          </w:pPr>
        </w:p>
      </w:tc>
      <w:tc>
        <w:tcPr>
          <w:tcW w:w="1134" w:type="dxa"/>
          <w:gridSpan w:val="2"/>
          <w:tcBorders>
            <w:left w:val="single" w:sz="8" w:space="0" w:color="auto"/>
            <w:right w:val="single" w:sz="8" w:space="0" w:color="auto"/>
          </w:tcBorders>
          <w:vAlign w:val="center"/>
        </w:tcPr>
        <w:p w:rsidR="00C253BF" w:rsidRPr="00FA1F07" w:rsidRDefault="00C253BF" w:rsidP="004338D7">
          <w:pPr>
            <w:jc w:val="left"/>
            <w:rPr>
              <w:spacing w:val="-12"/>
              <w:sz w:val="18"/>
              <w:szCs w:val="18"/>
            </w:rPr>
          </w:pPr>
        </w:p>
      </w:tc>
      <w:tc>
        <w:tcPr>
          <w:tcW w:w="850" w:type="dxa"/>
          <w:tcBorders>
            <w:left w:val="single" w:sz="8" w:space="0" w:color="auto"/>
            <w:right w:val="single" w:sz="8" w:space="0" w:color="auto"/>
          </w:tcBorders>
          <w:vAlign w:val="center"/>
        </w:tcPr>
        <w:p w:rsidR="00C253BF" w:rsidRPr="001F1450" w:rsidRDefault="00C253BF" w:rsidP="004338D7">
          <w:pPr>
            <w:jc w:val="center"/>
            <w:rPr>
              <w:sz w:val="18"/>
              <w:szCs w:val="18"/>
            </w:rPr>
          </w:pPr>
        </w:p>
      </w:tc>
      <w:tc>
        <w:tcPr>
          <w:tcW w:w="567" w:type="dxa"/>
          <w:tcBorders>
            <w:left w:val="single" w:sz="8" w:space="0" w:color="auto"/>
            <w:right w:val="single" w:sz="8" w:space="0" w:color="auto"/>
          </w:tcBorders>
          <w:vAlign w:val="center"/>
        </w:tcPr>
        <w:p w:rsidR="00C253BF" w:rsidRPr="001F1450" w:rsidRDefault="00C253BF" w:rsidP="004338D7">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C253BF" w:rsidRPr="001F1450" w:rsidRDefault="00C253BF" w:rsidP="004338D7">
          <w:pPr>
            <w:jc w:val="center"/>
            <w:rPr>
              <w:sz w:val="18"/>
              <w:szCs w:val="18"/>
            </w:rPr>
          </w:pPr>
        </w:p>
      </w:tc>
      <w:tc>
        <w:tcPr>
          <w:tcW w:w="2836" w:type="dxa"/>
          <w:gridSpan w:val="3"/>
          <w:vMerge w:val="restart"/>
          <w:tcBorders>
            <w:top w:val="single" w:sz="8" w:space="0" w:color="auto"/>
            <w:left w:val="single" w:sz="8" w:space="0" w:color="auto"/>
            <w:right w:val="single" w:sz="8" w:space="0" w:color="auto"/>
          </w:tcBorders>
          <w:vAlign w:val="center"/>
        </w:tcPr>
        <w:p w:rsidR="00C253BF" w:rsidRPr="001F1450" w:rsidRDefault="00C253BF" w:rsidP="004338D7">
          <w:pPr>
            <w:jc w:val="center"/>
            <w:rPr>
              <w:szCs w:val="24"/>
            </w:rPr>
          </w:pPr>
          <w:r>
            <w:t>ООО «Геостройкадастр»</w:t>
          </w:r>
        </w:p>
      </w:tc>
      <w:tc>
        <w:tcPr>
          <w:tcW w:w="357" w:type="dxa"/>
          <w:tcBorders>
            <w:top w:val="nil"/>
            <w:left w:val="single" w:sz="8" w:space="0" w:color="auto"/>
            <w:bottom w:val="nil"/>
            <w:right w:val="nil"/>
          </w:tcBorders>
          <w:vAlign w:val="center"/>
        </w:tcPr>
        <w:p w:rsidR="00C253BF" w:rsidRPr="001F1450" w:rsidRDefault="00C253BF" w:rsidP="004338D7">
          <w:pPr>
            <w:jc w:val="center"/>
            <w:rPr>
              <w:sz w:val="18"/>
              <w:szCs w:val="18"/>
            </w:rPr>
          </w:pPr>
        </w:p>
      </w:tc>
    </w:tr>
    <w:tr w:rsidR="00C253BF" w:rsidRPr="001F1450" w:rsidTr="004338D7">
      <w:trPr>
        <w:trHeight w:hRule="exact" w:val="284"/>
      </w:trPr>
      <w:tc>
        <w:tcPr>
          <w:tcW w:w="1134" w:type="dxa"/>
          <w:gridSpan w:val="2"/>
          <w:tcBorders>
            <w:left w:val="single" w:sz="8" w:space="0" w:color="auto"/>
            <w:right w:val="single" w:sz="8" w:space="0" w:color="auto"/>
          </w:tcBorders>
          <w:vAlign w:val="center"/>
        </w:tcPr>
        <w:p w:rsidR="00C253BF" w:rsidRPr="001F1450" w:rsidRDefault="00C253BF" w:rsidP="004338D7">
          <w:pPr>
            <w:jc w:val="left"/>
            <w:rPr>
              <w:sz w:val="18"/>
              <w:szCs w:val="18"/>
            </w:rPr>
          </w:pPr>
        </w:p>
      </w:tc>
      <w:tc>
        <w:tcPr>
          <w:tcW w:w="1134" w:type="dxa"/>
          <w:gridSpan w:val="2"/>
          <w:tcBorders>
            <w:left w:val="single" w:sz="8" w:space="0" w:color="auto"/>
            <w:right w:val="single" w:sz="8" w:space="0" w:color="auto"/>
          </w:tcBorders>
          <w:vAlign w:val="center"/>
        </w:tcPr>
        <w:p w:rsidR="00C253BF" w:rsidRPr="00DE1FCA" w:rsidRDefault="00C253BF" w:rsidP="004338D7">
          <w:pPr>
            <w:jc w:val="left"/>
            <w:rPr>
              <w:spacing w:val="-12"/>
              <w:sz w:val="18"/>
              <w:szCs w:val="18"/>
            </w:rPr>
          </w:pPr>
        </w:p>
      </w:tc>
      <w:tc>
        <w:tcPr>
          <w:tcW w:w="850" w:type="dxa"/>
          <w:tcBorders>
            <w:left w:val="single" w:sz="8" w:space="0" w:color="auto"/>
            <w:right w:val="single" w:sz="8" w:space="0" w:color="auto"/>
          </w:tcBorders>
          <w:vAlign w:val="center"/>
        </w:tcPr>
        <w:p w:rsidR="00C253BF" w:rsidRPr="001F1450" w:rsidRDefault="00C253BF" w:rsidP="004338D7">
          <w:pPr>
            <w:jc w:val="center"/>
            <w:rPr>
              <w:sz w:val="18"/>
              <w:szCs w:val="18"/>
            </w:rPr>
          </w:pPr>
        </w:p>
      </w:tc>
      <w:tc>
        <w:tcPr>
          <w:tcW w:w="567" w:type="dxa"/>
          <w:tcBorders>
            <w:left w:val="single" w:sz="8" w:space="0" w:color="auto"/>
            <w:right w:val="single" w:sz="8" w:space="0" w:color="auto"/>
          </w:tcBorders>
          <w:vAlign w:val="center"/>
        </w:tcPr>
        <w:p w:rsidR="00C253BF" w:rsidRPr="001F1450" w:rsidRDefault="00C253BF" w:rsidP="004338D7">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C253BF" w:rsidRPr="001F1450" w:rsidRDefault="00C253BF" w:rsidP="004338D7">
          <w:pPr>
            <w:jc w:val="center"/>
            <w:rPr>
              <w:sz w:val="18"/>
              <w:szCs w:val="18"/>
            </w:rPr>
          </w:pPr>
        </w:p>
      </w:tc>
      <w:tc>
        <w:tcPr>
          <w:tcW w:w="2836" w:type="dxa"/>
          <w:gridSpan w:val="3"/>
          <w:vMerge/>
          <w:tcBorders>
            <w:left w:val="single" w:sz="8" w:space="0" w:color="auto"/>
            <w:right w:val="single" w:sz="8" w:space="0" w:color="auto"/>
          </w:tcBorders>
          <w:vAlign w:val="center"/>
        </w:tcPr>
        <w:p w:rsidR="00C253BF" w:rsidRPr="001F1450" w:rsidRDefault="00C253BF" w:rsidP="004338D7">
          <w:pPr>
            <w:jc w:val="center"/>
            <w:rPr>
              <w:sz w:val="18"/>
              <w:szCs w:val="18"/>
            </w:rPr>
          </w:pPr>
        </w:p>
      </w:tc>
      <w:tc>
        <w:tcPr>
          <w:tcW w:w="357" w:type="dxa"/>
          <w:tcBorders>
            <w:top w:val="nil"/>
            <w:left w:val="single" w:sz="8" w:space="0" w:color="auto"/>
            <w:bottom w:val="nil"/>
            <w:right w:val="nil"/>
          </w:tcBorders>
          <w:vAlign w:val="center"/>
        </w:tcPr>
        <w:p w:rsidR="00C253BF" w:rsidRPr="001F1450" w:rsidRDefault="00C253BF" w:rsidP="004338D7">
          <w:pPr>
            <w:jc w:val="center"/>
            <w:rPr>
              <w:sz w:val="18"/>
              <w:szCs w:val="18"/>
            </w:rPr>
          </w:pPr>
        </w:p>
      </w:tc>
    </w:tr>
    <w:tr w:rsidR="00C253BF" w:rsidRPr="001F1450" w:rsidTr="004338D7">
      <w:trPr>
        <w:trHeight w:hRule="exact" w:val="284"/>
      </w:trPr>
      <w:tc>
        <w:tcPr>
          <w:tcW w:w="1134" w:type="dxa"/>
          <w:gridSpan w:val="2"/>
          <w:tcBorders>
            <w:left w:val="single" w:sz="8" w:space="0" w:color="auto"/>
            <w:bottom w:val="single" w:sz="8" w:space="0" w:color="auto"/>
            <w:right w:val="single" w:sz="8" w:space="0" w:color="auto"/>
          </w:tcBorders>
          <w:vAlign w:val="center"/>
        </w:tcPr>
        <w:p w:rsidR="00C253BF" w:rsidRPr="001F1450" w:rsidRDefault="00C253BF" w:rsidP="004338D7">
          <w:pPr>
            <w:jc w:val="left"/>
            <w:rPr>
              <w:sz w:val="18"/>
              <w:szCs w:val="18"/>
            </w:rPr>
          </w:pPr>
        </w:p>
      </w:tc>
      <w:tc>
        <w:tcPr>
          <w:tcW w:w="1134" w:type="dxa"/>
          <w:gridSpan w:val="2"/>
          <w:tcBorders>
            <w:left w:val="single" w:sz="8" w:space="0" w:color="auto"/>
            <w:bottom w:val="single" w:sz="8" w:space="0" w:color="auto"/>
            <w:right w:val="single" w:sz="8" w:space="0" w:color="auto"/>
          </w:tcBorders>
          <w:vAlign w:val="center"/>
        </w:tcPr>
        <w:p w:rsidR="00C253BF" w:rsidRPr="00DE1FCA" w:rsidRDefault="00C253BF" w:rsidP="004338D7">
          <w:pPr>
            <w:jc w:val="left"/>
            <w:rPr>
              <w:spacing w:val="-12"/>
              <w:sz w:val="18"/>
              <w:szCs w:val="18"/>
            </w:rPr>
          </w:pPr>
        </w:p>
      </w:tc>
      <w:tc>
        <w:tcPr>
          <w:tcW w:w="850" w:type="dxa"/>
          <w:tcBorders>
            <w:left w:val="single" w:sz="8" w:space="0" w:color="auto"/>
            <w:bottom w:val="single" w:sz="8" w:space="0" w:color="auto"/>
            <w:right w:val="single" w:sz="8" w:space="0" w:color="auto"/>
          </w:tcBorders>
          <w:vAlign w:val="center"/>
        </w:tcPr>
        <w:p w:rsidR="00C253BF" w:rsidRPr="001F1450" w:rsidRDefault="00C253BF" w:rsidP="004338D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C253BF" w:rsidRPr="001F1450" w:rsidRDefault="00C253BF" w:rsidP="004338D7">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C253BF" w:rsidRPr="001F1450" w:rsidRDefault="00C253BF" w:rsidP="004338D7">
          <w:pPr>
            <w:jc w:val="center"/>
            <w:rPr>
              <w:sz w:val="18"/>
              <w:szCs w:val="18"/>
            </w:rPr>
          </w:pPr>
        </w:p>
      </w:tc>
      <w:tc>
        <w:tcPr>
          <w:tcW w:w="2836" w:type="dxa"/>
          <w:gridSpan w:val="3"/>
          <w:vMerge/>
          <w:tcBorders>
            <w:left w:val="single" w:sz="8" w:space="0" w:color="auto"/>
            <w:bottom w:val="single" w:sz="8" w:space="0" w:color="auto"/>
            <w:right w:val="single" w:sz="8" w:space="0" w:color="auto"/>
          </w:tcBorders>
          <w:vAlign w:val="center"/>
        </w:tcPr>
        <w:p w:rsidR="00C253BF" w:rsidRPr="001F1450" w:rsidRDefault="00C253BF" w:rsidP="004338D7">
          <w:pPr>
            <w:jc w:val="center"/>
            <w:rPr>
              <w:sz w:val="18"/>
              <w:szCs w:val="18"/>
            </w:rPr>
          </w:pPr>
        </w:p>
      </w:tc>
      <w:tc>
        <w:tcPr>
          <w:tcW w:w="357" w:type="dxa"/>
          <w:tcBorders>
            <w:top w:val="nil"/>
            <w:left w:val="single" w:sz="8" w:space="0" w:color="auto"/>
            <w:bottom w:val="nil"/>
            <w:right w:val="nil"/>
          </w:tcBorders>
          <w:vAlign w:val="center"/>
        </w:tcPr>
        <w:p w:rsidR="00C253BF" w:rsidRPr="001F1450" w:rsidRDefault="00C253BF" w:rsidP="004338D7">
          <w:pPr>
            <w:jc w:val="center"/>
            <w:rPr>
              <w:sz w:val="18"/>
              <w:szCs w:val="18"/>
            </w:rPr>
          </w:pPr>
        </w:p>
      </w:tc>
    </w:tr>
    <w:tr w:rsidR="00C253BF" w:rsidRPr="001F1450" w:rsidTr="004338D7">
      <w:trPr>
        <w:trHeight w:hRule="exact" w:val="312"/>
      </w:trPr>
      <w:tc>
        <w:tcPr>
          <w:tcW w:w="1134" w:type="dxa"/>
          <w:gridSpan w:val="2"/>
          <w:tcBorders>
            <w:top w:val="single" w:sz="8" w:space="0" w:color="auto"/>
            <w:left w:val="nil"/>
            <w:bottom w:val="nil"/>
            <w:right w:val="nil"/>
          </w:tcBorders>
          <w:vAlign w:val="center"/>
        </w:tcPr>
        <w:p w:rsidR="00C253BF" w:rsidRPr="001F1450" w:rsidRDefault="00C253BF" w:rsidP="004338D7">
          <w:pPr>
            <w:jc w:val="center"/>
            <w:rPr>
              <w:sz w:val="18"/>
              <w:szCs w:val="18"/>
            </w:rPr>
          </w:pPr>
        </w:p>
      </w:tc>
      <w:tc>
        <w:tcPr>
          <w:tcW w:w="1134" w:type="dxa"/>
          <w:gridSpan w:val="2"/>
          <w:tcBorders>
            <w:top w:val="single" w:sz="8" w:space="0" w:color="auto"/>
            <w:left w:val="nil"/>
            <w:bottom w:val="nil"/>
            <w:right w:val="nil"/>
          </w:tcBorders>
          <w:vAlign w:val="center"/>
        </w:tcPr>
        <w:p w:rsidR="00C253BF" w:rsidRPr="001F1450" w:rsidRDefault="00C253BF" w:rsidP="004338D7">
          <w:pPr>
            <w:jc w:val="center"/>
            <w:rPr>
              <w:sz w:val="18"/>
              <w:szCs w:val="18"/>
            </w:rPr>
          </w:pPr>
        </w:p>
      </w:tc>
      <w:tc>
        <w:tcPr>
          <w:tcW w:w="850" w:type="dxa"/>
          <w:tcBorders>
            <w:top w:val="single" w:sz="8" w:space="0" w:color="auto"/>
            <w:left w:val="nil"/>
            <w:bottom w:val="nil"/>
            <w:right w:val="nil"/>
          </w:tcBorders>
          <w:vAlign w:val="center"/>
        </w:tcPr>
        <w:p w:rsidR="00C253BF" w:rsidRPr="001F1450" w:rsidRDefault="00C253BF" w:rsidP="004338D7">
          <w:pPr>
            <w:jc w:val="center"/>
            <w:rPr>
              <w:sz w:val="18"/>
              <w:szCs w:val="18"/>
            </w:rPr>
          </w:pPr>
        </w:p>
      </w:tc>
      <w:tc>
        <w:tcPr>
          <w:tcW w:w="567" w:type="dxa"/>
          <w:tcBorders>
            <w:top w:val="single" w:sz="8" w:space="0" w:color="auto"/>
            <w:left w:val="nil"/>
            <w:bottom w:val="nil"/>
            <w:right w:val="nil"/>
          </w:tcBorders>
          <w:vAlign w:val="center"/>
        </w:tcPr>
        <w:p w:rsidR="00C253BF" w:rsidRPr="001F1450" w:rsidRDefault="00C253BF" w:rsidP="004338D7">
          <w:pPr>
            <w:jc w:val="center"/>
            <w:rPr>
              <w:sz w:val="18"/>
              <w:szCs w:val="18"/>
            </w:rPr>
          </w:pPr>
        </w:p>
      </w:tc>
      <w:tc>
        <w:tcPr>
          <w:tcW w:w="3872" w:type="dxa"/>
          <w:tcBorders>
            <w:top w:val="single" w:sz="8" w:space="0" w:color="auto"/>
            <w:left w:val="nil"/>
            <w:bottom w:val="nil"/>
            <w:right w:val="nil"/>
          </w:tcBorders>
          <w:vAlign w:val="center"/>
        </w:tcPr>
        <w:p w:rsidR="00C253BF" w:rsidRPr="001F1450" w:rsidRDefault="00C253BF" w:rsidP="004338D7">
          <w:pPr>
            <w:jc w:val="center"/>
            <w:rPr>
              <w:sz w:val="18"/>
              <w:szCs w:val="18"/>
            </w:rPr>
          </w:pPr>
        </w:p>
      </w:tc>
      <w:tc>
        <w:tcPr>
          <w:tcW w:w="850" w:type="dxa"/>
          <w:tcBorders>
            <w:top w:val="single" w:sz="8" w:space="0" w:color="auto"/>
            <w:left w:val="nil"/>
            <w:bottom w:val="nil"/>
            <w:right w:val="nil"/>
          </w:tcBorders>
          <w:vAlign w:val="center"/>
        </w:tcPr>
        <w:p w:rsidR="00C253BF" w:rsidRPr="001F1450" w:rsidRDefault="00C253BF" w:rsidP="004338D7">
          <w:pPr>
            <w:jc w:val="center"/>
            <w:rPr>
              <w:sz w:val="18"/>
              <w:szCs w:val="18"/>
            </w:rPr>
          </w:pPr>
        </w:p>
      </w:tc>
      <w:tc>
        <w:tcPr>
          <w:tcW w:w="852" w:type="dxa"/>
          <w:tcBorders>
            <w:top w:val="single" w:sz="8" w:space="0" w:color="auto"/>
            <w:left w:val="nil"/>
            <w:bottom w:val="nil"/>
            <w:right w:val="nil"/>
          </w:tcBorders>
          <w:vAlign w:val="center"/>
        </w:tcPr>
        <w:p w:rsidR="00C253BF" w:rsidRPr="001F1450" w:rsidRDefault="00C253BF" w:rsidP="004338D7">
          <w:pPr>
            <w:jc w:val="center"/>
            <w:rPr>
              <w:sz w:val="18"/>
              <w:szCs w:val="18"/>
            </w:rPr>
          </w:pPr>
        </w:p>
      </w:tc>
      <w:tc>
        <w:tcPr>
          <w:tcW w:w="1134" w:type="dxa"/>
          <w:tcBorders>
            <w:top w:val="single" w:sz="8" w:space="0" w:color="auto"/>
            <w:left w:val="nil"/>
            <w:bottom w:val="nil"/>
            <w:right w:val="nil"/>
          </w:tcBorders>
          <w:vAlign w:val="center"/>
        </w:tcPr>
        <w:p w:rsidR="00C253BF" w:rsidRPr="001F1450" w:rsidRDefault="00C253BF" w:rsidP="004338D7">
          <w:pPr>
            <w:jc w:val="center"/>
            <w:rPr>
              <w:sz w:val="18"/>
              <w:szCs w:val="18"/>
            </w:rPr>
          </w:pPr>
        </w:p>
      </w:tc>
      <w:tc>
        <w:tcPr>
          <w:tcW w:w="357" w:type="dxa"/>
          <w:tcBorders>
            <w:top w:val="nil"/>
            <w:left w:val="nil"/>
            <w:bottom w:val="nil"/>
            <w:right w:val="nil"/>
          </w:tcBorders>
          <w:vAlign w:val="center"/>
        </w:tcPr>
        <w:p w:rsidR="00C253BF" w:rsidRPr="001F1450" w:rsidRDefault="00C253BF" w:rsidP="004338D7">
          <w:pPr>
            <w:jc w:val="center"/>
            <w:rPr>
              <w:sz w:val="18"/>
              <w:szCs w:val="18"/>
            </w:rPr>
          </w:pPr>
        </w:p>
      </w:tc>
    </w:tr>
  </w:tbl>
  <w:tbl>
    <w:tblPr>
      <w:tblStyle w:val="af1"/>
      <w:tblpPr w:leftFromText="181" w:rightFromText="181" w:vertAnchor="page" w:horzAnchor="page" w:tblpYSpec="bottom"/>
      <w:tblW w:w="0" w:type="auto"/>
      <w:tblLayout w:type="fixed"/>
      <w:tblCellMar>
        <w:left w:w="28" w:type="dxa"/>
        <w:right w:w="28" w:type="dxa"/>
      </w:tblCellMar>
      <w:tblLook w:val="04A0" w:firstRow="1" w:lastRow="0" w:firstColumn="1" w:lastColumn="0" w:noHBand="0" w:noVBand="1"/>
    </w:tblPr>
    <w:tblGrid>
      <w:gridCol w:w="170"/>
      <w:gridCol w:w="113"/>
      <w:gridCol w:w="171"/>
      <w:gridCol w:w="113"/>
      <w:gridCol w:w="284"/>
    </w:tblGrid>
    <w:tr w:rsidR="00C253BF" w:rsidRPr="007F2184" w:rsidTr="006C17F1">
      <w:trPr>
        <w:cantSplit/>
        <w:trHeight w:val="567"/>
      </w:trPr>
      <w:tc>
        <w:tcPr>
          <w:tcW w:w="283" w:type="dxa"/>
          <w:gridSpan w:val="2"/>
          <w:vMerge w:val="restart"/>
          <w:tcBorders>
            <w:top w:val="single" w:sz="8" w:space="0" w:color="auto"/>
            <w:left w:val="single" w:sz="8" w:space="0" w:color="auto"/>
            <w:right w:val="single" w:sz="8" w:space="0" w:color="auto"/>
          </w:tcBorders>
          <w:textDirection w:val="btLr"/>
          <w:vAlign w:val="center"/>
        </w:tcPr>
        <w:p w:rsidR="00C253BF" w:rsidRPr="007F2184" w:rsidRDefault="00C253BF" w:rsidP="006C17F1">
          <w:pPr>
            <w:pStyle w:val="ac"/>
            <w:jc w:val="left"/>
            <w:rPr>
              <w:sz w:val="18"/>
              <w:szCs w:val="18"/>
            </w:rPr>
          </w:pPr>
          <w:r>
            <w:rPr>
              <w:sz w:val="18"/>
              <w:szCs w:val="18"/>
            </w:rPr>
            <w:t>Согласовано</w:t>
          </w:r>
        </w:p>
      </w:tc>
      <w:tc>
        <w:tcPr>
          <w:tcW w:w="284" w:type="dxa"/>
          <w:gridSpan w:val="2"/>
          <w:tcBorders>
            <w:top w:val="single" w:sz="8" w:space="0" w:color="auto"/>
            <w:left w:val="single" w:sz="8" w:space="0" w:color="auto"/>
            <w:right w:val="single" w:sz="8" w:space="0" w:color="auto"/>
          </w:tcBorders>
          <w:textDirection w:val="btLr"/>
          <w:vAlign w:val="center"/>
        </w:tcPr>
        <w:p w:rsidR="00C253BF" w:rsidRPr="007F2184" w:rsidRDefault="00C253BF" w:rsidP="006C17F1">
          <w:pPr>
            <w:pStyle w:val="ac"/>
            <w:rPr>
              <w:sz w:val="18"/>
              <w:szCs w:val="18"/>
            </w:rPr>
          </w:pPr>
        </w:p>
      </w:tc>
      <w:tc>
        <w:tcPr>
          <w:tcW w:w="284" w:type="dxa"/>
          <w:tcBorders>
            <w:top w:val="single" w:sz="8" w:space="0" w:color="auto"/>
            <w:left w:val="single" w:sz="8" w:space="0" w:color="auto"/>
            <w:right w:val="single" w:sz="8" w:space="0" w:color="auto"/>
          </w:tcBorders>
          <w:textDirection w:val="btLr"/>
          <w:vAlign w:val="center"/>
        </w:tcPr>
        <w:p w:rsidR="00C253BF" w:rsidRPr="007F2184" w:rsidRDefault="00C253BF" w:rsidP="006C17F1">
          <w:pPr>
            <w:pStyle w:val="ac"/>
            <w:rPr>
              <w:sz w:val="18"/>
              <w:szCs w:val="18"/>
            </w:rPr>
          </w:pPr>
        </w:p>
      </w:tc>
    </w:tr>
    <w:tr w:rsidR="00C253BF" w:rsidRPr="007F2184" w:rsidTr="006C17F1">
      <w:trPr>
        <w:cantSplit/>
        <w:trHeight w:val="850"/>
      </w:trPr>
      <w:tc>
        <w:tcPr>
          <w:tcW w:w="283" w:type="dxa"/>
          <w:gridSpan w:val="2"/>
          <w:vMerge/>
          <w:tcBorders>
            <w:left w:val="single" w:sz="8" w:space="0" w:color="auto"/>
            <w:right w:val="single" w:sz="8" w:space="0" w:color="auto"/>
          </w:tcBorders>
          <w:textDirection w:val="btLr"/>
          <w:vAlign w:val="center"/>
        </w:tcPr>
        <w:p w:rsidR="00C253BF" w:rsidRPr="007F2184" w:rsidRDefault="00C253BF" w:rsidP="006C17F1">
          <w:pPr>
            <w:pStyle w:val="ac"/>
            <w:rPr>
              <w:sz w:val="18"/>
              <w:szCs w:val="18"/>
            </w:rPr>
          </w:pPr>
        </w:p>
      </w:tc>
      <w:tc>
        <w:tcPr>
          <w:tcW w:w="284" w:type="dxa"/>
          <w:gridSpan w:val="2"/>
          <w:tcBorders>
            <w:top w:val="single" w:sz="8" w:space="0" w:color="auto"/>
            <w:left w:val="single" w:sz="8" w:space="0" w:color="auto"/>
            <w:right w:val="single" w:sz="8" w:space="0" w:color="auto"/>
          </w:tcBorders>
          <w:textDirection w:val="btLr"/>
          <w:vAlign w:val="center"/>
        </w:tcPr>
        <w:p w:rsidR="00C253BF" w:rsidRPr="007F2184" w:rsidRDefault="00C253BF" w:rsidP="006C17F1">
          <w:pPr>
            <w:pStyle w:val="ac"/>
            <w:rPr>
              <w:sz w:val="18"/>
              <w:szCs w:val="18"/>
            </w:rPr>
          </w:pPr>
        </w:p>
      </w:tc>
      <w:tc>
        <w:tcPr>
          <w:tcW w:w="284" w:type="dxa"/>
          <w:tcBorders>
            <w:top w:val="single" w:sz="8" w:space="0" w:color="auto"/>
            <w:left w:val="single" w:sz="8" w:space="0" w:color="auto"/>
            <w:right w:val="single" w:sz="8" w:space="0" w:color="auto"/>
          </w:tcBorders>
          <w:textDirection w:val="btLr"/>
          <w:vAlign w:val="center"/>
        </w:tcPr>
        <w:p w:rsidR="00C253BF" w:rsidRPr="007F2184" w:rsidRDefault="00C253BF" w:rsidP="006C17F1">
          <w:pPr>
            <w:pStyle w:val="ac"/>
            <w:rPr>
              <w:sz w:val="18"/>
              <w:szCs w:val="18"/>
            </w:rPr>
          </w:pPr>
        </w:p>
      </w:tc>
    </w:tr>
    <w:tr w:rsidR="00C253BF" w:rsidRPr="007F2184" w:rsidTr="006C17F1">
      <w:trPr>
        <w:cantSplit/>
        <w:trHeight w:val="1134"/>
      </w:trPr>
      <w:tc>
        <w:tcPr>
          <w:tcW w:w="283" w:type="dxa"/>
          <w:gridSpan w:val="2"/>
          <w:vMerge/>
          <w:tcBorders>
            <w:left w:val="single" w:sz="8" w:space="0" w:color="auto"/>
            <w:right w:val="single" w:sz="8" w:space="0" w:color="auto"/>
          </w:tcBorders>
          <w:textDirection w:val="btLr"/>
          <w:vAlign w:val="center"/>
        </w:tcPr>
        <w:p w:rsidR="00C253BF" w:rsidRPr="007F2184" w:rsidRDefault="00C253BF" w:rsidP="006C17F1">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C253BF" w:rsidRPr="007F2184" w:rsidRDefault="00C253BF" w:rsidP="006C17F1">
          <w:pPr>
            <w:pStyle w:val="ac"/>
            <w:rPr>
              <w:sz w:val="18"/>
              <w:szCs w:val="18"/>
            </w:rPr>
          </w:pPr>
        </w:p>
      </w:tc>
      <w:tc>
        <w:tcPr>
          <w:tcW w:w="284" w:type="dxa"/>
          <w:tcBorders>
            <w:top w:val="single" w:sz="8" w:space="0" w:color="auto"/>
            <w:left w:val="single" w:sz="8" w:space="0" w:color="auto"/>
            <w:bottom w:val="single" w:sz="8" w:space="0" w:color="auto"/>
            <w:right w:val="single" w:sz="8" w:space="0" w:color="auto"/>
          </w:tcBorders>
          <w:textDirection w:val="btLr"/>
          <w:vAlign w:val="center"/>
        </w:tcPr>
        <w:p w:rsidR="00C253BF" w:rsidRPr="007F2184" w:rsidRDefault="00C253BF" w:rsidP="006C17F1">
          <w:pPr>
            <w:pStyle w:val="ac"/>
            <w:rPr>
              <w:sz w:val="18"/>
              <w:szCs w:val="18"/>
            </w:rPr>
          </w:pPr>
        </w:p>
      </w:tc>
    </w:tr>
    <w:tr w:rsidR="00C253BF" w:rsidRPr="007F2184" w:rsidTr="006C17F1">
      <w:trPr>
        <w:cantSplit/>
        <w:trHeight w:val="1134"/>
      </w:trPr>
      <w:tc>
        <w:tcPr>
          <w:tcW w:w="283" w:type="dxa"/>
          <w:gridSpan w:val="2"/>
          <w:vMerge/>
          <w:tcBorders>
            <w:left w:val="single" w:sz="8" w:space="0" w:color="auto"/>
            <w:bottom w:val="single" w:sz="8" w:space="0" w:color="auto"/>
            <w:right w:val="single" w:sz="8" w:space="0" w:color="auto"/>
          </w:tcBorders>
          <w:textDirection w:val="btLr"/>
          <w:vAlign w:val="center"/>
        </w:tcPr>
        <w:p w:rsidR="00C253BF" w:rsidRPr="007F2184" w:rsidRDefault="00C253BF" w:rsidP="006C17F1">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C253BF" w:rsidRPr="007F2184" w:rsidRDefault="00C253BF" w:rsidP="006C17F1">
          <w:pPr>
            <w:pStyle w:val="ac"/>
            <w:rPr>
              <w:sz w:val="18"/>
              <w:szCs w:val="18"/>
            </w:rPr>
          </w:pPr>
        </w:p>
      </w:tc>
      <w:tc>
        <w:tcPr>
          <w:tcW w:w="284" w:type="dxa"/>
          <w:tcBorders>
            <w:top w:val="single" w:sz="8" w:space="0" w:color="auto"/>
            <w:left w:val="single" w:sz="8" w:space="0" w:color="auto"/>
            <w:bottom w:val="single" w:sz="8" w:space="0" w:color="auto"/>
            <w:right w:val="single" w:sz="8" w:space="0" w:color="auto"/>
          </w:tcBorders>
          <w:textDirection w:val="btLr"/>
          <w:vAlign w:val="center"/>
        </w:tcPr>
        <w:p w:rsidR="00C253BF" w:rsidRPr="007F2184" w:rsidRDefault="00C253BF" w:rsidP="006C17F1">
          <w:pPr>
            <w:pStyle w:val="ac"/>
            <w:rPr>
              <w:sz w:val="18"/>
              <w:szCs w:val="18"/>
            </w:rPr>
          </w:pPr>
        </w:p>
      </w:tc>
    </w:tr>
    <w:tr w:rsidR="00C253BF" w:rsidRPr="007F2184" w:rsidTr="006C17F1">
      <w:trPr>
        <w:cantSplit/>
        <w:trHeight w:hRule="exact" w:val="1418"/>
      </w:trPr>
      <w:tc>
        <w:tcPr>
          <w:tcW w:w="170" w:type="dxa"/>
          <w:tcBorders>
            <w:top w:val="single" w:sz="8" w:space="0" w:color="auto"/>
            <w:left w:val="nil"/>
            <w:bottom w:val="nil"/>
            <w:right w:val="single" w:sz="8" w:space="0" w:color="auto"/>
          </w:tcBorders>
          <w:textDirection w:val="btLr"/>
        </w:tcPr>
        <w:p w:rsidR="00C253BF" w:rsidRPr="007F2184" w:rsidRDefault="00C253BF" w:rsidP="006C17F1">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C253BF" w:rsidRPr="007F2184" w:rsidRDefault="00C253BF" w:rsidP="006C17F1">
          <w:pPr>
            <w:pStyle w:val="ac"/>
            <w:rPr>
              <w:sz w:val="18"/>
              <w:szCs w:val="18"/>
            </w:rPr>
          </w:pPr>
          <w:r w:rsidRPr="007F2184">
            <w:rPr>
              <w:sz w:val="18"/>
              <w:szCs w:val="18"/>
            </w:rPr>
            <w:t>Взам. инв. №</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C253BF" w:rsidRPr="007F2184" w:rsidRDefault="00C253BF" w:rsidP="006C17F1">
          <w:pPr>
            <w:pStyle w:val="ac"/>
            <w:rPr>
              <w:sz w:val="18"/>
              <w:szCs w:val="18"/>
            </w:rPr>
          </w:pPr>
        </w:p>
      </w:tc>
    </w:tr>
    <w:tr w:rsidR="00C253BF" w:rsidRPr="007F2184" w:rsidTr="006C17F1">
      <w:trPr>
        <w:cantSplit/>
        <w:trHeight w:hRule="exact" w:val="1985"/>
      </w:trPr>
      <w:tc>
        <w:tcPr>
          <w:tcW w:w="170" w:type="dxa"/>
          <w:tcBorders>
            <w:top w:val="nil"/>
            <w:left w:val="nil"/>
            <w:bottom w:val="nil"/>
            <w:right w:val="single" w:sz="8" w:space="0" w:color="auto"/>
          </w:tcBorders>
          <w:textDirection w:val="btLr"/>
        </w:tcPr>
        <w:p w:rsidR="00C253BF" w:rsidRPr="007F2184" w:rsidRDefault="00C253BF" w:rsidP="006C17F1">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C253BF" w:rsidRPr="007F2184" w:rsidRDefault="00C253BF" w:rsidP="006C17F1">
          <w:pPr>
            <w:pStyle w:val="ac"/>
            <w:rPr>
              <w:sz w:val="18"/>
              <w:szCs w:val="18"/>
            </w:rPr>
          </w:pPr>
          <w:r w:rsidRPr="007F2184">
            <w:rPr>
              <w:sz w:val="18"/>
              <w:szCs w:val="18"/>
            </w:rPr>
            <w:t>Подп. и дата</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C253BF" w:rsidRPr="007F2184" w:rsidRDefault="00C253BF" w:rsidP="006C17F1">
          <w:pPr>
            <w:pStyle w:val="ac"/>
            <w:rPr>
              <w:sz w:val="18"/>
              <w:szCs w:val="18"/>
            </w:rPr>
          </w:pPr>
        </w:p>
      </w:tc>
    </w:tr>
    <w:tr w:rsidR="00C253BF" w:rsidRPr="007F2184" w:rsidTr="006C17F1">
      <w:trPr>
        <w:cantSplit/>
        <w:trHeight w:hRule="exact" w:val="1418"/>
      </w:trPr>
      <w:tc>
        <w:tcPr>
          <w:tcW w:w="170" w:type="dxa"/>
          <w:tcBorders>
            <w:top w:val="nil"/>
            <w:left w:val="nil"/>
            <w:bottom w:val="nil"/>
            <w:right w:val="single" w:sz="8" w:space="0" w:color="auto"/>
          </w:tcBorders>
          <w:textDirection w:val="btLr"/>
        </w:tcPr>
        <w:p w:rsidR="00C253BF" w:rsidRPr="007F2184" w:rsidRDefault="00C253BF" w:rsidP="006C17F1">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C253BF" w:rsidRPr="007F2184" w:rsidRDefault="00C253BF" w:rsidP="006C17F1">
          <w:pPr>
            <w:pStyle w:val="ac"/>
            <w:rPr>
              <w:sz w:val="18"/>
              <w:szCs w:val="18"/>
            </w:rPr>
          </w:pPr>
          <w:r w:rsidRPr="007F2184">
            <w:rPr>
              <w:sz w:val="18"/>
              <w:szCs w:val="18"/>
            </w:rPr>
            <w:t>Инв. № подл.</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C253BF" w:rsidRPr="007F2184" w:rsidRDefault="00C253BF" w:rsidP="006C17F1">
          <w:pPr>
            <w:pStyle w:val="ac"/>
            <w:rPr>
              <w:sz w:val="18"/>
              <w:szCs w:val="18"/>
            </w:rPr>
          </w:pPr>
        </w:p>
      </w:tc>
    </w:tr>
    <w:tr w:rsidR="00C253BF" w:rsidRPr="007F2184" w:rsidTr="006C17F1">
      <w:trPr>
        <w:cantSplit/>
        <w:trHeight w:val="300"/>
      </w:trPr>
      <w:tc>
        <w:tcPr>
          <w:tcW w:w="170" w:type="dxa"/>
          <w:tcBorders>
            <w:top w:val="nil"/>
            <w:left w:val="nil"/>
            <w:bottom w:val="nil"/>
            <w:right w:val="nil"/>
          </w:tcBorders>
          <w:textDirection w:val="btLr"/>
        </w:tcPr>
        <w:p w:rsidR="00C253BF" w:rsidRPr="007F2184" w:rsidRDefault="00C253BF" w:rsidP="006C17F1">
          <w:pPr>
            <w:pStyle w:val="ac"/>
            <w:rPr>
              <w:sz w:val="18"/>
              <w:szCs w:val="18"/>
            </w:rPr>
          </w:pPr>
        </w:p>
      </w:tc>
      <w:tc>
        <w:tcPr>
          <w:tcW w:w="284" w:type="dxa"/>
          <w:gridSpan w:val="2"/>
          <w:tcBorders>
            <w:top w:val="single" w:sz="8" w:space="0" w:color="auto"/>
            <w:left w:val="nil"/>
            <w:bottom w:val="nil"/>
            <w:right w:val="nil"/>
          </w:tcBorders>
          <w:textDirection w:val="btLr"/>
          <w:vAlign w:val="center"/>
        </w:tcPr>
        <w:p w:rsidR="00C253BF" w:rsidRPr="007F2184" w:rsidRDefault="00C253BF" w:rsidP="006C17F1">
          <w:pPr>
            <w:pStyle w:val="ac"/>
            <w:rPr>
              <w:sz w:val="18"/>
              <w:szCs w:val="18"/>
            </w:rPr>
          </w:pPr>
        </w:p>
      </w:tc>
      <w:tc>
        <w:tcPr>
          <w:tcW w:w="397" w:type="dxa"/>
          <w:gridSpan w:val="2"/>
          <w:tcBorders>
            <w:top w:val="single" w:sz="8" w:space="0" w:color="auto"/>
            <w:left w:val="nil"/>
            <w:bottom w:val="nil"/>
            <w:right w:val="nil"/>
          </w:tcBorders>
          <w:textDirection w:val="btLr"/>
          <w:vAlign w:val="center"/>
        </w:tcPr>
        <w:p w:rsidR="00C253BF" w:rsidRPr="007F2184" w:rsidRDefault="00C253BF" w:rsidP="006C17F1">
          <w:pPr>
            <w:pStyle w:val="ac"/>
            <w:rPr>
              <w:sz w:val="18"/>
              <w:szCs w:val="18"/>
            </w:rPr>
          </w:pPr>
        </w:p>
      </w:tc>
    </w:tr>
  </w:tbl>
  <w:p w:rsidR="00C253BF" w:rsidRDefault="00C253BF" w:rsidP="005A7150">
    <w:pPr>
      <w:pStyle w:val="ac"/>
      <w:jc w:val="right"/>
    </w:pPr>
  </w:p>
  <w:p w:rsidR="00C253BF" w:rsidRDefault="00C253BF">
    <w:pPr>
      <w:pStyle w:val="ac"/>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1"/>
      <w:tblpPr w:leftFromText="113" w:rightFromText="113" w:topFromText="284" w:vertAnchor="page" w:horzAnchor="page" w:tblpXSpec="right" w:tblpYSpec="bottom"/>
      <w:tblOverlap w:val="never"/>
      <w:tblW w:w="10750" w:type="dxa"/>
      <w:tblLayout w:type="fixed"/>
      <w:tblCellMar>
        <w:left w:w="57" w:type="dxa"/>
        <w:right w:w="57" w:type="dxa"/>
      </w:tblCellMar>
      <w:tblLook w:val="04A0" w:firstRow="1" w:lastRow="0" w:firstColumn="1" w:lastColumn="0" w:noHBand="0" w:noVBand="1"/>
    </w:tblPr>
    <w:tblGrid>
      <w:gridCol w:w="567"/>
      <w:gridCol w:w="567"/>
      <w:gridCol w:w="567"/>
      <w:gridCol w:w="567"/>
      <w:gridCol w:w="850"/>
      <w:gridCol w:w="567"/>
      <w:gridCol w:w="3872"/>
      <w:gridCol w:w="850"/>
      <w:gridCol w:w="852"/>
      <w:gridCol w:w="1134"/>
      <w:gridCol w:w="357"/>
    </w:tblGrid>
    <w:tr w:rsidR="00C253BF" w:rsidRPr="001F1450" w:rsidTr="004338D7">
      <w:trPr>
        <w:trHeight w:hRule="exact" w:val="284"/>
      </w:trPr>
      <w:tc>
        <w:tcPr>
          <w:tcW w:w="567" w:type="dxa"/>
          <w:tcBorders>
            <w:top w:val="single" w:sz="8" w:space="0" w:color="auto"/>
            <w:left w:val="single" w:sz="8" w:space="0" w:color="auto"/>
            <w:right w:val="single" w:sz="8" w:space="0" w:color="auto"/>
          </w:tcBorders>
          <w:vAlign w:val="center"/>
        </w:tcPr>
        <w:p w:rsidR="00C253BF" w:rsidRPr="001F1450" w:rsidRDefault="00C253BF" w:rsidP="004338D7">
          <w:pPr>
            <w:jc w:val="center"/>
            <w:rPr>
              <w:sz w:val="18"/>
              <w:szCs w:val="18"/>
            </w:rPr>
          </w:pPr>
        </w:p>
      </w:tc>
      <w:tc>
        <w:tcPr>
          <w:tcW w:w="567" w:type="dxa"/>
          <w:tcBorders>
            <w:top w:val="single" w:sz="8" w:space="0" w:color="auto"/>
            <w:left w:val="single" w:sz="8" w:space="0" w:color="auto"/>
            <w:right w:val="single" w:sz="8" w:space="0" w:color="auto"/>
          </w:tcBorders>
          <w:vAlign w:val="center"/>
        </w:tcPr>
        <w:p w:rsidR="00C253BF" w:rsidRPr="001F1450" w:rsidRDefault="00C253BF" w:rsidP="004338D7">
          <w:pPr>
            <w:jc w:val="center"/>
            <w:rPr>
              <w:spacing w:val="-22"/>
              <w:sz w:val="18"/>
              <w:szCs w:val="18"/>
            </w:rPr>
          </w:pPr>
        </w:p>
      </w:tc>
      <w:tc>
        <w:tcPr>
          <w:tcW w:w="567" w:type="dxa"/>
          <w:tcBorders>
            <w:top w:val="single" w:sz="8" w:space="0" w:color="auto"/>
            <w:left w:val="single" w:sz="8" w:space="0" w:color="auto"/>
            <w:right w:val="single" w:sz="8" w:space="0" w:color="auto"/>
          </w:tcBorders>
          <w:vAlign w:val="center"/>
        </w:tcPr>
        <w:p w:rsidR="00C253BF" w:rsidRPr="001F1450" w:rsidRDefault="00C253BF" w:rsidP="004338D7">
          <w:pPr>
            <w:jc w:val="center"/>
            <w:rPr>
              <w:sz w:val="18"/>
              <w:szCs w:val="18"/>
            </w:rPr>
          </w:pPr>
        </w:p>
      </w:tc>
      <w:tc>
        <w:tcPr>
          <w:tcW w:w="567" w:type="dxa"/>
          <w:tcBorders>
            <w:top w:val="single" w:sz="8" w:space="0" w:color="auto"/>
            <w:left w:val="single" w:sz="8" w:space="0" w:color="auto"/>
            <w:right w:val="single" w:sz="8" w:space="0" w:color="auto"/>
          </w:tcBorders>
          <w:vAlign w:val="center"/>
        </w:tcPr>
        <w:p w:rsidR="00C253BF" w:rsidRPr="001F1450" w:rsidRDefault="00C253BF" w:rsidP="004338D7">
          <w:pPr>
            <w:jc w:val="center"/>
            <w:rPr>
              <w:spacing w:val="-18"/>
              <w:sz w:val="18"/>
              <w:szCs w:val="18"/>
            </w:rPr>
          </w:pPr>
        </w:p>
      </w:tc>
      <w:tc>
        <w:tcPr>
          <w:tcW w:w="850" w:type="dxa"/>
          <w:tcBorders>
            <w:top w:val="single" w:sz="8" w:space="0" w:color="auto"/>
            <w:left w:val="single" w:sz="8" w:space="0" w:color="auto"/>
            <w:right w:val="single" w:sz="8" w:space="0" w:color="auto"/>
          </w:tcBorders>
          <w:vAlign w:val="center"/>
        </w:tcPr>
        <w:p w:rsidR="00C253BF" w:rsidRPr="001F1450" w:rsidRDefault="00C253BF" w:rsidP="004338D7">
          <w:pPr>
            <w:jc w:val="center"/>
            <w:rPr>
              <w:sz w:val="18"/>
              <w:szCs w:val="18"/>
            </w:rPr>
          </w:pPr>
        </w:p>
      </w:tc>
      <w:tc>
        <w:tcPr>
          <w:tcW w:w="567" w:type="dxa"/>
          <w:tcBorders>
            <w:top w:val="single" w:sz="8" w:space="0" w:color="auto"/>
            <w:left w:val="single" w:sz="8" w:space="0" w:color="auto"/>
            <w:right w:val="single" w:sz="8" w:space="0" w:color="auto"/>
          </w:tcBorders>
          <w:vAlign w:val="center"/>
        </w:tcPr>
        <w:p w:rsidR="00C253BF" w:rsidRPr="001F1450" w:rsidRDefault="00C253BF" w:rsidP="004338D7">
          <w:pPr>
            <w:jc w:val="center"/>
            <w:rPr>
              <w:sz w:val="18"/>
              <w:szCs w:val="18"/>
            </w:rPr>
          </w:pPr>
        </w:p>
      </w:tc>
      <w:tc>
        <w:tcPr>
          <w:tcW w:w="6708" w:type="dxa"/>
          <w:gridSpan w:val="4"/>
          <w:vMerge w:val="restart"/>
          <w:tcBorders>
            <w:top w:val="single" w:sz="8" w:space="0" w:color="auto"/>
            <w:left w:val="single" w:sz="8" w:space="0" w:color="auto"/>
            <w:right w:val="single" w:sz="8" w:space="0" w:color="auto"/>
          </w:tcBorders>
          <w:vAlign w:val="center"/>
        </w:tcPr>
        <w:p w:rsidR="00C253BF" w:rsidRPr="0099196A" w:rsidRDefault="00C253BF" w:rsidP="005336AB">
          <w:pPr>
            <w:jc w:val="center"/>
            <w:rPr>
              <w:sz w:val="32"/>
              <w:szCs w:val="32"/>
            </w:rPr>
          </w:pPr>
          <w:r>
            <w:rPr>
              <w:sz w:val="32"/>
              <w:szCs w:val="32"/>
            </w:rPr>
            <w:t>14/22-СХ-ВС</w:t>
          </w:r>
        </w:p>
      </w:tc>
      <w:tc>
        <w:tcPr>
          <w:tcW w:w="357" w:type="dxa"/>
          <w:tcBorders>
            <w:top w:val="nil"/>
            <w:left w:val="single" w:sz="8" w:space="0" w:color="auto"/>
            <w:bottom w:val="nil"/>
            <w:right w:val="nil"/>
          </w:tcBorders>
          <w:vAlign w:val="center"/>
        </w:tcPr>
        <w:p w:rsidR="00C253BF" w:rsidRPr="001F1450" w:rsidRDefault="00C253BF" w:rsidP="004338D7">
          <w:pPr>
            <w:jc w:val="center"/>
            <w:rPr>
              <w:sz w:val="18"/>
              <w:szCs w:val="18"/>
            </w:rPr>
          </w:pPr>
        </w:p>
      </w:tc>
    </w:tr>
    <w:tr w:rsidR="00C253BF" w:rsidRPr="001F1450" w:rsidTr="004338D7">
      <w:trPr>
        <w:trHeight w:hRule="exact" w:val="284"/>
      </w:trPr>
      <w:tc>
        <w:tcPr>
          <w:tcW w:w="567" w:type="dxa"/>
          <w:tcBorders>
            <w:left w:val="single" w:sz="8" w:space="0" w:color="auto"/>
            <w:bottom w:val="single" w:sz="8" w:space="0" w:color="auto"/>
            <w:right w:val="single" w:sz="8" w:space="0" w:color="auto"/>
          </w:tcBorders>
          <w:vAlign w:val="center"/>
        </w:tcPr>
        <w:p w:rsidR="00C253BF" w:rsidRPr="001F1450" w:rsidRDefault="00C253BF" w:rsidP="004338D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C253BF" w:rsidRPr="001F1450" w:rsidRDefault="00C253BF" w:rsidP="004338D7">
          <w:pPr>
            <w:jc w:val="center"/>
            <w:rPr>
              <w:spacing w:val="-22"/>
              <w:sz w:val="18"/>
              <w:szCs w:val="18"/>
            </w:rPr>
          </w:pPr>
        </w:p>
      </w:tc>
      <w:tc>
        <w:tcPr>
          <w:tcW w:w="567" w:type="dxa"/>
          <w:tcBorders>
            <w:left w:val="single" w:sz="8" w:space="0" w:color="auto"/>
            <w:bottom w:val="single" w:sz="8" w:space="0" w:color="auto"/>
            <w:right w:val="single" w:sz="8" w:space="0" w:color="auto"/>
          </w:tcBorders>
          <w:vAlign w:val="center"/>
        </w:tcPr>
        <w:p w:rsidR="00C253BF" w:rsidRPr="001F1450" w:rsidRDefault="00C253BF" w:rsidP="004338D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C253BF" w:rsidRPr="001F1450" w:rsidRDefault="00C253BF" w:rsidP="004338D7">
          <w:pPr>
            <w:jc w:val="center"/>
            <w:rPr>
              <w:spacing w:val="-18"/>
              <w:sz w:val="18"/>
              <w:szCs w:val="18"/>
            </w:rPr>
          </w:pPr>
        </w:p>
      </w:tc>
      <w:tc>
        <w:tcPr>
          <w:tcW w:w="850" w:type="dxa"/>
          <w:tcBorders>
            <w:left w:val="single" w:sz="8" w:space="0" w:color="auto"/>
            <w:bottom w:val="single" w:sz="8" w:space="0" w:color="auto"/>
            <w:right w:val="single" w:sz="8" w:space="0" w:color="auto"/>
          </w:tcBorders>
          <w:vAlign w:val="center"/>
        </w:tcPr>
        <w:p w:rsidR="00C253BF" w:rsidRPr="001F1450" w:rsidRDefault="00C253BF" w:rsidP="004338D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C253BF" w:rsidRPr="001F1450" w:rsidRDefault="00C253BF" w:rsidP="004338D7">
          <w:pPr>
            <w:jc w:val="center"/>
            <w:rPr>
              <w:sz w:val="18"/>
              <w:szCs w:val="18"/>
            </w:rPr>
          </w:pPr>
        </w:p>
      </w:tc>
      <w:tc>
        <w:tcPr>
          <w:tcW w:w="6708" w:type="dxa"/>
          <w:gridSpan w:val="4"/>
          <w:vMerge/>
          <w:tcBorders>
            <w:left w:val="single" w:sz="8" w:space="0" w:color="auto"/>
            <w:right w:val="single" w:sz="8" w:space="0" w:color="auto"/>
          </w:tcBorders>
          <w:vAlign w:val="center"/>
        </w:tcPr>
        <w:p w:rsidR="00C253BF" w:rsidRPr="001F1450" w:rsidRDefault="00C253BF" w:rsidP="004338D7">
          <w:pPr>
            <w:jc w:val="center"/>
            <w:rPr>
              <w:sz w:val="18"/>
              <w:szCs w:val="18"/>
            </w:rPr>
          </w:pPr>
        </w:p>
      </w:tc>
      <w:tc>
        <w:tcPr>
          <w:tcW w:w="357" w:type="dxa"/>
          <w:tcBorders>
            <w:top w:val="nil"/>
            <w:left w:val="single" w:sz="8" w:space="0" w:color="auto"/>
            <w:bottom w:val="nil"/>
            <w:right w:val="nil"/>
          </w:tcBorders>
          <w:vAlign w:val="center"/>
        </w:tcPr>
        <w:p w:rsidR="00C253BF" w:rsidRPr="001F1450" w:rsidRDefault="00C253BF" w:rsidP="004338D7">
          <w:pPr>
            <w:jc w:val="center"/>
            <w:rPr>
              <w:sz w:val="18"/>
              <w:szCs w:val="18"/>
            </w:rPr>
          </w:pPr>
        </w:p>
      </w:tc>
    </w:tr>
    <w:tr w:rsidR="00C253BF" w:rsidRPr="001F1450" w:rsidTr="004338D7">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C253BF" w:rsidRPr="001F1450" w:rsidRDefault="00C253BF" w:rsidP="004338D7">
          <w:pPr>
            <w:jc w:val="center"/>
            <w:rPr>
              <w:sz w:val="18"/>
              <w:szCs w:val="18"/>
            </w:rPr>
          </w:pPr>
          <w:r w:rsidRPr="001F1450">
            <w:rPr>
              <w:sz w:val="18"/>
              <w:szCs w:val="18"/>
            </w:rPr>
            <w:t>Изм.</w:t>
          </w:r>
        </w:p>
      </w:tc>
      <w:tc>
        <w:tcPr>
          <w:tcW w:w="567" w:type="dxa"/>
          <w:tcBorders>
            <w:top w:val="single" w:sz="8" w:space="0" w:color="auto"/>
            <w:left w:val="single" w:sz="8" w:space="0" w:color="auto"/>
            <w:bottom w:val="single" w:sz="8" w:space="0" w:color="auto"/>
            <w:right w:val="single" w:sz="8" w:space="0" w:color="auto"/>
          </w:tcBorders>
          <w:vAlign w:val="center"/>
        </w:tcPr>
        <w:p w:rsidR="00C253BF" w:rsidRPr="001F1450" w:rsidRDefault="00C253BF" w:rsidP="004338D7">
          <w:pPr>
            <w:jc w:val="center"/>
            <w:rPr>
              <w:spacing w:val="-22"/>
              <w:sz w:val="18"/>
              <w:szCs w:val="18"/>
            </w:rPr>
          </w:pPr>
          <w:r w:rsidRPr="001F1450">
            <w:rPr>
              <w:spacing w:val="-22"/>
              <w:sz w:val="18"/>
              <w:szCs w:val="18"/>
            </w:rPr>
            <w:t>Кол. уч.</w:t>
          </w:r>
        </w:p>
      </w:tc>
      <w:tc>
        <w:tcPr>
          <w:tcW w:w="567" w:type="dxa"/>
          <w:tcBorders>
            <w:top w:val="single" w:sz="8" w:space="0" w:color="auto"/>
            <w:left w:val="single" w:sz="8" w:space="0" w:color="auto"/>
            <w:bottom w:val="single" w:sz="8" w:space="0" w:color="auto"/>
            <w:right w:val="single" w:sz="8" w:space="0" w:color="auto"/>
          </w:tcBorders>
          <w:vAlign w:val="center"/>
        </w:tcPr>
        <w:p w:rsidR="00C253BF" w:rsidRPr="001F1450" w:rsidRDefault="00C253BF" w:rsidP="004338D7">
          <w:pPr>
            <w:jc w:val="center"/>
            <w:rPr>
              <w:sz w:val="18"/>
              <w:szCs w:val="18"/>
            </w:rPr>
          </w:pPr>
          <w:r w:rsidRPr="001F1450">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C253BF" w:rsidRPr="001F1450" w:rsidRDefault="00C253BF" w:rsidP="004338D7">
          <w:pPr>
            <w:jc w:val="center"/>
            <w:rPr>
              <w:spacing w:val="-18"/>
              <w:sz w:val="18"/>
              <w:szCs w:val="18"/>
            </w:rPr>
          </w:pPr>
          <w:r w:rsidRPr="001F1450">
            <w:rPr>
              <w:spacing w:val="-18"/>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C253BF" w:rsidRPr="001F1450" w:rsidRDefault="00C253BF" w:rsidP="004338D7">
          <w:pPr>
            <w:jc w:val="center"/>
            <w:rPr>
              <w:sz w:val="18"/>
              <w:szCs w:val="18"/>
            </w:rPr>
          </w:pPr>
          <w:r w:rsidRPr="001F1450">
            <w:rPr>
              <w:sz w:val="18"/>
              <w:szCs w:val="18"/>
            </w:rPr>
            <w:t>Подпись</w:t>
          </w:r>
        </w:p>
      </w:tc>
      <w:tc>
        <w:tcPr>
          <w:tcW w:w="567" w:type="dxa"/>
          <w:tcBorders>
            <w:top w:val="single" w:sz="8" w:space="0" w:color="auto"/>
            <w:left w:val="single" w:sz="8" w:space="0" w:color="auto"/>
            <w:bottom w:val="single" w:sz="8" w:space="0" w:color="auto"/>
            <w:right w:val="single" w:sz="8" w:space="0" w:color="auto"/>
          </w:tcBorders>
          <w:vAlign w:val="center"/>
        </w:tcPr>
        <w:p w:rsidR="00C253BF" w:rsidRPr="001F1450" w:rsidRDefault="00C253BF" w:rsidP="004338D7">
          <w:pPr>
            <w:jc w:val="center"/>
            <w:rPr>
              <w:sz w:val="18"/>
              <w:szCs w:val="18"/>
            </w:rPr>
          </w:pPr>
          <w:r w:rsidRPr="001F1450">
            <w:rPr>
              <w:sz w:val="18"/>
              <w:szCs w:val="18"/>
            </w:rPr>
            <w:t>Дата</w:t>
          </w:r>
        </w:p>
      </w:tc>
      <w:tc>
        <w:tcPr>
          <w:tcW w:w="6708" w:type="dxa"/>
          <w:gridSpan w:val="4"/>
          <w:vMerge/>
          <w:tcBorders>
            <w:left w:val="single" w:sz="8" w:space="0" w:color="auto"/>
            <w:bottom w:val="single" w:sz="8" w:space="0" w:color="auto"/>
            <w:right w:val="single" w:sz="8" w:space="0" w:color="auto"/>
          </w:tcBorders>
          <w:vAlign w:val="center"/>
        </w:tcPr>
        <w:p w:rsidR="00C253BF" w:rsidRPr="001F1450" w:rsidRDefault="00C253BF" w:rsidP="004338D7">
          <w:pPr>
            <w:jc w:val="center"/>
            <w:rPr>
              <w:sz w:val="18"/>
              <w:szCs w:val="18"/>
            </w:rPr>
          </w:pPr>
        </w:p>
      </w:tc>
      <w:tc>
        <w:tcPr>
          <w:tcW w:w="357" w:type="dxa"/>
          <w:tcBorders>
            <w:top w:val="nil"/>
            <w:left w:val="single" w:sz="8" w:space="0" w:color="auto"/>
            <w:bottom w:val="nil"/>
            <w:right w:val="nil"/>
          </w:tcBorders>
          <w:vAlign w:val="center"/>
        </w:tcPr>
        <w:p w:rsidR="00C253BF" w:rsidRPr="001F1450" w:rsidRDefault="00C253BF" w:rsidP="004338D7">
          <w:pPr>
            <w:jc w:val="center"/>
            <w:rPr>
              <w:sz w:val="18"/>
              <w:szCs w:val="18"/>
            </w:rPr>
          </w:pPr>
        </w:p>
      </w:tc>
    </w:tr>
    <w:tr w:rsidR="00C253BF" w:rsidRPr="001F1450" w:rsidTr="004338D7">
      <w:trPr>
        <w:trHeight w:hRule="exact" w:val="284"/>
      </w:trPr>
      <w:tc>
        <w:tcPr>
          <w:tcW w:w="1134" w:type="dxa"/>
          <w:gridSpan w:val="2"/>
          <w:tcBorders>
            <w:top w:val="single" w:sz="8" w:space="0" w:color="auto"/>
            <w:left w:val="single" w:sz="8" w:space="0" w:color="auto"/>
            <w:right w:val="single" w:sz="8" w:space="0" w:color="auto"/>
          </w:tcBorders>
          <w:vAlign w:val="center"/>
        </w:tcPr>
        <w:p w:rsidR="00C253BF" w:rsidRPr="001F1450" w:rsidRDefault="00C253BF" w:rsidP="004338D7">
          <w:pPr>
            <w:jc w:val="left"/>
            <w:rPr>
              <w:sz w:val="18"/>
              <w:szCs w:val="18"/>
            </w:rPr>
          </w:pPr>
        </w:p>
      </w:tc>
      <w:tc>
        <w:tcPr>
          <w:tcW w:w="1134" w:type="dxa"/>
          <w:gridSpan w:val="2"/>
          <w:tcBorders>
            <w:top w:val="single" w:sz="8" w:space="0" w:color="auto"/>
            <w:left w:val="single" w:sz="8" w:space="0" w:color="auto"/>
            <w:right w:val="single" w:sz="8" w:space="0" w:color="auto"/>
          </w:tcBorders>
          <w:vAlign w:val="center"/>
        </w:tcPr>
        <w:p w:rsidR="00C253BF" w:rsidRPr="0099196A" w:rsidRDefault="00C253BF" w:rsidP="004338D7">
          <w:pPr>
            <w:jc w:val="left"/>
            <w:rPr>
              <w:spacing w:val="-12"/>
              <w:sz w:val="18"/>
              <w:szCs w:val="18"/>
            </w:rPr>
          </w:pPr>
        </w:p>
      </w:tc>
      <w:tc>
        <w:tcPr>
          <w:tcW w:w="850" w:type="dxa"/>
          <w:tcBorders>
            <w:top w:val="single" w:sz="8" w:space="0" w:color="auto"/>
            <w:left w:val="single" w:sz="8" w:space="0" w:color="auto"/>
            <w:right w:val="single" w:sz="8" w:space="0" w:color="auto"/>
          </w:tcBorders>
          <w:vAlign w:val="center"/>
        </w:tcPr>
        <w:p w:rsidR="00C253BF" w:rsidRPr="001F1450" w:rsidRDefault="00C253BF" w:rsidP="004338D7">
          <w:pPr>
            <w:jc w:val="center"/>
            <w:rPr>
              <w:sz w:val="18"/>
              <w:szCs w:val="18"/>
            </w:rPr>
          </w:pPr>
        </w:p>
      </w:tc>
      <w:tc>
        <w:tcPr>
          <w:tcW w:w="567" w:type="dxa"/>
          <w:tcBorders>
            <w:top w:val="single" w:sz="8" w:space="0" w:color="auto"/>
            <w:left w:val="single" w:sz="8" w:space="0" w:color="auto"/>
            <w:right w:val="single" w:sz="8" w:space="0" w:color="auto"/>
          </w:tcBorders>
          <w:vAlign w:val="center"/>
        </w:tcPr>
        <w:p w:rsidR="00C253BF" w:rsidRPr="001F1450" w:rsidRDefault="00C253BF" w:rsidP="004338D7">
          <w:pPr>
            <w:jc w:val="center"/>
            <w:rPr>
              <w:sz w:val="18"/>
              <w:szCs w:val="18"/>
            </w:rPr>
          </w:pPr>
        </w:p>
      </w:tc>
      <w:tc>
        <w:tcPr>
          <w:tcW w:w="3872" w:type="dxa"/>
          <w:vMerge w:val="restart"/>
          <w:tcBorders>
            <w:top w:val="single" w:sz="8" w:space="0" w:color="auto"/>
            <w:left w:val="single" w:sz="8" w:space="0" w:color="auto"/>
            <w:bottom w:val="single" w:sz="8" w:space="0" w:color="auto"/>
            <w:right w:val="single" w:sz="8" w:space="0" w:color="auto"/>
          </w:tcBorders>
          <w:vAlign w:val="center"/>
        </w:tcPr>
        <w:p w:rsidR="00C253BF" w:rsidRPr="009F6793" w:rsidRDefault="003E4886" w:rsidP="004338D7">
          <w:pPr>
            <w:jc w:val="center"/>
            <w:rPr>
              <w:lang w:val="en-US"/>
            </w:rPr>
          </w:pPr>
          <w:fldSimple w:instr=" STYLEREF  &quot;Заголовок раздела&quot; ">
            <w:r w:rsidR="00671A31">
              <w:rPr>
                <w:noProof/>
              </w:rPr>
              <w:t>Содержание</w:t>
            </w:r>
          </w:fldSimple>
        </w:p>
      </w:tc>
      <w:tc>
        <w:tcPr>
          <w:tcW w:w="850" w:type="dxa"/>
          <w:tcBorders>
            <w:top w:val="single" w:sz="8" w:space="0" w:color="auto"/>
            <w:left w:val="single" w:sz="8" w:space="0" w:color="auto"/>
            <w:bottom w:val="single" w:sz="8" w:space="0" w:color="auto"/>
            <w:right w:val="single" w:sz="8" w:space="0" w:color="auto"/>
          </w:tcBorders>
          <w:vAlign w:val="center"/>
        </w:tcPr>
        <w:p w:rsidR="00C253BF" w:rsidRPr="001F1450" w:rsidRDefault="00C253BF" w:rsidP="004338D7">
          <w:pPr>
            <w:jc w:val="center"/>
            <w:rPr>
              <w:sz w:val="18"/>
              <w:szCs w:val="18"/>
            </w:rPr>
          </w:pPr>
          <w:r w:rsidRPr="001F1450">
            <w:rPr>
              <w:sz w:val="18"/>
              <w:szCs w:val="18"/>
            </w:rPr>
            <w:t>Стадия</w:t>
          </w:r>
        </w:p>
      </w:tc>
      <w:tc>
        <w:tcPr>
          <w:tcW w:w="852" w:type="dxa"/>
          <w:tcBorders>
            <w:top w:val="single" w:sz="8" w:space="0" w:color="auto"/>
            <w:left w:val="single" w:sz="8" w:space="0" w:color="auto"/>
            <w:bottom w:val="single" w:sz="8" w:space="0" w:color="auto"/>
            <w:right w:val="single" w:sz="8" w:space="0" w:color="auto"/>
          </w:tcBorders>
          <w:vAlign w:val="center"/>
        </w:tcPr>
        <w:p w:rsidR="00C253BF" w:rsidRPr="001F1450" w:rsidRDefault="00C253BF" w:rsidP="004338D7">
          <w:pPr>
            <w:jc w:val="center"/>
            <w:rPr>
              <w:sz w:val="18"/>
              <w:szCs w:val="18"/>
            </w:rPr>
          </w:pPr>
          <w:r w:rsidRPr="001F1450">
            <w:rPr>
              <w:sz w:val="18"/>
              <w:szCs w:val="18"/>
            </w:rPr>
            <w:t>Лист</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C253BF" w:rsidRPr="001F1450" w:rsidRDefault="00C253BF" w:rsidP="004338D7">
          <w:pPr>
            <w:jc w:val="center"/>
            <w:rPr>
              <w:sz w:val="18"/>
              <w:szCs w:val="18"/>
            </w:rPr>
          </w:pPr>
          <w:r w:rsidRPr="001F1450">
            <w:rPr>
              <w:sz w:val="18"/>
              <w:szCs w:val="18"/>
            </w:rPr>
            <w:t>Листов</w:t>
          </w:r>
        </w:p>
      </w:tc>
      <w:tc>
        <w:tcPr>
          <w:tcW w:w="357" w:type="dxa"/>
          <w:tcBorders>
            <w:top w:val="nil"/>
            <w:left w:val="single" w:sz="8" w:space="0" w:color="auto"/>
            <w:bottom w:val="nil"/>
            <w:right w:val="nil"/>
          </w:tcBorders>
          <w:vAlign w:val="center"/>
        </w:tcPr>
        <w:p w:rsidR="00C253BF" w:rsidRPr="001F1450" w:rsidRDefault="00C253BF" w:rsidP="004338D7">
          <w:pPr>
            <w:jc w:val="center"/>
            <w:rPr>
              <w:sz w:val="18"/>
              <w:szCs w:val="18"/>
            </w:rPr>
          </w:pPr>
        </w:p>
      </w:tc>
    </w:tr>
    <w:tr w:rsidR="00C253BF" w:rsidRPr="001F1450" w:rsidTr="004338D7">
      <w:trPr>
        <w:trHeight w:hRule="exact" w:val="284"/>
      </w:trPr>
      <w:tc>
        <w:tcPr>
          <w:tcW w:w="1134" w:type="dxa"/>
          <w:gridSpan w:val="2"/>
          <w:tcBorders>
            <w:left w:val="single" w:sz="8" w:space="0" w:color="auto"/>
            <w:right w:val="single" w:sz="8" w:space="0" w:color="auto"/>
          </w:tcBorders>
          <w:vAlign w:val="center"/>
        </w:tcPr>
        <w:p w:rsidR="00C253BF" w:rsidRPr="001F1450" w:rsidRDefault="00C253BF" w:rsidP="004338D7">
          <w:pPr>
            <w:jc w:val="left"/>
            <w:rPr>
              <w:sz w:val="18"/>
              <w:szCs w:val="18"/>
            </w:rPr>
          </w:pPr>
        </w:p>
      </w:tc>
      <w:tc>
        <w:tcPr>
          <w:tcW w:w="1134" w:type="dxa"/>
          <w:gridSpan w:val="2"/>
          <w:tcBorders>
            <w:left w:val="single" w:sz="8" w:space="0" w:color="auto"/>
            <w:right w:val="single" w:sz="8" w:space="0" w:color="auto"/>
          </w:tcBorders>
          <w:vAlign w:val="center"/>
        </w:tcPr>
        <w:p w:rsidR="00C253BF" w:rsidRPr="0099196A" w:rsidRDefault="00C253BF" w:rsidP="004338D7">
          <w:pPr>
            <w:jc w:val="left"/>
            <w:rPr>
              <w:noProof/>
              <w:spacing w:val="-12"/>
              <w:sz w:val="18"/>
              <w:szCs w:val="18"/>
            </w:rPr>
          </w:pPr>
        </w:p>
      </w:tc>
      <w:tc>
        <w:tcPr>
          <w:tcW w:w="850" w:type="dxa"/>
          <w:tcBorders>
            <w:left w:val="single" w:sz="8" w:space="0" w:color="auto"/>
            <w:right w:val="single" w:sz="8" w:space="0" w:color="auto"/>
          </w:tcBorders>
          <w:vAlign w:val="center"/>
        </w:tcPr>
        <w:p w:rsidR="00C253BF" w:rsidRPr="001F1450" w:rsidRDefault="00C253BF" w:rsidP="004338D7">
          <w:pPr>
            <w:jc w:val="center"/>
            <w:rPr>
              <w:sz w:val="18"/>
              <w:szCs w:val="18"/>
            </w:rPr>
          </w:pPr>
        </w:p>
      </w:tc>
      <w:tc>
        <w:tcPr>
          <w:tcW w:w="567" w:type="dxa"/>
          <w:tcBorders>
            <w:left w:val="single" w:sz="8" w:space="0" w:color="auto"/>
            <w:right w:val="single" w:sz="8" w:space="0" w:color="auto"/>
          </w:tcBorders>
          <w:vAlign w:val="center"/>
        </w:tcPr>
        <w:p w:rsidR="00C253BF" w:rsidRPr="001F1450" w:rsidRDefault="00C253BF" w:rsidP="0064709D">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C253BF" w:rsidRPr="001F1450" w:rsidRDefault="00C253BF" w:rsidP="004338D7">
          <w:pPr>
            <w:jc w:val="center"/>
            <w:rPr>
              <w:sz w:val="18"/>
              <w:szCs w:val="18"/>
            </w:rPr>
          </w:pPr>
        </w:p>
      </w:tc>
      <w:tc>
        <w:tcPr>
          <w:tcW w:w="850" w:type="dxa"/>
          <w:tcBorders>
            <w:top w:val="single" w:sz="8" w:space="0" w:color="auto"/>
            <w:left w:val="single" w:sz="8" w:space="0" w:color="auto"/>
            <w:bottom w:val="single" w:sz="8" w:space="0" w:color="auto"/>
            <w:right w:val="single" w:sz="8" w:space="0" w:color="auto"/>
          </w:tcBorders>
          <w:tcMar>
            <w:left w:w="340" w:type="dxa"/>
            <w:right w:w="340" w:type="dxa"/>
          </w:tcMar>
          <w:vAlign w:val="center"/>
        </w:tcPr>
        <w:p w:rsidR="00C253BF" w:rsidRPr="001F1450" w:rsidRDefault="003E4886" w:rsidP="004338D7">
          <w:pPr>
            <w:spacing w:before="20"/>
            <w:jc w:val="center"/>
            <w:rPr>
              <w:sz w:val="18"/>
              <w:szCs w:val="18"/>
            </w:rPr>
          </w:pPr>
          <w:fldSimple w:instr=" DOCPROPERTY  Стадия  \* MERGEFORMAT ">
            <w:r w:rsidR="0052467C" w:rsidRPr="0052467C">
              <w:rPr>
                <w:sz w:val="18"/>
                <w:szCs w:val="18"/>
              </w:rPr>
              <w:t>Проектная</w:t>
            </w:r>
          </w:fldSimple>
        </w:p>
      </w:tc>
      <w:tc>
        <w:tcPr>
          <w:tcW w:w="852" w:type="dxa"/>
          <w:tcBorders>
            <w:top w:val="single" w:sz="8" w:space="0" w:color="auto"/>
            <w:left w:val="single" w:sz="8" w:space="0" w:color="auto"/>
            <w:bottom w:val="single" w:sz="8" w:space="0" w:color="auto"/>
            <w:right w:val="single" w:sz="8" w:space="0" w:color="auto"/>
          </w:tcBorders>
          <w:vAlign w:val="center"/>
        </w:tcPr>
        <w:p w:rsidR="00C253BF" w:rsidRPr="001F1450" w:rsidRDefault="00C253BF" w:rsidP="004338D7">
          <w:pPr>
            <w:jc w:val="center"/>
            <w:rPr>
              <w:sz w:val="18"/>
              <w:szCs w:val="18"/>
            </w:rPr>
          </w:pPr>
          <w:r>
            <w:rPr>
              <w:sz w:val="20"/>
              <w:szCs w:val="20"/>
            </w:rPr>
            <w:t>1</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C253BF" w:rsidRPr="001F1450" w:rsidRDefault="00C253BF" w:rsidP="004338D7">
          <w:pPr>
            <w:jc w:val="center"/>
            <w:rPr>
              <w:sz w:val="18"/>
              <w:szCs w:val="18"/>
            </w:rPr>
          </w:pPr>
          <w:r w:rsidRPr="001F1450">
            <w:rPr>
              <w:sz w:val="18"/>
              <w:szCs w:val="18"/>
            </w:rPr>
            <w:fldChar w:fldCharType="begin"/>
          </w:r>
          <w:r w:rsidRPr="001F1450">
            <w:rPr>
              <w:sz w:val="18"/>
              <w:szCs w:val="18"/>
            </w:rPr>
            <w:instrText xml:space="preserve"> SECTIONPAGES </w:instrText>
          </w:r>
          <w:r w:rsidRPr="001F1450">
            <w:rPr>
              <w:sz w:val="18"/>
              <w:szCs w:val="18"/>
            </w:rPr>
            <w:fldChar w:fldCharType="separate"/>
          </w:r>
          <w:r w:rsidR="00671A31">
            <w:rPr>
              <w:noProof/>
              <w:sz w:val="18"/>
              <w:szCs w:val="18"/>
            </w:rPr>
            <w:t>3</w:t>
          </w:r>
          <w:r w:rsidRPr="001F1450">
            <w:rPr>
              <w:sz w:val="18"/>
              <w:szCs w:val="18"/>
            </w:rPr>
            <w:fldChar w:fldCharType="end"/>
          </w:r>
        </w:p>
      </w:tc>
      <w:tc>
        <w:tcPr>
          <w:tcW w:w="357" w:type="dxa"/>
          <w:tcBorders>
            <w:top w:val="nil"/>
            <w:left w:val="single" w:sz="8" w:space="0" w:color="auto"/>
            <w:bottom w:val="nil"/>
            <w:right w:val="nil"/>
          </w:tcBorders>
          <w:vAlign w:val="center"/>
        </w:tcPr>
        <w:p w:rsidR="00C253BF" w:rsidRPr="001F1450" w:rsidRDefault="00C253BF" w:rsidP="004338D7">
          <w:pPr>
            <w:jc w:val="center"/>
            <w:rPr>
              <w:sz w:val="18"/>
              <w:szCs w:val="18"/>
            </w:rPr>
          </w:pPr>
        </w:p>
      </w:tc>
    </w:tr>
    <w:tr w:rsidR="00C253BF" w:rsidRPr="001F1450" w:rsidTr="004338D7">
      <w:trPr>
        <w:trHeight w:hRule="exact" w:val="284"/>
      </w:trPr>
      <w:tc>
        <w:tcPr>
          <w:tcW w:w="1134" w:type="dxa"/>
          <w:gridSpan w:val="2"/>
          <w:tcBorders>
            <w:left w:val="single" w:sz="8" w:space="0" w:color="auto"/>
            <w:right w:val="single" w:sz="8" w:space="0" w:color="auto"/>
          </w:tcBorders>
          <w:vAlign w:val="center"/>
        </w:tcPr>
        <w:p w:rsidR="00C253BF" w:rsidRPr="001F1450" w:rsidRDefault="00C253BF" w:rsidP="004338D7">
          <w:pPr>
            <w:jc w:val="left"/>
            <w:rPr>
              <w:sz w:val="18"/>
              <w:szCs w:val="18"/>
            </w:rPr>
          </w:pPr>
        </w:p>
      </w:tc>
      <w:tc>
        <w:tcPr>
          <w:tcW w:w="1134" w:type="dxa"/>
          <w:gridSpan w:val="2"/>
          <w:tcBorders>
            <w:left w:val="single" w:sz="8" w:space="0" w:color="auto"/>
            <w:right w:val="single" w:sz="8" w:space="0" w:color="auto"/>
          </w:tcBorders>
          <w:vAlign w:val="center"/>
        </w:tcPr>
        <w:p w:rsidR="00C253BF" w:rsidRPr="0099196A" w:rsidRDefault="00C253BF" w:rsidP="004338D7">
          <w:pPr>
            <w:jc w:val="left"/>
            <w:rPr>
              <w:noProof/>
              <w:spacing w:val="-12"/>
              <w:sz w:val="18"/>
              <w:szCs w:val="18"/>
            </w:rPr>
          </w:pPr>
        </w:p>
      </w:tc>
      <w:tc>
        <w:tcPr>
          <w:tcW w:w="850" w:type="dxa"/>
          <w:tcBorders>
            <w:left w:val="single" w:sz="8" w:space="0" w:color="auto"/>
            <w:right w:val="single" w:sz="8" w:space="0" w:color="auto"/>
          </w:tcBorders>
          <w:vAlign w:val="center"/>
        </w:tcPr>
        <w:p w:rsidR="00C253BF" w:rsidRPr="001F1450" w:rsidRDefault="00C253BF" w:rsidP="004338D7">
          <w:pPr>
            <w:jc w:val="center"/>
            <w:rPr>
              <w:sz w:val="18"/>
              <w:szCs w:val="18"/>
            </w:rPr>
          </w:pPr>
        </w:p>
      </w:tc>
      <w:tc>
        <w:tcPr>
          <w:tcW w:w="567" w:type="dxa"/>
          <w:tcBorders>
            <w:left w:val="single" w:sz="8" w:space="0" w:color="auto"/>
            <w:right w:val="single" w:sz="8" w:space="0" w:color="auto"/>
          </w:tcBorders>
          <w:vAlign w:val="center"/>
        </w:tcPr>
        <w:p w:rsidR="00C253BF" w:rsidRPr="001F1450" w:rsidRDefault="00C253BF" w:rsidP="004338D7">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C253BF" w:rsidRPr="001F1450" w:rsidRDefault="00C253BF" w:rsidP="004338D7">
          <w:pPr>
            <w:jc w:val="center"/>
            <w:rPr>
              <w:sz w:val="18"/>
              <w:szCs w:val="18"/>
            </w:rPr>
          </w:pPr>
        </w:p>
      </w:tc>
      <w:tc>
        <w:tcPr>
          <w:tcW w:w="2836" w:type="dxa"/>
          <w:gridSpan w:val="3"/>
          <w:vMerge w:val="restart"/>
          <w:tcBorders>
            <w:top w:val="single" w:sz="8" w:space="0" w:color="auto"/>
            <w:left w:val="single" w:sz="8" w:space="0" w:color="auto"/>
            <w:right w:val="single" w:sz="8" w:space="0" w:color="auto"/>
          </w:tcBorders>
          <w:vAlign w:val="center"/>
        </w:tcPr>
        <w:p w:rsidR="00C253BF" w:rsidRPr="001F1450" w:rsidRDefault="00C253BF" w:rsidP="004338D7">
          <w:pPr>
            <w:jc w:val="center"/>
            <w:rPr>
              <w:szCs w:val="24"/>
            </w:rPr>
          </w:pPr>
          <w:r>
            <w:t>ООО «Геостройкадастр»</w:t>
          </w:r>
        </w:p>
      </w:tc>
      <w:tc>
        <w:tcPr>
          <w:tcW w:w="357" w:type="dxa"/>
          <w:tcBorders>
            <w:top w:val="nil"/>
            <w:left w:val="single" w:sz="8" w:space="0" w:color="auto"/>
            <w:bottom w:val="nil"/>
            <w:right w:val="nil"/>
          </w:tcBorders>
          <w:vAlign w:val="center"/>
        </w:tcPr>
        <w:p w:rsidR="00C253BF" w:rsidRPr="001F1450" w:rsidRDefault="00C253BF" w:rsidP="004338D7">
          <w:pPr>
            <w:jc w:val="center"/>
            <w:rPr>
              <w:sz w:val="18"/>
              <w:szCs w:val="18"/>
            </w:rPr>
          </w:pPr>
        </w:p>
      </w:tc>
    </w:tr>
    <w:tr w:rsidR="00C253BF" w:rsidRPr="001F1450" w:rsidTr="004338D7">
      <w:trPr>
        <w:trHeight w:hRule="exact" w:val="284"/>
      </w:trPr>
      <w:tc>
        <w:tcPr>
          <w:tcW w:w="1134" w:type="dxa"/>
          <w:gridSpan w:val="2"/>
          <w:tcBorders>
            <w:left w:val="single" w:sz="8" w:space="0" w:color="auto"/>
            <w:right w:val="single" w:sz="8" w:space="0" w:color="auto"/>
          </w:tcBorders>
          <w:vAlign w:val="center"/>
        </w:tcPr>
        <w:p w:rsidR="00C253BF" w:rsidRPr="001F1450" w:rsidRDefault="00C253BF" w:rsidP="004338D7">
          <w:pPr>
            <w:jc w:val="left"/>
            <w:rPr>
              <w:sz w:val="18"/>
              <w:szCs w:val="18"/>
            </w:rPr>
          </w:pPr>
        </w:p>
      </w:tc>
      <w:tc>
        <w:tcPr>
          <w:tcW w:w="1134" w:type="dxa"/>
          <w:gridSpan w:val="2"/>
          <w:tcBorders>
            <w:left w:val="single" w:sz="8" w:space="0" w:color="auto"/>
            <w:right w:val="single" w:sz="8" w:space="0" w:color="auto"/>
          </w:tcBorders>
          <w:vAlign w:val="center"/>
        </w:tcPr>
        <w:p w:rsidR="00C253BF" w:rsidRPr="0099196A" w:rsidRDefault="00C253BF" w:rsidP="004338D7">
          <w:pPr>
            <w:jc w:val="left"/>
            <w:rPr>
              <w:noProof/>
              <w:spacing w:val="-12"/>
              <w:sz w:val="18"/>
              <w:szCs w:val="18"/>
            </w:rPr>
          </w:pPr>
        </w:p>
      </w:tc>
      <w:tc>
        <w:tcPr>
          <w:tcW w:w="850" w:type="dxa"/>
          <w:tcBorders>
            <w:left w:val="single" w:sz="8" w:space="0" w:color="auto"/>
            <w:right w:val="single" w:sz="8" w:space="0" w:color="auto"/>
          </w:tcBorders>
          <w:vAlign w:val="center"/>
        </w:tcPr>
        <w:p w:rsidR="00C253BF" w:rsidRPr="001F1450" w:rsidRDefault="00C253BF" w:rsidP="004338D7">
          <w:pPr>
            <w:jc w:val="center"/>
            <w:rPr>
              <w:sz w:val="18"/>
              <w:szCs w:val="18"/>
            </w:rPr>
          </w:pPr>
        </w:p>
      </w:tc>
      <w:tc>
        <w:tcPr>
          <w:tcW w:w="567" w:type="dxa"/>
          <w:tcBorders>
            <w:left w:val="single" w:sz="8" w:space="0" w:color="auto"/>
            <w:right w:val="single" w:sz="8" w:space="0" w:color="auto"/>
          </w:tcBorders>
          <w:vAlign w:val="center"/>
        </w:tcPr>
        <w:p w:rsidR="00C253BF" w:rsidRPr="001F1450" w:rsidRDefault="00C253BF" w:rsidP="004338D7">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C253BF" w:rsidRPr="001F1450" w:rsidRDefault="00C253BF" w:rsidP="004338D7">
          <w:pPr>
            <w:jc w:val="center"/>
            <w:rPr>
              <w:sz w:val="18"/>
              <w:szCs w:val="18"/>
            </w:rPr>
          </w:pPr>
        </w:p>
      </w:tc>
      <w:tc>
        <w:tcPr>
          <w:tcW w:w="2836" w:type="dxa"/>
          <w:gridSpan w:val="3"/>
          <w:vMerge/>
          <w:tcBorders>
            <w:left w:val="single" w:sz="8" w:space="0" w:color="auto"/>
            <w:right w:val="single" w:sz="8" w:space="0" w:color="auto"/>
          </w:tcBorders>
          <w:vAlign w:val="center"/>
        </w:tcPr>
        <w:p w:rsidR="00C253BF" w:rsidRPr="001F1450" w:rsidRDefault="00C253BF" w:rsidP="004338D7">
          <w:pPr>
            <w:jc w:val="center"/>
            <w:rPr>
              <w:sz w:val="18"/>
              <w:szCs w:val="18"/>
            </w:rPr>
          </w:pPr>
        </w:p>
      </w:tc>
      <w:tc>
        <w:tcPr>
          <w:tcW w:w="357" w:type="dxa"/>
          <w:tcBorders>
            <w:top w:val="nil"/>
            <w:left w:val="single" w:sz="8" w:space="0" w:color="auto"/>
            <w:bottom w:val="nil"/>
            <w:right w:val="nil"/>
          </w:tcBorders>
          <w:vAlign w:val="center"/>
        </w:tcPr>
        <w:p w:rsidR="00C253BF" w:rsidRPr="001F1450" w:rsidRDefault="00C253BF" w:rsidP="004338D7">
          <w:pPr>
            <w:jc w:val="center"/>
            <w:rPr>
              <w:sz w:val="18"/>
              <w:szCs w:val="18"/>
            </w:rPr>
          </w:pPr>
        </w:p>
      </w:tc>
    </w:tr>
    <w:tr w:rsidR="00C253BF" w:rsidRPr="001F1450" w:rsidTr="004338D7">
      <w:trPr>
        <w:trHeight w:hRule="exact" w:val="284"/>
      </w:trPr>
      <w:tc>
        <w:tcPr>
          <w:tcW w:w="1134" w:type="dxa"/>
          <w:gridSpan w:val="2"/>
          <w:tcBorders>
            <w:left w:val="single" w:sz="8" w:space="0" w:color="auto"/>
            <w:bottom w:val="single" w:sz="8" w:space="0" w:color="auto"/>
            <w:right w:val="single" w:sz="8" w:space="0" w:color="auto"/>
          </w:tcBorders>
          <w:vAlign w:val="center"/>
        </w:tcPr>
        <w:p w:rsidR="00C253BF" w:rsidRPr="001F1450" w:rsidRDefault="00C253BF" w:rsidP="004338D7">
          <w:pPr>
            <w:jc w:val="left"/>
            <w:rPr>
              <w:sz w:val="18"/>
              <w:szCs w:val="18"/>
            </w:rPr>
          </w:pPr>
          <w:r w:rsidRPr="001F1450">
            <w:rPr>
              <w:sz w:val="18"/>
              <w:szCs w:val="18"/>
            </w:rPr>
            <w:t>ГИП</w:t>
          </w:r>
        </w:p>
      </w:tc>
      <w:tc>
        <w:tcPr>
          <w:tcW w:w="1134" w:type="dxa"/>
          <w:gridSpan w:val="2"/>
          <w:tcBorders>
            <w:left w:val="single" w:sz="8" w:space="0" w:color="auto"/>
            <w:bottom w:val="single" w:sz="8" w:space="0" w:color="auto"/>
            <w:right w:val="single" w:sz="8" w:space="0" w:color="auto"/>
          </w:tcBorders>
          <w:vAlign w:val="center"/>
        </w:tcPr>
        <w:p w:rsidR="00C253BF" w:rsidRPr="0098243B" w:rsidRDefault="00C253BF" w:rsidP="0064709D">
          <w:pPr>
            <w:jc w:val="left"/>
            <w:rPr>
              <w:noProof/>
              <w:spacing w:val="-12"/>
              <w:sz w:val="16"/>
              <w:szCs w:val="16"/>
            </w:rPr>
          </w:pPr>
          <w:r w:rsidRPr="0098243B">
            <w:rPr>
              <w:sz w:val="16"/>
              <w:szCs w:val="16"/>
            </w:rPr>
            <w:t>Кудинов</w:t>
          </w:r>
        </w:p>
      </w:tc>
      <w:tc>
        <w:tcPr>
          <w:tcW w:w="850" w:type="dxa"/>
          <w:tcBorders>
            <w:left w:val="single" w:sz="8" w:space="0" w:color="auto"/>
            <w:bottom w:val="single" w:sz="8" w:space="0" w:color="auto"/>
            <w:right w:val="single" w:sz="8" w:space="0" w:color="auto"/>
          </w:tcBorders>
          <w:vAlign w:val="center"/>
        </w:tcPr>
        <w:p w:rsidR="00C253BF" w:rsidRPr="001F1450" w:rsidRDefault="00C253BF" w:rsidP="004338D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C253BF" w:rsidRPr="001F1450" w:rsidRDefault="00C253BF" w:rsidP="0098243B">
          <w:pPr>
            <w:jc w:val="center"/>
            <w:rPr>
              <w:sz w:val="18"/>
              <w:szCs w:val="18"/>
            </w:rPr>
          </w:pPr>
          <w:r w:rsidRPr="0098243B">
            <w:rPr>
              <w:sz w:val="16"/>
              <w:szCs w:val="16"/>
            </w:rPr>
            <w:t>08.2</w:t>
          </w:r>
          <w:r>
            <w:rPr>
              <w:sz w:val="16"/>
              <w:szCs w:val="16"/>
            </w:rPr>
            <w:t>2</w:t>
          </w:r>
        </w:p>
      </w:tc>
      <w:tc>
        <w:tcPr>
          <w:tcW w:w="3872" w:type="dxa"/>
          <w:vMerge/>
          <w:tcBorders>
            <w:left w:val="single" w:sz="8" w:space="0" w:color="auto"/>
            <w:bottom w:val="single" w:sz="8" w:space="0" w:color="auto"/>
            <w:right w:val="single" w:sz="8" w:space="0" w:color="auto"/>
          </w:tcBorders>
          <w:vAlign w:val="center"/>
        </w:tcPr>
        <w:p w:rsidR="00C253BF" w:rsidRPr="001F1450" w:rsidRDefault="00C253BF" w:rsidP="004338D7">
          <w:pPr>
            <w:jc w:val="center"/>
            <w:rPr>
              <w:sz w:val="18"/>
              <w:szCs w:val="18"/>
            </w:rPr>
          </w:pPr>
        </w:p>
      </w:tc>
      <w:tc>
        <w:tcPr>
          <w:tcW w:w="2836" w:type="dxa"/>
          <w:gridSpan w:val="3"/>
          <w:vMerge/>
          <w:tcBorders>
            <w:left w:val="single" w:sz="8" w:space="0" w:color="auto"/>
            <w:bottom w:val="single" w:sz="8" w:space="0" w:color="auto"/>
            <w:right w:val="single" w:sz="8" w:space="0" w:color="auto"/>
          </w:tcBorders>
          <w:vAlign w:val="center"/>
        </w:tcPr>
        <w:p w:rsidR="00C253BF" w:rsidRPr="001F1450" w:rsidRDefault="00C253BF" w:rsidP="004338D7">
          <w:pPr>
            <w:jc w:val="center"/>
            <w:rPr>
              <w:sz w:val="18"/>
              <w:szCs w:val="18"/>
            </w:rPr>
          </w:pPr>
        </w:p>
      </w:tc>
      <w:tc>
        <w:tcPr>
          <w:tcW w:w="357" w:type="dxa"/>
          <w:tcBorders>
            <w:top w:val="nil"/>
            <w:left w:val="single" w:sz="8" w:space="0" w:color="auto"/>
            <w:bottom w:val="nil"/>
            <w:right w:val="nil"/>
          </w:tcBorders>
          <w:vAlign w:val="center"/>
        </w:tcPr>
        <w:p w:rsidR="00C253BF" w:rsidRPr="001F1450" w:rsidRDefault="00C253BF" w:rsidP="004338D7">
          <w:pPr>
            <w:jc w:val="center"/>
            <w:rPr>
              <w:sz w:val="18"/>
              <w:szCs w:val="18"/>
            </w:rPr>
          </w:pPr>
        </w:p>
      </w:tc>
    </w:tr>
    <w:tr w:rsidR="00C253BF" w:rsidRPr="001F1450" w:rsidTr="004338D7">
      <w:trPr>
        <w:trHeight w:hRule="exact" w:val="312"/>
      </w:trPr>
      <w:tc>
        <w:tcPr>
          <w:tcW w:w="1134" w:type="dxa"/>
          <w:gridSpan w:val="2"/>
          <w:tcBorders>
            <w:top w:val="single" w:sz="8" w:space="0" w:color="auto"/>
            <w:left w:val="nil"/>
            <w:bottom w:val="nil"/>
            <w:right w:val="nil"/>
          </w:tcBorders>
          <w:vAlign w:val="center"/>
        </w:tcPr>
        <w:p w:rsidR="00C253BF" w:rsidRPr="001F1450" w:rsidRDefault="00C253BF" w:rsidP="004338D7">
          <w:pPr>
            <w:jc w:val="center"/>
            <w:rPr>
              <w:sz w:val="18"/>
              <w:szCs w:val="18"/>
            </w:rPr>
          </w:pPr>
        </w:p>
      </w:tc>
      <w:tc>
        <w:tcPr>
          <w:tcW w:w="1134" w:type="dxa"/>
          <w:gridSpan w:val="2"/>
          <w:tcBorders>
            <w:top w:val="single" w:sz="8" w:space="0" w:color="auto"/>
            <w:left w:val="nil"/>
            <w:bottom w:val="nil"/>
            <w:right w:val="nil"/>
          </w:tcBorders>
          <w:vAlign w:val="center"/>
        </w:tcPr>
        <w:p w:rsidR="00C253BF" w:rsidRPr="001F1450" w:rsidRDefault="00C253BF" w:rsidP="004338D7">
          <w:pPr>
            <w:jc w:val="center"/>
            <w:rPr>
              <w:sz w:val="18"/>
              <w:szCs w:val="18"/>
            </w:rPr>
          </w:pPr>
        </w:p>
      </w:tc>
      <w:tc>
        <w:tcPr>
          <w:tcW w:w="850" w:type="dxa"/>
          <w:tcBorders>
            <w:top w:val="single" w:sz="8" w:space="0" w:color="auto"/>
            <w:left w:val="nil"/>
            <w:bottom w:val="nil"/>
            <w:right w:val="nil"/>
          </w:tcBorders>
          <w:vAlign w:val="center"/>
        </w:tcPr>
        <w:p w:rsidR="00C253BF" w:rsidRPr="001F1450" w:rsidRDefault="00C253BF" w:rsidP="004338D7">
          <w:pPr>
            <w:jc w:val="center"/>
            <w:rPr>
              <w:sz w:val="18"/>
              <w:szCs w:val="18"/>
            </w:rPr>
          </w:pPr>
        </w:p>
      </w:tc>
      <w:tc>
        <w:tcPr>
          <w:tcW w:w="567" w:type="dxa"/>
          <w:tcBorders>
            <w:top w:val="single" w:sz="8" w:space="0" w:color="auto"/>
            <w:left w:val="nil"/>
            <w:bottom w:val="nil"/>
            <w:right w:val="nil"/>
          </w:tcBorders>
          <w:vAlign w:val="center"/>
        </w:tcPr>
        <w:p w:rsidR="00C253BF" w:rsidRPr="001F1450" w:rsidRDefault="00C253BF" w:rsidP="004338D7">
          <w:pPr>
            <w:jc w:val="center"/>
            <w:rPr>
              <w:sz w:val="18"/>
              <w:szCs w:val="18"/>
            </w:rPr>
          </w:pPr>
        </w:p>
      </w:tc>
      <w:tc>
        <w:tcPr>
          <w:tcW w:w="3872" w:type="dxa"/>
          <w:tcBorders>
            <w:top w:val="single" w:sz="8" w:space="0" w:color="auto"/>
            <w:left w:val="nil"/>
            <w:bottom w:val="nil"/>
            <w:right w:val="nil"/>
          </w:tcBorders>
          <w:vAlign w:val="center"/>
        </w:tcPr>
        <w:p w:rsidR="00C253BF" w:rsidRPr="001F1450" w:rsidRDefault="00C253BF" w:rsidP="004338D7">
          <w:pPr>
            <w:jc w:val="center"/>
            <w:rPr>
              <w:sz w:val="18"/>
              <w:szCs w:val="18"/>
            </w:rPr>
          </w:pPr>
        </w:p>
      </w:tc>
      <w:tc>
        <w:tcPr>
          <w:tcW w:w="850" w:type="dxa"/>
          <w:tcBorders>
            <w:top w:val="single" w:sz="8" w:space="0" w:color="auto"/>
            <w:left w:val="nil"/>
            <w:bottom w:val="nil"/>
            <w:right w:val="nil"/>
          </w:tcBorders>
          <w:vAlign w:val="center"/>
        </w:tcPr>
        <w:p w:rsidR="00C253BF" w:rsidRPr="001F1450" w:rsidRDefault="00C253BF" w:rsidP="004338D7">
          <w:pPr>
            <w:jc w:val="center"/>
            <w:rPr>
              <w:sz w:val="18"/>
              <w:szCs w:val="18"/>
            </w:rPr>
          </w:pPr>
        </w:p>
      </w:tc>
      <w:tc>
        <w:tcPr>
          <w:tcW w:w="852" w:type="dxa"/>
          <w:tcBorders>
            <w:top w:val="single" w:sz="8" w:space="0" w:color="auto"/>
            <w:left w:val="nil"/>
            <w:bottom w:val="nil"/>
            <w:right w:val="nil"/>
          </w:tcBorders>
          <w:vAlign w:val="center"/>
        </w:tcPr>
        <w:p w:rsidR="00C253BF" w:rsidRPr="001F1450" w:rsidRDefault="00C253BF" w:rsidP="004338D7">
          <w:pPr>
            <w:jc w:val="center"/>
            <w:rPr>
              <w:sz w:val="18"/>
              <w:szCs w:val="18"/>
            </w:rPr>
          </w:pPr>
        </w:p>
      </w:tc>
      <w:tc>
        <w:tcPr>
          <w:tcW w:w="1134" w:type="dxa"/>
          <w:tcBorders>
            <w:top w:val="single" w:sz="8" w:space="0" w:color="auto"/>
            <w:left w:val="nil"/>
            <w:bottom w:val="nil"/>
            <w:right w:val="nil"/>
          </w:tcBorders>
          <w:vAlign w:val="center"/>
        </w:tcPr>
        <w:p w:rsidR="00C253BF" w:rsidRPr="001F1450" w:rsidRDefault="00C253BF" w:rsidP="004338D7">
          <w:pPr>
            <w:jc w:val="center"/>
            <w:rPr>
              <w:sz w:val="18"/>
              <w:szCs w:val="18"/>
            </w:rPr>
          </w:pPr>
        </w:p>
      </w:tc>
      <w:tc>
        <w:tcPr>
          <w:tcW w:w="357" w:type="dxa"/>
          <w:tcBorders>
            <w:top w:val="nil"/>
            <w:left w:val="nil"/>
            <w:bottom w:val="nil"/>
            <w:right w:val="nil"/>
          </w:tcBorders>
          <w:vAlign w:val="center"/>
        </w:tcPr>
        <w:p w:rsidR="00C253BF" w:rsidRPr="001F1450" w:rsidRDefault="00C253BF" w:rsidP="004338D7">
          <w:pPr>
            <w:jc w:val="center"/>
            <w:rPr>
              <w:sz w:val="18"/>
              <w:szCs w:val="18"/>
            </w:rPr>
          </w:pPr>
        </w:p>
      </w:tc>
    </w:tr>
  </w:tbl>
  <w:p w:rsidR="00C253BF" w:rsidRDefault="00C253BF" w:rsidP="00B95DB7">
    <w:pPr>
      <w:pStyle w:val="ac"/>
      <w:jc w:val="righ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3BF" w:rsidRDefault="00C253BF">
    <w:pPr>
      <w:pStyle w:val="ac"/>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1"/>
      <w:tblpPr w:leftFromText="113" w:rightFromText="113" w:vertAnchor="page" w:horzAnchor="page" w:tblpXSpec="right" w:tblpYSpec="bottom"/>
      <w:tblW w:w="10749" w:type="dxa"/>
      <w:tblLayout w:type="fixed"/>
      <w:tblCellMar>
        <w:left w:w="57" w:type="dxa"/>
        <w:right w:w="57" w:type="dxa"/>
      </w:tblCellMar>
      <w:tblLook w:val="04A0" w:firstRow="1" w:lastRow="0" w:firstColumn="1" w:lastColumn="0" w:noHBand="0" w:noVBand="1"/>
    </w:tblPr>
    <w:tblGrid>
      <w:gridCol w:w="567"/>
      <w:gridCol w:w="567"/>
      <w:gridCol w:w="567"/>
      <w:gridCol w:w="567"/>
      <w:gridCol w:w="850"/>
      <w:gridCol w:w="567"/>
      <w:gridCol w:w="6140"/>
      <w:gridCol w:w="567"/>
      <w:gridCol w:w="357"/>
    </w:tblGrid>
    <w:tr w:rsidR="00C253BF" w:rsidRPr="0055203A" w:rsidTr="00CD2A0F">
      <w:trPr>
        <w:trHeight w:hRule="exact" w:val="284"/>
      </w:trPr>
      <w:tc>
        <w:tcPr>
          <w:tcW w:w="567" w:type="dxa"/>
          <w:tcBorders>
            <w:top w:val="single" w:sz="8" w:space="0" w:color="auto"/>
            <w:left w:val="single" w:sz="8" w:space="0" w:color="auto"/>
            <w:bottom w:val="single" w:sz="4" w:space="0" w:color="auto"/>
            <w:right w:val="single" w:sz="8" w:space="0" w:color="auto"/>
          </w:tcBorders>
          <w:vAlign w:val="center"/>
        </w:tcPr>
        <w:p w:rsidR="00C253BF" w:rsidRPr="0055203A" w:rsidRDefault="00C253BF" w:rsidP="00CD2A0F">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C253BF" w:rsidRPr="0055203A" w:rsidRDefault="00C253BF" w:rsidP="00CD2A0F">
          <w:pPr>
            <w:pStyle w:val="ac"/>
            <w:rPr>
              <w:spacing w:val="-22"/>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C253BF" w:rsidRPr="0055203A" w:rsidRDefault="00C253BF" w:rsidP="00CD2A0F">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C253BF" w:rsidRPr="0099196A" w:rsidRDefault="00C253BF" w:rsidP="00CD2A0F">
          <w:pPr>
            <w:pStyle w:val="ac"/>
            <w:rPr>
              <w:spacing w:val="-14"/>
              <w:sz w:val="18"/>
              <w:szCs w:val="18"/>
            </w:rPr>
          </w:pPr>
        </w:p>
      </w:tc>
      <w:tc>
        <w:tcPr>
          <w:tcW w:w="850" w:type="dxa"/>
          <w:tcBorders>
            <w:top w:val="single" w:sz="8" w:space="0" w:color="auto"/>
            <w:left w:val="single" w:sz="8" w:space="0" w:color="auto"/>
            <w:bottom w:val="single" w:sz="4" w:space="0" w:color="auto"/>
            <w:right w:val="single" w:sz="8" w:space="0" w:color="auto"/>
          </w:tcBorders>
          <w:vAlign w:val="center"/>
        </w:tcPr>
        <w:p w:rsidR="00C253BF" w:rsidRPr="0055203A" w:rsidRDefault="00C253BF" w:rsidP="00CD2A0F">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C253BF" w:rsidRPr="0055203A" w:rsidRDefault="00C253BF" w:rsidP="00CD2A0F">
          <w:pPr>
            <w:pStyle w:val="ac"/>
            <w:rPr>
              <w:sz w:val="18"/>
              <w:szCs w:val="18"/>
            </w:rPr>
          </w:pPr>
        </w:p>
      </w:tc>
      <w:tc>
        <w:tcPr>
          <w:tcW w:w="6140" w:type="dxa"/>
          <w:vMerge w:val="restart"/>
          <w:tcBorders>
            <w:top w:val="single" w:sz="8" w:space="0" w:color="auto"/>
            <w:left w:val="single" w:sz="8" w:space="0" w:color="auto"/>
            <w:bottom w:val="single" w:sz="8" w:space="0" w:color="auto"/>
            <w:right w:val="single" w:sz="8" w:space="0" w:color="auto"/>
          </w:tcBorders>
          <w:vAlign w:val="center"/>
        </w:tcPr>
        <w:p w:rsidR="00C253BF" w:rsidRPr="00950037" w:rsidRDefault="00C253BF" w:rsidP="005336AB">
          <w:pPr>
            <w:jc w:val="center"/>
            <w:rPr>
              <w:sz w:val="28"/>
              <w:szCs w:val="28"/>
            </w:rPr>
          </w:pPr>
          <w:r>
            <w:rPr>
              <w:sz w:val="28"/>
              <w:szCs w:val="28"/>
            </w:rPr>
            <w:t>14/22</w:t>
          </w:r>
          <w:r w:rsidRPr="00950037">
            <w:rPr>
              <w:sz w:val="28"/>
              <w:szCs w:val="28"/>
            </w:rPr>
            <w:t>-СХ-ВС</w:t>
          </w:r>
        </w:p>
      </w:tc>
      <w:tc>
        <w:tcPr>
          <w:tcW w:w="567" w:type="dxa"/>
          <w:tcBorders>
            <w:top w:val="single" w:sz="8" w:space="0" w:color="auto"/>
            <w:left w:val="single" w:sz="8" w:space="0" w:color="auto"/>
            <w:bottom w:val="single" w:sz="8" w:space="0" w:color="auto"/>
            <w:right w:val="nil"/>
          </w:tcBorders>
          <w:vAlign w:val="center"/>
        </w:tcPr>
        <w:p w:rsidR="00C253BF" w:rsidRPr="0055203A" w:rsidRDefault="00C253BF" w:rsidP="00CD2A0F">
          <w:pPr>
            <w:pStyle w:val="ac"/>
            <w:rPr>
              <w:sz w:val="18"/>
              <w:szCs w:val="18"/>
            </w:rPr>
          </w:pPr>
          <w:r w:rsidRPr="0055203A">
            <w:rPr>
              <w:sz w:val="18"/>
              <w:szCs w:val="18"/>
            </w:rPr>
            <w:t>Лист</w:t>
          </w:r>
        </w:p>
      </w:tc>
      <w:tc>
        <w:tcPr>
          <w:tcW w:w="357" w:type="dxa"/>
          <w:tcBorders>
            <w:top w:val="nil"/>
            <w:left w:val="nil"/>
            <w:bottom w:val="nil"/>
            <w:right w:val="nil"/>
          </w:tcBorders>
          <w:vAlign w:val="center"/>
        </w:tcPr>
        <w:p w:rsidR="00C253BF" w:rsidRPr="0055203A" w:rsidRDefault="00C253BF" w:rsidP="00CD2A0F">
          <w:pPr>
            <w:pStyle w:val="ac"/>
            <w:rPr>
              <w:sz w:val="18"/>
              <w:szCs w:val="18"/>
            </w:rPr>
          </w:pPr>
        </w:p>
      </w:tc>
    </w:tr>
    <w:tr w:rsidR="00C253BF" w:rsidRPr="0055203A" w:rsidTr="00CD2A0F">
      <w:trPr>
        <w:trHeight w:hRule="exact" w:val="284"/>
      </w:trPr>
      <w:tc>
        <w:tcPr>
          <w:tcW w:w="567" w:type="dxa"/>
          <w:tcBorders>
            <w:top w:val="single" w:sz="4" w:space="0" w:color="auto"/>
            <w:left w:val="single" w:sz="8" w:space="0" w:color="auto"/>
            <w:bottom w:val="single" w:sz="8" w:space="0" w:color="auto"/>
            <w:right w:val="single" w:sz="8" w:space="0" w:color="auto"/>
          </w:tcBorders>
          <w:vAlign w:val="center"/>
        </w:tcPr>
        <w:p w:rsidR="00C253BF" w:rsidRPr="0055203A" w:rsidRDefault="00C253BF" w:rsidP="00CD2A0F">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C253BF" w:rsidRPr="0055203A" w:rsidRDefault="00C253BF" w:rsidP="00CD2A0F">
          <w:pPr>
            <w:pStyle w:val="ac"/>
            <w:rPr>
              <w:spacing w:val="-22"/>
              <w:sz w:val="18"/>
              <w:szCs w:val="18"/>
            </w:rPr>
          </w:pPr>
        </w:p>
      </w:tc>
      <w:tc>
        <w:tcPr>
          <w:tcW w:w="567" w:type="dxa"/>
          <w:tcBorders>
            <w:left w:val="single" w:sz="8" w:space="0" w:color="auto"/>
            <w:bottom w:val="single" w:sz="8" w:space="0" w:color="auto"/>
            <w:right w:val="single" w:sz="8" w:space="0" w:color="auto"/>
          </w:tcBorders>
          <w:vAlign w:val="center"/>
        </w:tcPr>
        <w:p w:rsidR="00C253BF" w:rsidRPr="0055203A" w:rsidRDefault="00C253BF" w:rsidP="00CD2A0F">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C253BF" w:rsidRPr="0099196A" w:rsidRDefault="00C253BF" w:rsidP="00CD2A0F">
          <w:pPr>
            <w:pStyle w:val="ac"/>
            <w:rPr>
              <w:spacing w:val="-14"/>
              <w:sz w:val="18"/>
              <w:szCs w:val="18"/>
            </w:rPr>
          </w:pPr>
        </w:p>
      </w:tc>
      <w:tc>
        <w:tcPr>
          <w:tcW w:w="850" w:type="dxa"/>
          <w:tcBorders>
            <w:left w:val="single" w:sz="8" w:space="0" w:color="auto"/>
            <w:bottom w:val="single" w:sz="8" w:space="0" w:color="auto"/>
            <w:right w:val="single" w:sz="8" w:space="0" w:color="auto"/>
          </w:tcBorders>
          <w:vAlign w:val="center"/>
        </w:tcPr>
        <w:p w:rsidR="00C253BF" w:rsidRPr="0055203A" w:rsidRDefault="00C253BF" w:rsidP="00CD2A0F">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C253BF" w:rsidRPr="0055203A" w:rsidRDefault="00C253BF" w:rsidP="00CD2A0F">
          <w:pPr>
            <w:pStyle w:val="ac"/>
            <w:rPr>
              <w:sz w:val="18"/>
              <w:szCs w:val="18"/>
            </w:rPr>
          </w:pPr>
        </w:p>
      </w:tc>
      <w:tc>
        <w:tcPr>
          <w:tcW w:w="6140" w:type="dxa"/>
          <w:vMerge/>
          <w:tcBorders>
            <w:left w:val="single" w:sz="8" w:space="0" w:color="auto"/>
            <w:bottom w:val="single" w:sz="8" w:space="0" w:color="auto"/>
            <w:right w:val="single" w:sz="8" w:space="0" w:color="auto"/>
          </w:tcBorders>
          <w:vAlign w:val="center"/>
        </w:tcPr>
        <w:p w:rsidR="00C253BF" w:rsidRPr="0055203A" w:rsidRDefault="00C253BF" w:rsidP="00CD2A0F">
          <w:pPr>
            <w:pStyle w:val="ac"/>
            <w:rPr>
              <w:sz w:val="18"/>
              <w:szCs w:val="18"/>
            </w:rPr>
          </w:pPr>
        </w:p>
      </w:tc>
      <w:tc>
        <w:tcPr>
          <w:tcW w:w="567" w:type="dxa"/>
          <w:vMerge w:val="restart"/>
          <w:tcBorders>
            <w:top w:val="single" w:sz="8" w:space="0" w:color="auto"/>
            <w:left w:val="single" w:sz="8" w:space="0" w:color="auto"/>
            <w:bottom w:val="single" w:sz="8" w:space="0" w:color="auto"/>
            <w:right w:val="nil"/>
          </w:tcBorders>
          <w:vAlign w:val="center"/>
        </w:tcPr>
        <w:p w:rsidR="00C253BF" w:rsidRPr="0055203A" w:rsidRDefault="00C253BF" w:rsidP="00CD2A0F">
          <w:pPr>
            <w:pStyle w:val="ac"/>
            <w:rPr>
              <w:szCs w:val="24"/>
            </w:rPr>
          </w:pPr>
          <w:r w:rsidRPr="00D20A39">
            <w:fldChar w:fldCharType="begin"/>
          </w:r>
          <w:r w:rsidRPr="00D20A39">
            <w:instrText xml:space="preserve"> = </w:instrText>
          </w:r>
          <w:r>
            <w:fldChar w:fldCharType="begin"/>
          </w:r>
          <w:r>
            <w:instrText xml:space="preserve"> PAGE </w:instrText>
          </w:r>
          <w:r>
            <w:fldChar w:fldCharType="separate"/>
          </w:r>
          <w:r w:rsidR="00671A31">
            <w:rPr>
              <w:noProof/>
            </w:rPr>
            <w:instrText>14</w:instrText>
          </w:r>
          <w:r>
            <w:rPr>
              <w:noProof/>
            </w:rPr>
            <w:fldChar w:fldCharType="end"/>
          </w:r>
          <w:r w:rsidRPr="00D20A39">
            <w:instrText>-</w:instrText>
          </w:r>
          <w:r>
            <w:fldChar w:fldCharType="begin"/>
          </w:r>
          <w:r>
            <w:instrText xml:space="preserve"> PAGEREF zk</w:instrText>
          </w:r>
          <w:r>
            <w:rPr>
              <w:lang w:val="en-US"/>
            </w:rPr>
            <w:instrText>3</w:instrText>
          </w:r>
          <w:r>
            <w:instrText xml:space="preserve"> </w:instrText>
          </w:r>
          <w:r>
            <w:fldChar w:fldCharType="separate"/>
          </w:r>
          <w:r w:rsidR="00671A31">
            <w:rPr>
              <w:noProof/>
            </w:rPr>
            <w:instrText>7</w:instrText>
          </w:r>
          <w:r>
            <w:rPr>
              <w:noProof/>
            </w:rPr>
            <w:fldChar w:fldCharType="end"/>
          </w:r>
          <w:r w:rsidRPr="00D20A39">
            <w:instrText>+1</w:instrText>
          </w:r>
          <w:r w:rsidRPr="00D20A39">
            <w:fldChar w:fldCharType="separate"/>
          </w:r>
          <w:r w:rsidR="00671A31">
            <w:rPr>
              <w:noProof/>
            </w:rPr>
            <w:t>8</w:t>
          </w:r>
          <w:r w:rsidRPr="00D20A39">
            <w:fldChar w:fldCharType="end"/>
          </w:r>
        </w:p>
      </w:tc>
      <w:tc>
        <w:tcPr>
          <w:tcW w:w="357" w:type="dxa"/>
          <w:tcBorders>
            <w:top w:val="nil"/>
            <w:left w:val="nil"/>
            <w:bottom w:val="nil"/>
            <w:right w:val="nil"/>
          </w:tcBorders>
          <w:vAlign w:val="center"/>
        </w:tcPr>
        <w:p w:rsidR="00C253BF" w:rsidRPr="0055203A" w:rsidRDefault="00C253BF" w:rsidP="00CD2A0F">
          <w:pPr>
            <w:pStyle w:val="ac"/>
            <w:rPr>
              <w:sz w:val="18"/>
              <w:szCs w:val="18"/>
            </w:rPr>
          </w:pPr>
        </w:p>
      </w:tc>
    </w:tr>
    <w:tr w:rsidR="00C253BF" w:rsidRPr="0055203A" w:rsidTr="00CD2A0F">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C253BF" w:rsidRPr="0055203A" w:rsidRDefault="00C253BF" w:rsidP="00CD2A0F">
          <w:pPr>
            <w:pStyle w:val="ac"/>
            <w:rPr>
              <w:sz w:val="18"/>
              <w:szCs w:val="18"/>
            </w:rPr>
          </w:pPr>
          <w:r w:rsidRPr="0055203A">
            <w:rPr>
              <w:sz w:val="18"/>
              <w:szCs w:val="18"/>
            </w:rPr>
            <w:t>Изм.</w:t>
          </w:r>
        </w:p>
      </w:tc>
      <w:tc>
        <w:tcPr>
          <w:tcW w:w="567" w:type="dxa"/>
          <w:tcBorders>
            <w:top w:val="single" w:sz="8" w:space="0" w:color="auto"/>
            <w:left w:val="single" w:sz="8" w:space="0" w:color="auto"/>
            <w:bottom w:val="single" w:sz="8" w:space="0" w:color="auto"/>
            <w:right w:val="single" w:sz="8" w:space="0" w:color="auto"/>
          </w:tcBorders>
          <w:vAlign w:val="center"/>
        </w:tcPr>
        <w:p w:rsidR="00C253BF" w:rsidRPr="0055203A" w:rsidRDefault="00C253BF" w:rsidP="00CD2A0F">
          <w:pPr>
            <w:pStyle w:val="ac"/>
            <w:rPr>
              <w:spacing w:val="-22"/>
              <w:sz w:val="18"/>
              <w:szCs w:val="18"/>
            </w:rPr>
          </w:pPr>
          <w:r w:rsidRPr="0055203A">
            <w:rPr>
              <w:spacing w:val="-22"/>
              <w:sz w:val="18"/>
              <w:szCs w:val="18"/>
            </w:rPr>
            <w:t>Кол. уч.</w:t>
          </w:r>
        </w:p>
      </w:tc>
      <w:tc>
        <w:tcPr>
          <w:tcW w:w="567" w:type="dxa"/>
          <w:tcBorders>
            <w:top w:val="single" w:sz="8" w:space="0" w:color="auto"/>
            <w:left w:val="single" w:sz="8" w:space="0" w:color="auto"/>
            <w:bottom w:val="single" w:sz="8" w:space="0" w:color="auto"/>
            <w:right w:val="single" w:sz="8" w:space="0" w:color="auto"/>
          </w:tcBorders>
          <w:vAlign w:val="center"/>
        </w:tcPr>
        <w:p w:rsidR="00C253BF" w:rsidRPr="0055203A" w:rsidRDefault="00C253BF" w:rsidP="00CD2A0F">
          <w:pPr>
            <w:pStyle w:val="ac"/>
            <w:rPr>
              <w:sz w:val="18"/>
              <w:szCs w:val="18"/>
            </w:rPr>
          </w:pPr>
          <w:r w:rsidRPr="0055203A">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C253BF" w:rsidRPr="0099196A" w:rsidRDefault="00C253BF" w:rsidP="00CD2A0F">
          <w:pPr>
            <w:pStyle w:val="ac"/>
            <w:rPr>
              <w:spacing w:val="-14"/>
              <w:sz w:val="18"/>
              <w:szCs w:val="18"/>
            </w:rPr>
          </w:pPr>
          <w:r w:rsidRPr="0099196A">
            <w:rPr>
              <w:spacing w:val="-14"/>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C253BF" w:rsidRPr="0055203A" w:rsidRDefault="00C253BF" w:rsidP="00CD2A0F">
          <w:pPr>
            <w:pStyle w:val="ac"/>
            <w:rPr>
              <w:sz w:val="18"/>
              <w:szCs w:val="18"/>
            </w:rPr>
          </w:pPr>
          <w:r w:rsidRPr="0055203A">
            <w:rPr>
              <w:sz w:val="18"/>
              <w:szCs w:val="18"/>
            </w:rPr>
            <w:t>Подп.</w:t>
          </w:r>
        </w:p>
      </w:tc>
      <w:tc>
        <w:tcPr>
          <w:tcW w:w="567" w:type="dxa"/>
          <w:tcBorders>
            <w:top w:val="single" w:sz="8" w:space="0" w:color="auto"/>
            <w:left w:val="single" w:sz="8" w:space="0" w:color="auto"/>
            <w:bottom w:val="single" w:sz="8" w:space="0" w:color="auto"/>
            <w:right w:val="single" w:sz="8" w:space="0" w:color="auto"/>
          </w:tcBorders>
          <w:vAlign w:val="center"/>
        </w:tcPr>
        <w:p w:rsidR="00C253BF" w:rsidRPr="0055203A" w:rsidRDefault="00C253BF" w:rsidP="00CD2A0F">
          <w:pPr>
            <w:pStyle w:val="ac"/>
            <w:rPr>
              <w:sz w:val="18"/>
              <w:szCs w:val="18"/>
            </w:rPr>
          </w:pPr>
          <w:r w:rsidRPr="0055203A">
            <w:rPr>
              <w:sz w:val="18"/>
              <w:szCs w:val="18"/>
            </w:rPr>
            <w:t>Дата</w:t>
          </w:r>
        </w:p>
      </w:tc>
      <w:tc>
        <w:tcPr>
          <w:tcW w:w="6140" w:type="dxa"/>
          <w:vMerge/>
          <w:tcBorders>
            <w:left w:val="single" w:sz="8" w:space="0" w:color="auto"/>
            <w:bottom w:val="single" w:sz="8" w:space="0" w:color="auto"/>
            <w:right w:val="single" w:sz="8" w:space="0" w:color="auto"/>
          </w:tcBorders>
          <w:vAlign w:val="center"/>
        </w:tcPr>
        <w:p w:rsidR="00C253BF" w:rsidRPr="0055203A" w:rsidRDefault="00C253BF" w:rsidP="00CD2A0F">
          <w:pPr>
            <w:pStyle w:val="ac"/>
            <w:rPr>
              <w:sz w:val="18"/>
              <w:szCs w:val="18"/>
            </w:rPr>
          </w:pPr>
        </w:p>
      </w:tc>
      <w:tc>
        <w:tcPr>
          <w:tcW w:w="567" w:type="dxa"/>
          <w:vMerge/>
          <w:tcBorders>
            <w:top w:val="single" w:sz="8" w:space="0" w:color="auto"/>
            <w:left w:val="single" w:sz="8" w:space="0" w:color="auto"/>
            <w:bottom w:val="single" w:sz="8" w:space="0" w:color="auto"/>
            <w:right w:val="nil"/>
          </w:tcBorders>
          <w:vAlign w:val="center"/>
        </w:tcPr>
        <w:p w:rsidR="00C253BF" w:rsidRPr="0055203A" w:rsidRDefault="00C253BF" w:rsidP="00CD2A0F">
          <w:pPr>
            <w:pStyle w:val="ac"/>
            <w:rPr>
              <w:sz w:val="18"/>
              <w:szCs w:val="18"/>
            </w:rPr>
          </w:pPr>
        </w:p>
      </w:tc>
      <w:tc>
        <w:tcPr>
          <w:tcW w:w="357" w:type="dxa"/>
          <w:tcBorders>
            <w:top w:val="nil"/>
            <w:left w:val="nil"/>
            <w:bottom w:val="nil"/>
            <w:right w:val="nil"/>
          </w:tcBorders>
          <w:vAlign w:val="center"/>
        </w:tcPr>
        <w:p w:rsidR="00C253BF" w:rsidRPr="0055203A" w:rsidRDefault="00C253BF" w:rsidP="00CD2A0F">
          <w:pPr>
            <w:pStyle w:val="ac"/>
            <w:rPr>
              <w:sz w:val="18"/>
              <w:szCs w:val="18"/>
            </w:rPr>
          </w:pPr>
        </w:p>
      </w:tc>
    </w:tr>
    <w:tr w:rsidR="00C253BF" w:rsidRPr="0055203A" w:rsidTr="00CD2A0F">
      <w:trPr>
        <w:trHeight w:hRule="exact" w:val="323"/>
      </w:trPr>
      <w:tc>
        <w:tcPr>
          <w:tcW w:w="567" w:type="dxa"/>
          <w:tcBorders>
            <w:top w:val="single" w:sz="8" w:space="0" w:color="auto"/>
            <w:left w:val="nil"/>
            <w:bottom w:val="nil"/>
            <w:right w:val="nil"/>
          </w:tcBorders>
          <w:vAlign w:val="center"/>
        </w:tcPr>
        <w:p w:rsidR="00C253BF" w:rsidRPr="0055203A" w:rsidRDefault="00C253BF" w:rsidP="00CD2A0F">
          <w:pPr>
            <w:pStyle w:val="ac"/>
            <w:rPr>
              <w:sz w:val="18"/>
              <w:szCs w:val="18"/>
            </w:rPr>
          </w:pPr>
        </w:p>
      </w:tc>
      <w:tc>
        <w:tcPr>
          <w:tcW w:w="567" w:type="dxa"/>
          <w:tcBorders>
            <w:top w:val="single" w:sz="8" w:space="0" w:color="auto"/>
            <w:left w:val="nil"/>
            <w:bottom w:val="nil"/>
            <w:right w:val="nil"/>
          </w:tcBorders>
          <w:vAlign w:val="center"/>
        </w:tcPr>
        <w:p w:rsidR="00C253BF" w:rsidRPr="0055203A" w:rsidRDefault="00C253BF" w:rsidP="00CD2A0F">
          <w:pPr>
            <w:pStyle w:val="ac"/>
            <w:rPr>
              <w:spacing w:val="-22"/>
              <w:sz w:val="18"/>
              <w:szCs w:val="18"/>
            </w:rPr>
          </w:pPr>
        </w:p>
      </w:tc>
      <w:tc>
        <w:tcPr>
          <w:tcW w:w="567" w:type="dxa"/>
          <w:tcBorders>
            <w:top w:val="single" w:sz="8" w:space="0" w:color="auto"/>
            <w:left w:val="nil"/>
            <w:bottom w:val="nil"/>
            <w:right w:val="nil"/>
          </w:tcBorders>
          <w:vAlign w:val="center"/>
        </w:tcPr>
        <w:p w:rsidR="00C253BF" w:rsidRPr="0055203A" w:rsidRDefault="00C253BF" w:rsidP="00CD2A0F">
          <w:pPr>
            <w:pStyle w:val="ac"/>
            <w:rPr>
              <w:sz w:val="18"/>
              <w:szCs w:val="18"/>
            </w:rPr>
          </w:pPr>
        </w:p>
      </w:tc>
      <w:tc>
        <w:tcPr>
          <w:tcW w:w="567" w:type="dxa"/>
          <w:tcBorders>
            <w:top w:val="single" w:sz="8" w:space="0" w:color="auto"/>
            <w:left w:val="nil"/>
            <w:bottom w:val="nil"/>
            <w:right w:val="nil"/>
          </w:tcBorders>
          <w:vAlign w:val="center"/>
        </w:tcPr>
        <w:p w:rsidR="00C253BF" w:rsidRPr="0055203A" w:rsidRDefault="00C253BF" w:rsidP="00CD2A0F">
          <w:pPr>
            <w:pStyle w:val="ac"/>
            <w:rPr>
              <w:spacing w:val="-20"/>
              <w:sz w:val="18"/>
              <w:szCs w:val="18"/>
            </w:rPr>
          </w:pPr>
        </w:p>
      </w:tc>
      <w:tc>
        <w:tcPr>
          <w:tcW w:w="850" w:type="dxa"/>
          <w:tcBorders>
            <w:top w:val="single" w:sz="8" w:space="0" w:color="auto"/>
            <w:left w:val="nil"/>
            <w:bottom w:val="nil"/>
            <w:right w:val="nil"/>
          </w:tcBorders>
          <w:vAlign w:val="center"/>
        </w:tcPr>
        <w:p w:rsidR="00C253BF" w:rsidRPr="0055203A" w:rsidRDefault="00C253BF" w:rsidP="00CD2A0F">
          <w:pPr>
            <w:pStyle w:val="ac"/>
            <w:rPr>
              <w:sz w:val="18"/>
              <w:szCs w:val="18"/>
            </w:rPr>
          </w:pPr>
        </w:p>
      </w:tc>
      <w:tc>
        <w:tcPr>
          <w:tcW w:w="567" w:type="dxa"/>
          <w:tcBorders>
            <w:top w:val="single" w:sz="8" w:space="0" w:color="auto"/>
            <w:left w:val="nil"/>
            <w:bottom w:val="nil"/>
            <w:right w:val="nil"/>
          </w:tcBorders>
          <w:vAlign w:val="center"/>
        </w:tcPr>
        <w:p w:rsidR="00C253BF" w:rsidRPr="0055203A" w:rsidRDefault="00C253BF" w:rsidP="00CD2A0F">
          <w:pPr>
            <w:pStyle w:val="ac"/>
            <w:rPr>
              <w:sz w:val="18"/>
              <w:szCs w:val="18"/>
            </w:rPr>
          </w:pPr>
        </w:p>
      </w:tc>
      <w:tc>
        <w:tcPr>
          <w:tcW w:w="6140" w:type="dxa"/>
          <w:tcBorders>
            <w:top w:val="single" w:sz="8" w:space="0" w:color="auto"/>
            <w:left w:val="nil"/>
            <w:bottom w:val="nil"/>
            <w:right w:val="nil"/>
          </w:tcBorders>
          <w:vAlign w:val="center"/>
        </w:tcPr>
        <w:p w:rsidR="00C253BF" w:rsidRPr="0055203A" w:rsidRDefault="00C253BF" w:rsidP="00CD2A0F">
          <w:pPr>
            <w:pStyle w:val="ac"/>
            <w:rPr>
              <w:sz w:val="18"/>
              <w:szCs w:val="18"/>
            </w:rPr>
          </w:pPr>
        </w:p>
      </w:tc>
      <w:tc>
        <w:tcPr>
          <w:tcW w:w="567" w:type="dxa"/>
          <w:tcBorders>
            <w:top w:val="single" w:sz="8" w:space="0" w:color="auto"/>
            <w:left w:val="nil"/>
            <w:bottom w:val="nil"/>
            <w:right w:val="nil"/>
          </w:tcBorders>
          <w:vAlign w:val="center"/>
        </w:tcPr>
        <w:p w:rsidR="00C253BF" w:rsidRPr="0055203A" w:rsidRDefault="00C253BF" w:rsidP="00CD2A0F">
          <w:pPr>
            <w:pStyle w:val="ac"/>
            <w:rPr>
              <w:sz w:val="18"/>
              <w:szCs w:val="18"/>
            </w:rPr>
          </w:pPr>
        </w:p>
      </w:tc>
      <w:tc>
        <w:tcPr>
          <w:tcW w:w="357" w:type="dxa"/>
          <w:tcBorders>
            <w:top w:val="nil"/>
            <w:left w:val="nil"/>
            <w:bottom w:val="nil"/>
            <w:right w:val="nil"/>
          </w:tcBorders>
          <w:vAlign w:val="center"/>
        </w:tcPr>
        <w:p w:rsidR="00C253BF" w:rsidRPr="0055203A" w:rsidRDefault="00C253BF" w:rsidP="00CD2A0F">
          <w:pPr>
            <w:pStyle w:val="ac"/>
            <w:rPr>
              <w:sz w:val="18"/>
              <w:szCs w:val="18"/>
            </w:rPr>
          </w:pPr>
        </w:p>
      </w:tc>
    </w:tr>
  </w:tbl>
  <w:p w:rsidR="00C253BF" w:rsidRDefault="00C253BF" w:rsidP="00CD2A0F">
    <w:pPr>
      <w:pStyle w:val="ac"/>
      <w:rPr>
        <w:lang w:val="en-US"/>
      </w:rPr>
    </w:pPr>
  </w:p>
  <w:tbl>
    <w:tblPr>
      <w:tblStyle w:val="af1"/>
      <w:tblpPr w:leftFromText="181" w:rightFromText="181" w:vertAnchor="page" w:horzAnchor="page" w:tblpYSpec="bottom"/>
      <w:tblW w:w="0" w:type="auto"/>
      <w:tblLayout w:type="fixed"/>
      <w:tblCellMar>
        <w:left w:w="28" w:type="dxa"/>
        <w:right w:w="28" w:type="dxa"/>
      </w:tblCellMar>
      <w:tblLook w:val="04A0" w:firstRow="1" w:lastRow="0" w:firstColumn="1" w:lastColumn="0" w:noHBand="0" w:noVBand="1"/>
    </w:tblPr>
    <w:tblGrid>
      <w:gridCol w:w="284"/>
      <w:gridCol w:w="397"/>
    </w:tblGrid>
    <w:tr w:rsidR="00C253BF" w:rsidRPr="0055203A" w:rsidTr="00CD2A0F">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C253BF" w:rsidRPr="0055203A" w:rsidRDefault="00C253BF" w:rsidP="00CD2A0F">
          <w:pPr>
            <w:pStyle w:val="ac"/>
            <w:rPr>
              <w:sz w:val="18"/>
              <w:szCs w:val="18"/>
            </w:rPr>
          </w:pPr>
          <w:r w:rsidRPr="0055203A">
            <w:rPr>
              <w:sz w:val="18"/>
              <w:szCs w:val="18"/>
            </w:rPr>
            <w:t>Взам. инв. №</w:t>
          </w:r>
        </w:p>
      </w:tc>
      <w:tc>
        <w:tcPr>
          <w:tcW w:w="397" w:type="dxa"/>
          <w:tcBorders>
            <w:top w:val="single" w:sz="8" w:space="0" w:color="auto"/>
            <w:left w:val="single" w:sz="8" w:space="0" w:color="auto"/>
            <w:bottom w:val="single" w:sz="8" w:space="0" w:color="auto"/>
            <w:right w:val="nil"/>
          </w:tcBorders>
          <w:textDirection w:val="btLr"/>
          <w:vAlign w:val="center"/>
        </w:tcPr>
        <w:p w:rsidR="00C253BF" w:rsidRPr="0055203A" w:rsidRDefault="00C253BF" w:rsidP="00CD2A0F">
          <w:pPr>
            <w:pStyle w:val="ac"/>
            <w:rPr>
              <w:sz w:val="18"/>
              <w:szCs w:val="18"/>
            </w:rPr>
          </w:pPr>
        </w:p>
      </w:tc>
    </w:tr>
    <w:tr w:rsidR="00C253BF" w:rsidRPr="0055203A" w:rsidTr="00CD2A0F">
      <w:trPr>
        <w:cantSplit/>
        <w:trHeight w:hRule="exact" w:val="1985"/>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C253BF" w:rsidRPr="0055203A" w:rsidRDefault="00C253BF" w:rsidP="00CD2A0F">
          <w:pPr>
            <w:pStyle w:val="ac"/>
            <w:rPr>
              <w:sz w:val="18"/>
              <w:szCs w:val="18"/>
            </w:rPr>
          </w:pPr>
          <w:r w:rsidRPr="0055203A">
            <w:rPr>
              <w:sz w:val="18"/>
              <w:szCs w:val="18"/>
            </w:rPr>
            <w:t>Подп. и дата</w:t>
          </w:r>
        </w:p>
      </w:tc>
      <w:tc>
        <w:tcPr>
          <w:tcW w:w="397" w:type="dxa"/>
          <w:tcBorders>
            <w:top w:val="single" w:sz="8" w:space="0" w:color="auto"/>
            <w:left w:val="single" w:sz="8" w:space="0" w:color="auto"/>
            <w:bottom w:val="single" w:sz="8" w:space="0" w:color="auto"/>
            <w:right w:val="nil"/>
          </w:tcBorders>
          <w:textDirection w:val="btLr"/>
          <w:vAlign w:val="center"/>
        </w:tcPr>
        <w:p w:rsidR="00C253BF" w:rsidRPr="0055203A" w:rsidRDefault="00C253BF" w:rsidP="00CD2A0F">
          <w:pPr>
            <w:pStyle w:val="ac"/>
            <w:rPr>
              <w:sz w:val="18"/>
              <w:szCs w:val="18"/>
            </w:rPr>
          </w:pPr>
        </w:p>
      </w:tc>
    </w:tr>
    <w:tr w:rsidR="00C253BF" w:rsidRPr="0055203A" w:rsidTr="00CD2A0F">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C253BF" w:rsidRPr="0055203A" w:rsidRDefault="00C253BF" w:rsidP="00CD2A0F">
          <w:pPr>
            <w:pStyle w:val="ac"/>
            <w:rPr>
              <w:sz w:val="18"/>
              <w:szCs w:val="18"/>
            </w:rPr>
          </w:pPr>
          <w:r w:rsidRPr="0055203A">
            <w:rPr>
              <w:sz w:val="18"/>
              <w:szCs w:val="18"/>
            </w:rPr>
            <w:t>Инв. № подл.</w:t>
          </w:r>
        </w:p>
      </w:tc>
      <w:tc>
        <w:tcPr>
          <w:tcW w:w="397" w:type="dxa"/>
          <w:tcBorders>
            <w:top w:val="single" w:sz="8" w:space="0" w:color="auto"/>
            <w:left w:val="single" w:sz="8" w:space="0" w:color="auto"/>
            <w:bottom w:val="single" w:sz="8" w:space="0" w:color="auto"/>
            <w:right w:val="nil"/>
          </w:tcBorders>
          <w:textDirection w:val="btLr"/>
          <w:vAlign w:val="center"/>
        </w:tcPr>
        <w:p w:rsidR="00C253BF" w:rsidRPr="0055203A" w:rsidRDefault="00C253BF" w:rsidP="00CD2A0F">
          <w:pPr>
            <w:pStyle w:val="ac"/>
            <w:rPr>
              <w:sz w:val="18"/>
              <w:szCs w:val="18"/>
            </w:rPr>
          </w:pPr>
        </w:p>
      </w:tc>
    </w:tr>
    <w:tr w:rsidR="00C253BF" w:rsidRPr="0055203A" w:rsidTr="00CD2A0F">
      <w:trPr>
        <w:cantSplit/>
        <w:trHeight w:val="300"/>
      </w:trPr>
      <w:tc>
        <w:tcPr>
          <w:tcW w:w="284" w:type="dxa"/>
          <w:tcBorders>
            <w:top w:val="single" w:sz="8" w:space="0" w:color="auto"/>
            <w:left w:val="nil"/>
            <w:bottom w:val="nil"/>
            <w:right w:val="nil"/>
          </w:tcBorders>
          <w:textDirection w:val="btLr"/>
          <w:vAlign w:val="center"/>
        </w:tcPr>
        <w:p w:rsidR="00C253BF" w:rsidRPr="0055203A" w:rsidRDefault="00C253BF" w:rsidP="00CD2A0F">
          <w:pPr>
            <w:pStyle w:val="ac"/>
            <w:rPr>
              <w:sz w:val="18"/>
              <w:szCs w:val="18"/>
            </w:rPr>
          </w:pPr>
        </w:p>
      </w:tc>
      <w:tc>
        <w:tcPr>
          <w:tcW w:w="397" w:type="dxa"/>
          <w:tcBorders>
            <w:top w:val="single" w:sz="8" w:space="0" w:color="auto"/>
            <w:left w:val="nil"/>
            <w:bottom w:val="nil"/>
            <w:right w:val="nil"/>
          </w:tcBorders>
          <w:textDirection w:val="btLr"/>
          <w:vAlign w:val="center"/>
        </w:tcPr>
        <w:p w:rsidR="00C253BF" w:rsidRPr="0055203A" w:rsidRDefault="00C253BF" w:rsidP="00CD2A0F">
          <w:pPr>
            <w:pStyle w:val="ac"/>
            <w:rPr>
              <w:sz w:val="18"/>
              <w:szCs w:val="18"/>
            </w:rPr>
          </w:pPr>
        </w:p>
      </w:tc>
    </w:tr>
  </w:tbl>
  <w:p w:rsidR="00C253BF" w:rsidRPr="002167D9" w:rsidRDefault="00C253BF" w:rsidP="00CD2A0F">
    <w:pPr>
      <w:pStyle w:val="ac"/>
      <w:rPr>
        <w:lang w:val="en-US"/>
      </w:rPr>
    </w:pPr>
  </w:p>
  <w:p w:rsidR="00C253BF" w:rsidRPr="00FE5417" w:rsidRDefault="00C253BF" w:rsidP="00CD2A0F">
    <w:pPr>
      <w:pStyle w:val="ac"/>
    </w:pPr>
  </w:p>
  <w:p w:rsidR="00C253BF" w:rsidRPr="00B21C8D" w:rsidRDefault="00C253BF" w:rsidP="00CD2A0F">
    <w:pPr>
      <w:pStyle w:val="ac"/>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1"/>
      <w:tblpPr w:leftFromText="113" w:rightFromText="113" w:vertAnchor="page" w:horzAnchor="page" w:tblpXSpec="right" w:tblpYSpec="bottom"/>
      <w:tblW w:w="10750" w:type="dxa"/>
      <w:tblLayout w:type="fixed"/>
      <w:tblCellMar>
        <w:left w:w="57" w:type="dxa"/>
        <w:right w:w="57" w:type="dxa"/>
      </w:tblCellMar>
      <w:tblLook w:val="04A0" w:firstRow="1" w:lastRow="0" w:firstColumn="1" w:lastColumn="0" w:noHBand="0" w:noVBand="1"/>
    </w:tblPr>
    <w:tblGrid>
      <w:gridCol w:w="567"/>
      <w:gridCol w:w="567"/>
      <w:gridCol w:w="567"/>
      <w:gridCol w:w="567"/>
      <w:gridCol w:w="850"/>
      <w:gridCol w:w="567"/>
      <w:gridCol w:w="3872"/>
      <w:gridCol w:w="850"/>
      <w:gridCol w:w="852"/>
      <w:gridCol w:w="1134"/>
      <w:gridCol w:w="357"/>
    </w:tblGrid>
    <w:tr w:rsidR="00C253BF" w:rsidRPr="001F1450" w:rsidTr="00CD2A0F">
      <w:trPr>
        <w:trHeight w:hRule="exact" w:val="284"/>
      </w:trPr>
      <w:tc>
        <w:tcPr>
          <w:tcW w:w="567" w:type="dxa"/>
          <w:tcBorders>
            <w:top w:val="single" w:sz="8" w:space="0" w:color="auto"/>
            <w:left w:val="single" w:sz="8" w:space="0" w:color="auto"/>
            <w:right w:val="single" w:sz="8" w:space="0" w:color="auto"/>
          </w:tcBorders>
          <w:vAlign w:val="center"/>
        </w:tcPr>
        <w:p w:rsidR="00C253BF" w:rsidRPr="001F1450" w:rsidRDefault="00C253BF" w:rsidP="00CD2A0F">
          <w:pPr>
            <w:jc w:val="center"/>
            <w:rPr>
              <w:sz w:val="18"/>
              <w:szCs w:val="18"/>
            </w:rPr>
          </w:pPr>
        </w:p>
      </w:tc>
      <w:tc>
        <w:tcPr>
          <w:tcW w:w="567" w:type="dxa"/>
          <w:tcBorders>
            <w:top w:val="single" w:sz="8" w:space="0" w:color="auto"/>
            <w:left w:val="single" w:sz="8" w:space="0" w:color="auto"/>
            <w:right w:val="single" w:sz="8" w:space="0" w:color="auto"/>
          </w:tcBorders>
          <w:vAlign w:val="center"/>
        </w:tcPr>
        <w:p w:rsidR="00C253BF" w:rsidRPr="001F1450" w:rsidRDefault="00C253BF" w:rsidP="00CD2A0F">
          <w:pPr>
            <w:jc w:val="center"/>
            <w:rPr>
              <w:spacing w:val="-22"/>
              <w:sz w:val="18"/>
              <w:szCs w:val="18"/>
            </w:rPr>
          </w:pPr>
        </w:p>
      </w:tc>
      <w:tc>
        <w:tcPr>
          <w:tcW w:w="567" w:type="dxa"/>
          <w:tcBorders>
            <w:top w:val="single" w:sz="8" w:space="0" w:color="auto"/>
            <w:left w:val="single" w:sz="8" w:space="0" w:color="auto"/>
            <w:right w:val="single" w:sz="8" w:space="0" w:color="auto"/>
          </w:tcBorders>
          <w:vAlign w:val="center"/>
        </w:tcPr>
        <w:p w:rsidR="00C253BF" w:rsidRPr="001F1450" w:rsidRDefault="00C253BF" w:rsidP="00CD2A0F">
          <w:pPr>
            <w:jc w:val="center"/>
            <w:rPr>
              <w:sz w:val="18"/>
              <w:szCs w:val="18"/>
            </w:rPr>
          </w:pPr>
        </w:p>
      </w:tc>
      <w:tc>
        <w:tcPr>
          <w:tcW w:w="567" w:type="dxa"/>
          <w:tcBorders>
            <w:top w:val="single" w:sz="8" w:space="0" w:color="auto"/>
            <w:left w:val="single" w:sz="8" w:space="0" w:color="auto"/>
            <w:right w:val="single" w:sz="8" w:space="0" w:color="auto"/>
          </w:tcBorders>
          <w:vAlign w:val="center"/>
        </w:tcPr>
        <w:p w:rsidR="00C253BF" w:rsidRPr="001F1450" w:rsidRDefault="00C253BF" w:rsidP="00CD2A0F">
          <w:pPr>
            <w:jc w:val="center"/>
            <w:rPr>
              <w:spacing w:val="-18"/>
              <w:sz w:val="18"/>
              <w:szCs w:val="18"/>
            </w:rPr>
          </w:pPr>
        </w:p>
      </w:tc>
      <w:tc>
        <w:tcPr>
          <w:tcW w:w="850" w:type="dxa"/>
          <w:tcBorders>
            <w:top w:val="single" w:sz="8" w:space="0" w:color="auto"/>
            <w:left w:val="single" w:sz="8" w:space="0" w:color="auto"/>
            <w:right w:val="single" w:sz="8" w:space="0" w:color="auto"/>
          </w:tcBorders>
          <w:vAlign w:val="center"/>
        </w:tcPr>
        <w:p w:rsidR="00C253BF" w:rsidRPr="001F1450" w:rsidRDefault="00C253BF" w:rsidP="00CD2A0F">
          <w:pPr>
            <w:jc w:val="center"/>
            <w:rPr>
              <w:sz w:val="18"/>
              <w:szCs w:val="18"/>
            </w:rPr>
          </w:pPr>
        </w:p>
      </w:tc>
      <w:tc>
        <w:tcPr>
          <w:tcW w:w="567" w:type="dxa"/>
          <w:tcBorders>
            <w:top w:val="single" w:sz="8" w:space="0" w:color="auto"/>
            <w:left w:val="single" w:sz="8" w:space="0" w:color="auto"/>
            <w:right w:val="single" w:sz="8" w:space="0" w:color="auto"/>
          </w:tcBorders>
          <w:vAlign w:val="center"/>
        </w:tcPr>
        <w:p w:rsidR="00C253BF" w:rsidRPr="001F1450" w:rsidRDefault="00C253BF" w:rsidP="00CD2A0F">
          <w:pPr>
            <w:jc w:val="center"/>
            <w:rPr>
              <w:sz w:val="18"/>
              <w:szCs w:val="18"/>
            </w:rPr>
          </w:pPr>
        </w:p>
      </w:tc>
      <w:tc>
        <w:tcPr>
          <w:tcW w:w="6708" w:type="dxa"/>
          <w:gridSpan w:val="4"/>
          <w:vMerge w:val="restart"/>
          <w:tcBorders>
            <w:top w:val="single" w:sz="8" w:space="0" w:color="auto"/>
            <w:left w:val="single" w:sz="8" w:space="0" w:color="auto"/>
            <w:right w:val="single" w:sz="8" w:space="0" w:color="auto"/>
          </w:tcBorders>
          <w:vAlign w:val="center"/>
        </w:tcPr>
        <w:p w:rsidR="00C253BF" w:rsidRPr="0099196A" w:rsidRDefault="00C253BF" w:rsidP="00CD2A0F">
          <w:pPr>
            <w:jc w:val="center"/>
            <w:rPr>
              <w:sz w:val="32"/>
              <w:szCs w:val="32"/>
            </w:rPr>
          </w:pPr>
          <w:r w:rsidRPr="0099196A">
            <w:rPr>
              <w:sz w:val="32"/>
              <w:szCs w:val="32"/>
            </w:rPr>
            <w:fldChar w:fldCharType="begin"/>
          </w:r>
          <w:r w:rsidRPr="0099196A">
            <w:rPr>
              <w:sz w:val="32"/>
              <w:szCs w:val="32"/>
            </w:rPr>
            <w:instrText xml:space="preserve"> DOCPROPERTY  "Базовое обозначение"</w:instrText>
          </w:r>
          <w:r>
            <w:rPr>
              <w:sz w:val="32"/>
              <w:szCs w:val="32"/>
            </w:rPr>
            <w:instrText xml:space="preserve"> </w:instrText>
          </w:r>
          <w:r w:rsidRPr="0099196A">
            <w:rPr>
              <w:sz w:val="32"/>
              <w:szCs w:val="32"/>
            </w:rPr>
            <w:fldChar w:fldCharType="separate"/>
          </w:r>
          <w:r w:rsidR="0052467C">
            <w:rPr>
              <w:sz w:val="32"/>
              <w:szCs w:val="32"/>
            </w:rPr>
            <w:t>ЕЛ13-0114/</w:t>
          </w:r>
          <w:r w:rsidRPr="0099196A">
            <w:rPr>
              <w:sz w:val="32"/>
              <w:szCs w:val="32"/>
            </w:rPr>
            <w:fldChar w:fldCharType="end"/>
          </w:r>
          <w:r w:rsidRPr="0099196A">
            <w:rPr>
              <w:sz w:val="32"/>
              <w:szCs w:val="32"/>
            </w:rPr>
            <w:fldChar w:fldCharType="begin"/>
          </w:r>
          <w:r w:rsidRPr="0099196A">
            <w:rPr>
              <w:sz w:val="32"/>
              <w:szCs w:val="32"/>
            </w:rPr>
            <w:instrText xml:space="preserve"> DOCPROPERTY  "Доп. обозначение" </w:instrText>
          </w:r>
          <w:r w:rsidRPr="0099196A">
            <w:rPr>
              <w:sz w:val="32"/>
              <w:szCs w:val="32"/>
            </w:rPr>
            <w:fldChar w:fldCharType="separate"/>
          </w:r>
          <w:r w:rsidR="0052467C">
            <w:rPr>
              <w:sz w:val="32"/>
              <w:szCs w:val="32"/>
            </w:rPr>
            <w:t>ВС-48</w:t>
          </w:r>
          <w:r w:rsidRPr="0099196A">
            <w:rPr>
              <w:sz w:val="32"/>
              <w:szCs w:val="32"/>
            </w:rPr>
            <w:fldChar w:fldCharType="end"/>
          </w:r>
        </w:p>
      </w:tc>
      <w:tc>
        <w:tcPr>
          <w:tcW w:w="357" w:type="dxa"/>
          <w:tcBorders>
            <w:top w:val="nil"/>
            <w:left w:val="single" w:sz="8" w:space="0" w:color="auto"/>
            <w:bottom w:val="nil"/>
            <w:right w:val="nil"/>
          </w:tcBorders>
          <w:vAlign w:val="center"/>
        </w:tcPr>
        <w:p w:rsidR="00C253BF" w:rsidRPr="001F1450" w:rsidRDefault="00C253BF" w:rsidP="00CD2A0F">
          <w:pPr>
            <w:jc w:val="center"/>
            <w:rPr>
              <w:sz w:val="18"/>
              <w:szCs w:val="18"/>
            </w:rPr>
          </w:pPr>
        </w:p>
      </w:tc>
    </w:tr>
    <w:tr w:rsidR="00C253BF" w:rsidRPr="001F1450" w:rsidTr="00CD2A0F">
      <w:trPr>
        <w:trHeight w:hRule="exact" w:val="284"/>
      </w:trPr>
      <w:tc>
        <w:tcPr>
          <w:tcW w:w="567" w:type="dxa"/>
          <w:tcBorders>
            <w:left w:val="single" w:sz="8" w:space="0" w:color="auto"/>
            <w:bottom w:val="single" w:sz="8" w:space="0" w:color="auto"/>
            <w:right w:val="single" w:sz="8" w:space="0" w:color="auto"/>
          </w:tcBorders>
          <w:vAlign w:val="center"/>
        </w:tcPr>
        <w:p w:rsidR="00C253BF" w:rsidRPr="001F1450" w:rsidRDefault="00C253BF" w:rsidP="00CD2A0F">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C253BF" w:rsidRPr="001F1450" w:rsidRDefault="00C253BF" w:rsidP="00CD2A0F">
          <w:pPr>
            <w:jc w:val="center"/>
            <w:rPr>
              <w:spacing w:val="-22"/>
              <w:sz w:val="18"/>
              <w:szCs w:val="18"/>
            </w:rPr>
          </w:pPr>
        </w:p>
      </w:tc>
      <w:tc>
        <w:tcPr>
          <w:tcW w:w="567" w:type="dxa"/>
          <w:tcBorders>
            <w:left w:val="single" w:sz="8" w:space="0" w:color="auto"/>
            <w:bottom w:val="single" w:sz="8" w:space="0" w:color="auto"/>
            <w:right w:val="single" w:sz="8" w:space="0" w:color="auto"/>
          </w:tcBorders>
          <w:vAlign w:val="center"/>
        </w:tcPr>
        <w:p w:rsidR="00C253BF" w:rsidRPr="001F1450" w:rsidRDefault="00C253BF" w:rsidP="00CD2A0F">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C253BF" w:rsidRPr="001F1450" w:rsidRDefault="00C253BF" w:rsidP="00CD2A0F">
          <w:pPr>
            <w:jc w:val="center"/>
            <w:rPr>
              <w:spacing w:val="-18"/>
              <w:sz w:val="18"/>
              <w:szCs w:val="18"/>
            </w:rPr>
          </w:pPr>
        </w:p>
      </w:tc>
      <w:tc>
        <w:tcPr>
          <w:tcW w:w="850" w:type="dxa"/>
          <w:tcBorders>
            <w:left w:val="single" w:sz="8" w:space="0" w:color="auto"/>
            <w:bottom w:val="single" w:sz="8" w:space="0" w:color="auto"/>
            <w:right w:val="single" w:sz="8" w:space="0" w:color="auto"/>
          </w:tcBorders>
          <w:vAlign w:val="center"/>
        </w:tcPr>
        <w:p w:rsidR="00C253BF" w:rsidRPr="001F1450" w:rsidRDefault="00C253BF" w:rsidP="00CD2A0F">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C253BF" w:rsidRPr="001F1450" w:rsidRDefault="00C253BF" w:rsidP="00CD2A0F">
          <w:pPr>
            <w:jc w:val="center"/>
            <w:rPr>
              <w:sz w:val="18"/>
              <w:szCs w:val="18"/>
            </w:rPr>
          </w:pPr>
        </w:p>
      </w:tc>
      <w:tc>
        <w:tcPr>
          <w:tcW w:w="6708" w:type="dxa"/>
          <w:gridSpan w:val="4"/>
          <w:vMerge/>
          <w:tcBorders>
            <w:left w:val="single" w:sz="8" w:space="0" w:color="auto"/>
            <w:right w:val="single" w:sz="8" w:space="0" w:color="auto"/>
          </w:tcBorders>
          <w:vAlign w:val="center"/>
        </w:tcPr>
        <w:p w:rsidR="00C253BF" w:rsidRPr="001F1450" w:rsidRDefault="00C253BF" w:rsidP="00CD2A0F">
          <w:pPr>
            <w:jc w:val="center"/>
            <w:rPr>
              <w:sz w:val="18"/>
              <w:szCs w:val="18"/>
            </w:rPr>
          </w:pPr>
        </w:p>
      </w:tc>
      <w:tc>
        <w:tcPr>
          <w:tcW w:w="357" w:type="dxa"/>
          <w:tcBorders>
            <w:top w:val="nil"/>
            <w:left w:val="single" w:sz="8" w:space="0" w:color="auto"/>
            <w:bottom w:val="nil"/>
            <w:right w:val="nil"/>
          </w:tcBorders>
          <w:vAlign w:val="center"/>
        </w:tcPr>
        <w:p w:rsidR="00C253BF" w:rsidRPr="001F1450" w:rsidRDefault="00C253BF" w:rsidP="00CD2A0F">
          <w:pPr>
            <w:jc w:val="center"/>
            <w:rPr>
              <w:sz w:val="18"/>
              <w:szCs w:val="18"/>
            </w:rPr>
          </w:pPr>
        </w:p>
      </w:tc>
    </w:tr>
    <w:tr w:rsidR="00C253BF" w:rsidRPr="001F1450" w:rsidTr="00CD2A0F">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C253BF" w:rsidRPr="001F1450" w:rsidRDefault="00C253BF" w:rsidP="00CD2A0F">
          <w:pPr>
            <w:jc w:val="center"/>
            <w:rPr>
              <w:sz w:val="18"/>
              <w:szCs w:val="18"/>
            </w:rPr>
          </w:pPr>
          <w:r w:rsidRPr="001F1450">
            <w:rPr>
              <w:sz w:val="18"/>
              <w:szCs w:val="18"/>
            </w:rPr>
            <w:t>Изм.</w:t>
          </w:r>
        </w:p>
      </w:tc>
      <w:tc>
        <w:tcPr>
          <w:tcW w:w="567" w:type="dxa"/>
          <w:tcBorders>
            <w:top w:val="single" w:sz="8" w:space="0" w:color="auto"/>
            <w:left w:val="single" w:sz="8" w:space="0" w:color="auto"/>
            <w:bottom w:val="single" w:sz="8" w:space="0" w:color="auto"/>
            <w:right w:val="single" w:sz="8" w:space="0" w:color="auto"/>
          </w:tcBorders>
          <w:vAlign w:val="center"/>
        </w:tcPr>
        <w:p w:rsidR="00C253BF" w:rsidRPr="001F1450" w:rsidRDefault="00C253BF" w:rsidP="00CD2A0F">
          <w:pPr>
            <w:jc w:val="center"/>
            <w:rPr>
              <w:spacing w:val="-22"/>
              <w:sz w:val="18"/>
              <w:szCs w:val="18"/>
            </w:rPr>
          </w:pPr>
          <w:r w:rsidRPr="001F1450">
            <w:rPr>
              <w:spacing w:val="-22"/>
              <w:sz w:val="18"/>
              <w:szCs w:val="18"/>
            </w:rPr>
            <w:t>Кол. уч.</w:t>
          </w:r>
        </w:p>
      </w:tc>
      <w:tc>
        <w:tcPr>
          <w:tcW w:w="567" w:type="dxa"/>
          <w:tcBorders>
            <w:top w:val="single" w:sz="8" w:space="0" w:color="auto"/>
            <w:left w:val="single" w:sz="8" w:space="0" w:color="auto"/>
            <w:bottom w:val="single" w:sz="8" w:space="0" w:color="auto"/>
            <w:right w:val="single" w:sz="8" w:space="0" w:color="auto"/>
          </w:tcBorders>
          <w:vAlign w:val="center"/>
        </w:tcPr>
        <w:p w:rsidR="00C253BF" w:rsidRPr="001F1450" w:rsidRDefault="00C253BF" w:rsidP="00CD2A0F">
          <w:pPr>
            <w:jc w:val="center"/>
            <w:rPr>
              <w:sz w:val="18"/>
              <w:szCs w:val="18"/>
            </w:rPr>
          </w:pPr>
          <w:r w:rsidRPr="001F1450">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C253BF" w:rsidRPr="001F1450" w:rsidRDefault="00C253BF" w:rsidP="00CD2A0F">
          <w:pPr>
            <w:jc w:val="center"/>
            <w:rPr>
              <w:spacing w:val="-18"/>
              <w:sz w:val="18"/>
              <w:szCs w:val="18"/>
            </w:rPr>
          </w:pPr>
          <w:r w:rsidRPr="001F1450">
            <w:rPr>
              <w:spacing w:val="-18"/>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C253BF" w:rsidRPr="001F1450" w:rsidRDefault="00C253BF" w:rsidP="00CD2A0F">
          <w:pPr>
            <w:jc w:val="center"/>
            <w:rPr>
              <w:sz w:val="18"/>
              <w:szCs w:val="18"/>
            </w:rPr>
          </w:pPr>
          <w:r w:rsidRPr="001F1450">
            <w:rPr>
              <w:sz w:val="18"/>
              <w:szCs w:val="18"/>
            </w:rPr>
            <w:t>Подпись</w:t>
          </w:r>
        </w:p>
      </w:tc>
      <w:tc>
        <w:tcPr>
          <w:tcW w:w="567" w:type="dxa"/>
          <w:tcBorders>
            <w:top w:val="single" w:sz="8" w:space="0" w:color="auto"/>
            <w:left w:val="single" w:sz="8" w:space="0" w:color="auto"/>
            <w:bottom w:val="single" w:sz="8" w:space="0" w:color="auto"/>
            <w:right w:val="single" w:sz="8" w:space="0" w:color="auto"/>
          </w:tcBorders>
          <w:vAlign w:val="center"/>
        </w:tcPr>
        <w:p w:rsidR="00C253BF" w:rsidRPr="001F1450" w:rsidRDefault="00C253BF" w:rsidP="00CD2A0F">
          <w:pPr>
            <w:jc w:val="center"/>
            <w:rPr>
              <w:sz w:val="18"/>
              <w:szCs w:val="18"/>
            </w:rPr>
          </w:pPr>
          <w:r w:rsidRPr="001F1450">
            <w:rPr>
              <w:sz w:val="18"/>
              <w:szCs w:val="18"/>
            </w:rPr>
            <w:t>Дата</w:t>
          </w:r>
        </w:p>
      </w:tc>
      <w:tc>
        <w:tcPr>
          <w:tcW w:w="6708" w:type="dxa"/>
          <w:gridSpan w:val="4"/>
          <w:vMerge/>
          <w:tcBorders>
            <w:left w:val="single" w:sz="8" w:space="0" w:color="auto"/>
            <w:bottom w:val="single" w:sz="8" w:space="0" w:color="auto"/>
            <w:right w:val="single" w:sz="8" w:space="0" w:color="auto"/>
          </w:tcBorders>
          <w:vAlign w:val="center"/>
        </w:tcPr>
        <w:p w:rsidR="00C253BF" w:rsidRPr="001F1450" w:rsidRDefault="00C253BF" w:rsidP="00CD2A0F">
          <w:pPr>
            <w:jc w:val="center"/>
            <w:rPr>
              <w:sz w:val="18"/>
              <w:szCs w:val="18"/>
            </w:rPr>
          </w:pPr>
        </w:p>
      </w:tc>
      <w:tc>
        <w:tcPr>
          <w:tcW w:w="357" w:type="dxa"/>
          <w:tcBorders>
            <w:top w:val="nil"/>
            <w:left w:val="single" w:sz="8" w:space="0" w:color="auto"/>
            <w:bottom w:val="nil"/>
            <w:right w:val="nil"/>
          </w:tcBorders>
          <w:vAlign w:val="center"/>
        </w:tcPr>
        <w:p w:rsidR="00C253BF" w:rsidRPr="001F1450" w:rsidRDefault="00C253BF" w:rsidP="00CD2A0F">
          <w:pPr>
            <w:jc w:val="center"/>
            <w:rPr>
              <w:sz w:val="18"/>
              <w:szCs w:val="18"/>
            </w:rPr>
          </w:pPr>
        </w:p>
      </w:tc>
    </w:tr>
    <w:tr w:rsidR="00C253BF" w:rsidRPr="001F1450" w:rsidTr="00CD2A0F">
      <w:trPr>
        <w:trHeight w:hRule="exact" w:val="284"/>
      </w:trPr>
      <w:tc>
        <w:tcPr>
          <w:tcW w:w="1134" w:type="dxa"/>
          <w:gridSpan w:val="2"/>
          <w:tcBorders>
            <w:top w:val="single" w:sz="8" w:space="0" w:color="auto"/>
            <w:left w:val="single" w:sz="8" w:space="0" w:color="auto"/>
            <w:right w:val="single" w:sz="8" w:space="0" w:color="auto"/>
          </w:tcBorders>
          <w:vAlign w:val="center"/>
        </w:tcPr>
        <w:p w:rsidR="00C253BF" w:rsidRPr="001F1450" w:rsidRDefault="00C253BF" w:rsidP="00CD2A0F">
          <w:pPr>
            <w:jc w:val="left"/>
            <w:rPr>
              <w:sz w:val="18"/>
              <w:szCs w:val="18"/>
            </w:rPr>
          </w:pPr>
          <w:r w:rsidRPr="001F1450">
            <w:rPr>
              <w:sz w:val="18"/>
              <w:szCs w:val="18"/>
            </w:rPr>
            <w:t>Разработал</w:t>
          </w:r>
        </w:p>
      </w:tc>
      <w:tc>
        <w:tcPr>
          <w:tcW w:w="1134" w:type="dxa"/>
          <w:gridSpan w:val="2"/>
          <w:tcBorders>
            <w:top w:val="single" w:sz="8" w:space="0" w:color="auto"/>
            <w:left w:val="single" w:sz="8" w:space="0" w:color="auto"/>
            <w:right w:val="single" w:sz="8" w:space="0" w:color="auto"/>
          </w:tcBorders>
          <w:vAlign w:val="center"/>
        </w:tcPr>
        <w:p w:rsidR="00C253BF" w:rsidRPr="0099196A" w:rsidRDefault="003E4886" w:rsidP="00CD2A0F">
          <w:pPr>
            <w:jc w:val="left"/>
            <w:rPr>
              <w:spacing w:val="-12"/>
              <w:sz w:val="18"/>
              <w:szCs w:val="18"/>
            </w:rPr>
          </w:pPr>
          <w:fldSimple w:instr=" AUTHOR  \* FirstCap  \* MERGEFORMAT ">
            <w:r w:rsidR="0052467C" w:rsidRPr="0052467C">
              <w:rPr>
                <w:noProof/>
                <w:spacing w:val="-12"/>
                <w:sz w:val="18"/>
                <w:szCs w:val="18"/>
              </w:rPr>
              <w:t>Пугачев В.В</w:t>
            </w:r>
            <w:r w:rsidR="0052467C">
              <w:rPr>
                <w:noProof/>
              </w:rPr>
              <w:t>.</w:t>
            </w:r>
          </w:fldSimple>
        </w:p>
      </w:tc>
      <w:tc>
        <w:tcPr>
          <w:tcW w:w="850" w:type="dxa"/>
          <w:tcBorders>
            <w:top w:val="single" w:sz="8" w:space="0" w:color="auto"/>
            <w:left w:val="single" w:sz="8" w:space="0" w:color="auto"/>
            <w:right w:val="single" w:sz="8" w:space="0" w:color="auto"/>
          </w:tcBorders>
          <w:vAlign w:val="center"/>
        </w:tcPr>
        <w:p w:rsidR="00C253BF" w:rsidRPr="001F1450" w:rsidRDefault="00C253BF" w:rsidP="00CD2A0F">
          <w:pPr>
            <w:jc w:val="center"/>
            <w:rPr>
              <w:sz w:val="18"/>
              <w:szCs w:val="18"/>
            </w:rPr>
          </w:pPr>
        </w:p>
      </w:tc>
      <w:tc>
        <w:tcPr>
          <w:tcW w:w="567" w:type="dxa"/>
          <w:tcBorders>
            <w:top w:val="single" w:sz="8" w:space="0" w:color="auto"/>
            <w:left w:val="single" w:sz="8" w:space="0" w:color="auto"/>
            <w:right w:val="single" w:sz="8" w:space="0" w:color="auto"/>
          </w:tcBorders>
          <w:vAlign w:val="center"/>
        </w:tcPr>
        <w:p w:rsidR="00C253BF" w:rsidRPr="001F1450" w:rsidRDefault="003E4886" w:rsidP="00CD2A0F">
          <w:pPr>
            <w:jc w:val="center"/>
            <w:rPr>
              <w:sz w:val="18"/>
              <w:szCs w:val="18"/>
            </w:rPr>
          </w:pPr>
          <w:fldSimple w:instr=" DOCPROPERTY  Дата  \* MERGEFORMAT ">
            <w:r w:rsidR="0052467C" w:rsidRPr="0052467C">
              <w:rPr>
                <w:sz w:val="18"/>
                <w:szCs w:val="18"/>
              </w:rPr>
              <w:t>10.14</w:t>
            </w:r>
          </w:fldSimple>
        </w:p>
      </w:tc>
      <w:tc>
        <w:tcPr>
          <w:tcW w:w="3872" w:type="dxa"/>
          <w:vMerge w:val="restart"/>
          <w:tcBorders>
            <w:top w:val="single" w:sz="8" w:space="0" w:color="auto"/>
            <w:left w:val="single" w:sz="8" w:space="0" w:color="auto"/>
            <w:bottom w:val="single" w:sz="8" w:space="0" w:color="auto"/>
            <w:right w:val="single" w:sz="8" w:space="0" w:color="auto"/>
          </w:tcBorders>
          <w:vAlign w:val="center"/>
        </w:tcPr>
        <w:p w:rsidR="00C253BF" w:rsidRPr="00725BFE" w:rsidRDefault="003E4886" w:rsidP="00CD2A0F">
          <w:pPr>
            <w:jc w:val="center"/>
            <w:rPr>
              <w:lang w:val="en-US"/>
            </w:rPr>
          </w:pPr>
          <w:fldSimple w:instr=" DOCPROPERTY  &quot;Наименование раздела&quot; ">
            <w:r w:rsidR="0052467C">
              <w:t xml:space="preserve"> </w:t>
            </w:r>
          </w:fldSimple>
        </w:p>
      </w:tc>
      <w:tc>
        <w:tcPr>
          <w:tcW w:w="850" w:type="dxa"/>
          <w:tcBorders>
            <w:top w:val="single" w:sz="8" w:space="0" w:color="auto"/>
            <w:left w:val="single" w:sz="8" w:space="0" w:color="auto"/>
            <w:bottom w:val="single" w:sz="8" w:space="0" w:color="auto"/>
            <w:right w:val="single" w:sz="8" w:space="0" w:color="auto"/>
          </w:tcBorders>
          <w:vAlign w:val="center"/>
        </w:tcPr>
        <w:p w:rsidR="00C253BF" w:rsidRPr="001F1450" w:rsidRDefault="00C253BF" w:rsidP="00CD2A0F">
          <w:pPr>
            <w:jc w:val="center"/>
            <w:rPr>
              <w:sz w:val="18"/>
              <w:szCs w:val="18"/>
            </w:rPr>
          </w:pPr>
          <w:r w:rsidRPr="001F1450">
            <w:rPr>
              <w:sz w:val="18"/>
              <w:szCs w:val="18"/>
            </w:rPr>
            <w:t>Стадия</w:t>
          </w:r>
        </w:p>
      </w:tc>
      <w:tc>
        <w:tcPr>
          <w:tcW w:w="852" w:type="dxa"/>
          <w:tcBorders>
            <w:top w:val="single" w:sz="8" w:space="0" w:color="auto"/>
            <w:left w:val="single" w:sz="8" w:space="0" w:color="auto"/>
            <w:bottom w:val="single" w:sz="8" w:space="0" w:color="auto"/>
            <w:right w:val="single" w:sz="8" w:space="0" w:color="auto"/>
          </w:tcBorders>
          <w:vAlign w:val="center"/>
        </w:tcPr>
        <w:p w:rsidR="00C253BF" w:rsidRPr="001F1450" w:rsidRDefault="00C253BF" w:rsidP="00CD2A0F">
          <w:pPr>
            <w:jc w:val="center"/>
            <w:rPr>
              <w:sz w:val="18"/>
              <w:szCs w:val="18"/>
            </w:rPr>
          </w:pPr>
          <w:r w:rsidRPr="001F1450">
            <w:rPr>
              <w:sz w:val="18"/>
              <w:szCs w:val="18"/>
            </w:rPr>
            <w:t>Лист</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C253BF" w:rsidRPr="001F1450" w:rsidRDefault="00C253BF" w:rsidP="00CD2A0F">
          <w:pPr>
            <w:jc w:val="center"/>
            <w:rPr>
              <w:sz w:val="18"/>
              <w:szCs w:val="18"/>
            </w:rPr>
          </w:pPr>
          <w:r w:rsidRPr="001F1450">
            <w:rPr>
              <w:sz w:val="18"/>
              <w:szCs w:val="18"/>
            </w:rPr>
            <w:t>Листов</w:t>
          </w:r>
        </w:p>
      </w:tc>
      <w:tc>
        <w:tcPr>
          <w:tcW w:w="357" w:type="dxa"/>
          <w:tcBorders>
            <w:top w:val="nil"/>
            <w:left w:val="single" w:sz="8" w:space="0" w:color="auto"/>
            <w:bottom w:val="nil"/>
            <w:right w:val="nil"/>
          </w:tcBorders>
          <w:vAlign w:val="center"/>
        </w:tcPr>
        <w:p w:rsidR="00C253BF" w:rsidRPr="001F1450" w:rsidRDefault="00C253BF" w:rsidP="00CD2A0F">
          <w:pPr>
            <w:jc w:val="center"/>
            <w:rPr>
              <w:sz w:val="18"/>
              <w:szCs w:val="18"/>
            </w:rPr>
          </w:pPr>
        </w:p>
      </w:tc>
    </w:tr>
    <w:tr w:rsidR="00C253BF" w:rsidRPr="001F1450" w:rsidTr="00CD2A0F">
      <w:trPr>
        <w:trHeight w:hRule="exact" w:val="284"/>
      </w:trPr>
      <w:tc>
        <w:tcPr>
          <w:tcW w:w="1134" w:type="dxa"/>
          <w:gridSpan w:val="2"/>
          <w:tcBorders>
            <w:left w:val="single" w:sz="8" w:space="0" w:color="auto"/>
            <w:right w:val="single" w:sz="8" w:space="0" w:color="auto"/>
          </w:tcBorders>
          <w:vAlign w:val="center"/>
        </w:tcPr>
        <w:p w:rsidR="00C253BF" w:rsidRPr="001F1450" w:rsidRDefault="00C253BF" w:rsidP="00CD2A0F">
          <w:pPr>
            <w:jc w:val="left"/>
            <w:rPr>
              <w:sz w:val="18"/>
              <w:szCs w:val="18"/>
            </w:rPr>
          </w:pPr>
          <w:r w:rsidRPr="001F1450">
            <w:rPr>
              <w:sz w:val="18"/>
              <w:szCs w:val="18"/>
            </w:rPr>
            <w:t>Проверил</w:t>
          </w:r>
        </w:p>
      </w:tc>
      <w:tc>
        <w:tcPr>
          <w:tcW w:w="1134" w:type="dxa"/>
          <w:gridSpan w:val="2"/>
          <w:tcBorders>
            <w:left w:val="single" w:sz="8" w:space="0" w:color="auto"/>
            <w:right w:val="single" w:sz="8" w:space="0" w:color="auto"/>
          </w:tcBorders>
          <w:vAlign w:val="center"/>
        </w:tcPr>
        <w:p w:rsidR="00C253BF" w:rsidRPr="0099196A" w:rsidRDefault="00C253BF" w:rsidP="00CD2A0F">
          <w:pPr>
            <w:jc w:val="left"/>
            <w:rPr>
              <w:noProof/>
              <w:spacing w:val="-12"/>
              <w:sz w:val="18"/>
              <w:szCs w:val="18"/>
            </w:rPr>
          </w:pPr>
          <w:r w:rsidRPr="0099196A">
            <w:rPr>
              <w:noProof/>
              <w:spacing w:val="-12"/>
              <w:sz w:val="18"/>
              <w:szCs w:val="18"/>
            </w:rPr>
            <w:t>Фамилия</w:t>
          </w:r>
        </w:p>
      </w:tc>
      <w:tc>
        <w:tcPr>
          <w:tcW w:w="850" w:type="dxa"/>
          <w:tcBorders>
            <w:left w:val="single" w:sz="8" w:space="0" w:color="auto"/>
            <w:right w:val="single" w:sz="8" w:space="0" w:color="auto"/>
          </w:tcBorders>
          <w:vAlign w:val="center"/>
        </w:tcPr>
        <w:p w:rsidR="00C253BF" w:rsidRPr="001F1450" w:rsidRDefault="00C253BF" w:rsidP="00CD2A0F">
          <w:pPr>
            <w:jc w:val="center"/>
            <w:rPr>
              <w:sz w:val="18"/>
              <w:szCs w:val="18"/>
            </w:rPr>
          </w:pPr>
        </w:p>
      </w:tc>
      <w:tc>
        <w:tcPr>
          <w:tcW w:w="567" w:type="dxa"/>
          <w:tcBorders>
            <w:left w:val="single" w:sz="8" w:space="0" w:color="auto"/>
            <w:right w:val="single" w:sz="8" w:space="0" w:color="auto"/>
          </w:tcBorders>
          <w:vAlign w:val="center"/>
        </w:tcPr>
        <w:p w:rsidR="00C253BF" w:rsidRPr="001F1450" w:rsidRDefault="003E4886" w:rsidP="00CD2A0F">
          <w:pPr>
            <w:jc w:val="center"/>
            <w:rPr>
              <w:sz w:val="18"/>
              <w:szCs w:val="18"/>
            </w:rPr>
          </w:pPr>
          <w:fldSimple w:instr=" DOCPROPERTY  Дата  \* MERGEFORMAT ">
            <w:r w:rsidR="0052467C" w:rsidRPr="0052467C">
              <w:rPr>
                <w:sz w:val="18"/>
                <w:szCs w:val="18"/>
              </w:rPr>
              <w:t>10.14</w:t>
            </w:r>
          </w:fldSimple>
        </w:p>
      </w:tc>
      <w:tc>
        <w:tcPr>
          <w:tcW w:w="3872" w:type="dxa"/>
          <w:vMerge/>
          <w:tcBorders>
            <w:left w:val="single" w:sz="8" w:space="0" w:color="auto"/>
            <w:bottom w:val="single" w:sz="8" w:space="0" w:color="auto"/>
            <w:right w:val="single" w:sz="8" w:space="0" w:color="auto"/>
          </w:tcBorders>
          <w:vAlign w:val="center"/>
        </w:tcPr>
        <w:p w:rsidR="00C253BF" w:rsidRPr="001F1450" w:rsidRDefault="00C253BF" w:rsidP="00CD2A0F">
          <w:pPr>
            <w:jc w:val="center"/>
            <w:rPr>
              <w:sz w:val="18"/>
              <w:szCs w:val="18"/>
            </w:rPr>
          </w:pPr>
        </w:p>
      </w:tc>
      <w:tc>
        <w:tcPr>
          <w:tcW w:w="850" w:type="dxa"/>
          <w:tcBorders>
            <w:top w:val="single" w:sz="8" w:space="0" w:color="auto"/>
            <w:left w:val="single" w:sz="8" w:space="0" w:color="auto"/>
            <w:bottom w:val="single" w:sz="8" w:space="0" w:color="auto"/>
            <w:right w:val="single" w:sz="8" w:space="0" w:color="auto"/>
          </w:tcBorders>
          <w:tcMar>
            <w:left w:w="340" w:type="dxa"/>
            <w:right w:w="340" w:type="dxa"/>
          </w:tcMar>
          <w:vAlign w:val="center"/>
        </w:tcPr>
        <w:p w:rsidR="00C253BF" w:rsidRPr="001F1450" w:rsidRDefault="003E4886" w:rsidP="00CD2A0F">
          <w:pPr>
            <w:spacing w:before="20"/>
            <w:jc w:val="center"/>
            <w:rPr>
              <w:sz w:val="18"/>
              <w:szCs w:val="18"/>
            </w:rPr>
          </w:pPr>
          <w:fldSimple w:instr=" DOCPROPERTY  Стадия  \* MERGEFORMAT ">
            <w:r w:rsidR="0052467C" w:rsidRPr="0052467C">
              <w:rPr>
                <w:sz w:val="18"/>
                <w:szCs w:val="18"/>
              </w:rPr>
              <w:t>Проектная</w:t>
            </w:r>
          </w:fldSimple>
        </w:p>
      </w:tc>
      <w:tc>
        <w:tcPr>
          <w:tcW w:w="852" w:type="dxa"/>
          <w:tcBorders>
            <w:top w:val="single" w:sz="8" w:space="0" w:color="auto"/>
            <w:left w:val="single" w:sz="8" w:space="0" w:color="auto"/>
            <w:bottom w:val="single" w:sz="8" w:space="0" w:color="auto"/>
            <w:right w:val="single" w:sz="8" w:space="0" w:color="auto"/>
          </w:tcBorders>
          <w:vAlign w:val="center"/>
        </w:tcPr>
        <w:p w:rsidR="00C253BF" w:rsidRPr="008A71AB" w:rsidRDefault="00C253BF" w:rsidP="00CD2A0F">
          <w:pPr>
            <w:jc w:val="center"/>
            <w:rPr>
              <w:sz w:val="18"/>
              <w:szCs w:val="18"/>
              <w:lang w:val="en-US"/>
            </w:rPr>
          </w:pPr>
          <w:r>
            <w:rPr>
              <w:sz w:val="20"/>
              <w:szCs w:val="20"/>
              <w:lang w:val="en-US"/>
            </w:rPr>
            <w:t>1</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C253BF" w:rsidRPr="00725BFE" w:rsidRDefault="00C253BF" w:rsidP="00CD2A0F">
          <w:pPr>
            <w:jc w:val="center"/>
            <w:rPr>
              <w:noProof/>
              <w:sz w:val="20"/>
              <w:szCs w:val="20"/>
            </w:rPr>
          </w:pPr>
          <w:r w:rsidRPr="00725BFE">
            <w:rPr>
              <w:noProof/>
              <w:sz w:val="20"/>
              <w:szCs w:val="20"/>
            </w:rPr>
            <w:fldChar w:fldCharType="begin"/>
          </w:r>
          <w:r w:rsidRPr="00725BFE">
            <w:rPr>
              <w:noProof/>
              <w:sz w:val="20"/>
              <w:szCs w:val="20"/>
            </w:rPr>
            <w:instrText xml:space="preserve"> = </w:instrText>
          </w:r>
          <w:r w:rsidRPr="00725BFE">
            <w:rPr>
              <w:noProof/>
              <w:sz w:val="20"/>
              <w:szCs w:val="20"/>
            </w:rPr>
            <w:fldChar w:fldCharType="begin"/>
          </w:r>
          <w:r w:rsidRPr="00725BFE">
            <w:rPr>
              <w:noProof/>
              <w:sz w:val="20"/>
              <w:szCs w:val="20"/>
            </w:rPr>
            <w:instrText xml:space="preserve"> DOCPROPERTY Pages </w:instrText>
          </w:r>
          <w:r w:rsidRPr="00725BFE">
            <w:rPr>
              <w:noProof/>
              <w:sz w:val="20"/>
              <w:szCs w:val="20"/>
            </w:rPr>
            <w:fldChar w:fldCharType="separate"/>
          </w:r>
          <w:r w:rsidR="0052467C">
            <w:rPr>
              <w:noProof/>
              <w:sz w:val="20"/>
              <w:szCs w:val="20"/>
            </w:rPr>
            <w:instrText>54</w:instrText>
          </w:r>
          <w:r w:rsidRPr="00725BFE">
            <w:rPr>
              <w:noProof/>
              <w:sz w:val="20"/>
              <w:szCs w:val="20"/>
            </w:rPr>
            <w:fldChar w:fldCharType="end"/>
          </w:r>
          <w:r w:rsidRPr="00725BFE">
            <w:rPr>
              <w:noProof/>
              <w:sz w:val="20"/>
              <w:szCs w:val="20"/>
            </w:rPr>
            <w:instrText>-</w:instrText>
          </w:r>
          <w:r w:rsidRPr="00725BFE">
            <w:rPr>
              <w:noProof/>
              <w:sz w:val="20"/>
              <w:szCs w:val="20"/>
            </w:rPr>
            <w:fldChar w:fldCharType="begin"/>
          </w:r>
          <w:r w:rsidRPr="00725BFE">
            <w:rPr>
              <w:noProof/>
              <w:sz w:val="20"/>
              <w:szCs w:val="20"/>
            </w:rPr>
            <w:instrText xml:space="preserve"> PAGEREF zk3 </w:instrText>
          </w:r>
          <w:r w:rsidRPr="00725BFE">
            <w:rPr>
              <w:noProof/>
              <w:sz w:val="20"/>
              <w:szCs w:val="20"/>
            </w:rPr>
            <w:fldChar w:fldCharType="separate"/>
          </w:r>
          <w:r w:rsidR="0052467C">
            <w:rPr>
              <w:noProof/>
              <w:sz w:val="20"/>
              <w:szCs w:val="20"/>
            </w:rPr>
            <w:instrText>7</w:instrText>
          </w:r>
          <w:r w:rsidRPr="00725BFE">
            <w:rPr>
              <w:noProof/>
              <w:sz w:val="20"/>
              <w:szCs w:val="20"/>
            </w:rPr>
            <w:fldChar w:fldCharType="end"/>
          </w:r>
          <w:r w:rsidRPr="00725BFE">
            <w:rPr>
              <w:noProof/>
              <w:sz w:val="20"/>
              <w:szCs w:val="20"/>
            </w:rPr>
            <w:fldChar w:fldCharType="separate"/>
          </w:r>
          <w:r w:rsidR="0052467C">
            <w:rPr>
              <w:noProof/>
              <w:sz w:val="20"/>
              <w:szCs w:val="20"/>
            </w:rPr>
            <w:t>47</w:t>
          </w:r>
          <w:r w:rsidRPr="00725BFE">
            <w:rPr>
              <w:noProof/>
              <w:sz w:val="20"/>
              <w:szCs w:val="20"/>
            </w:rPr>
            <w:fldChar w:fldCharType="end"/>
          </w:r>
        </w:p>
      </w:tc>
      <w:tc>
        <w:tcPr>
          <w:tcW w:w="357" w:type="dxa"/>
          <w:tcBorders>
            <w:top w:val="nil"/>
            <w:left w:val="single" w:sz="8" w:space="0" w:color="auto"/>
            <w:bottom w:val="nil"/>
            <w:right w:val="nil"/>
          </w:tcBorders>
          <w:vAlign w:val="center"/>
        </w:tcPr>
        <w:p w:rsidR="00C253BF" w:rsidRPr="001F1450" w:rsidRDefault="00C253BF" w:rsidP="00CD2A0F">
          <w:pPr>
            <w:jc w:val="center"/>
            <w:rPr>
              <w:sz w:val="18"/>
              <w:szCs w:val="18"/>
            </w:rPr>
          </w:pPr>
        </w:p>
      </w:tc>
    </w:tr>
    <w:tr w:rsidR="00C253BF" w:rsidRPr="001F1450" w:rsidTr="00CD2A0F">
      <w:trPr>
        <w:trHeight w:hRule="exact" w:val="284"/>
      </w:trPr>
      <w:tc>
        <w:tcPr>
          <w:tcW w:w="1134" w:type="dxa"/>
          <w:gridSpan w:val="2"/>
          <w:tcBorders>
            <w:left w:val="single" w:sz="8" w:space="0" w:color="auto"/>
            <w:right w:val="single" w:sz="8" w:space="0" w:color="auto"/>
          </w:tcBorders>
          <w:vAlign w:val="center"/>
        </w:tcPr>
        <w:p w:rsidR="00C253BF" w:rsidRPr="001F1450" w:rsidRDefault="00C253BF" w:rsidP="00CD2A0F">
          <w:pPr>
            <w:jc w:val="left"/>
            <w:rPr>
              <w:sz w:val="18"/>
              <w:szCs w:val="18"/>
            </w:rPr>
          </w:pPr>
          <w:r w:rsidRPr="001F1450">
            <w:rPr>
              <w:sz w:val="18"/>
              <w:szCs w:val="18"/>
            </w:rPr>
            <w:t>Рук. отдела</w:t>
          </w:r>
        </w:p>
      </w:tc>
      <w:tc>
        <w:tcPr>
          <w:tcW w:w="1134" w:type="dxa"/>
          <w:gridSpan w:val="2"/>
          <w:tcBorders>
            <w:left w:val="single" w:sz="8" w:space="0" w:color="auto"/>
            <w:right w:val="single" w:sz="8" w:space="0" w:color="auto"/>
          </w:tcBorders>
          <w:vAlign w:val="center"/>
        </w:tcPr>
        <w:p w:rsidR="00C253BF" w:rsidRPr="0099196A" w:rsidRDefault="00C253BF" w:rsidP="00CD2A0F">
          <w:pPr>
            <w:jc w:val="left"/>
            <w:rPr>
              <w:noProof/>
              <w:spacing w:val="-12"/>
              <w:sz w:val="18"/>
              <w:szCs w:val="18"/>
            </w:rPr>
          </w:pPr>
          <w:r w:rsidRPr="0099196A">
            <w:rPr>
              <w:noProof/>
              <w:spacing w:val="-12"/>
              <w:sz w:val="18"/>
              <w:szCs w:val="18"/>
            </w:rPr>
            <w:t>Фамилия</w:t>
          </w:r>
        </w:p>
      </w:tc>
      <w:tc>
        <w:tcPr>
          <w:tcW w:w="850" w:type="dxa"/>
          <w:tcBorders>
            <w:left w:val="single" w:sz="8" w:space="0" w:color="auto"/>
            <w:right w:val="single" w:sz="8" w:space="0" w:color="auto"/>
          </w:tcBorders>
          <w:vAlign w:val="center"/>
        </w:tcPr>
        <w:p w:rsidR="00C253BF" w:rsidRPr="001F1450" w:rsidRDefault="00C253BF" w:rsidP="00CD2A0F">
          <w:pPr>
            <w:jc w:val="center"/>
            <w:rPr>
              <w:sz w:val="18"/>
              <w:szCs w:val="18"/>
            </w:rPr>
          </w:pPr>
        </w:p>
      </w:tc>
      <w:tc>
        <w:tcPr>
          <w:tcW w:w="567" w:type="dxa"/>
          <w:tcBorders>
            <w:left w:val="single" w:sz="8" w:space="0" w:color="auto"/>
            <w:right w:val="single" w:sz="8" w:space="0" w:color="auto"/>
          </w:tcBorders>
          <w:vAlign w:val="center"/>
        </w:tcPr>
        <w:p w:rsidR="00C253BF" w:rsidRPr="001F1450" w:rsidRDefault="003E4886" w:rsidP="00CD2A0F">
          <w:pPr>
            <w:jc w:val="center"/>
            <w:rPr>
              <w:sz w:val="18"/>
              <w:szCs w:val="18"/>
            </w:rPr>
          </w:pPr>
          <w:fldSimple w:instr=" DOCPROPERTY  Дата  \* MERGEFORMAT ">
            <w:r w:rsidR="0052467C" w:rsidRPr="0052467C">
              <w:rPr>
                <w:sz w:val="18"/>
                <w:szCs w:val="18"/>
              </w:rPr>
              <w:t>10.14</w:t>
            </w:r>
          </w:fldSimple>
        </w:p>
      </w:tc>
      <w:tc>
        <w:tcPr>
          <w:tcW w:w="3872" w:type="dxa"/>
          <w:vMerge/>
          <w:tcBorders>
            <w:left w:val="single" w:sz="8" w:space="0" w:color="auto"/>
            <w:bottom w:val="single" w:sz="8" w:space="0" w:color="auto"/>
            <w:right w:val="single" w:sz="8" w:space="0" w:color="auto"/>
          </w:tcBorders>
          <w:vAlign w:val="center"/>
        </w:tcPr>
        <w:p w:rsidR="00C253BF" w:rsidRPr="001F1450" w:rsidRDefault="00C253BF" w:rsidP="00CD2A0F">
          <w:pPr>
            <w:jc w:val="center"/>
            <w:rPr>
              <w:sz w:val="18"/>
              <w:szCs w:val="18"/>
            </w:rPr>
          </w:pPr>
        </w:p>
      </w:tc>
      <w:tc>
        <w:tcPr>
          <w:tcW w:w="2836" w:type="dxa"/>
          <w:gridSpan w:val="3"/>
          <w:vMerge w:val="restart"/>
          <w:tcBorders>
            <w:top w:val="single" w:sz="8" w:space="0" w:color="auto"/>
            <w:left w:val="single" w:sz="8" w:space="0" w:color="auto"/>
            <w:right w:val="single" w:sz="8" w:space="0" w:color="auto"/>
          </w:tcBorders>
          <w:vAlign w:val="center"/>
        </w:tcPr>
        <w:p w:rsidR="00C253BF" w:rsidRPr="001F1450" w:rsidRDefault="00D75413" w:rsidP="00CD2A0F">
          <w:pPr>
            <w:jc w:val="center"/>
            <w:rPr>
              <w:szCs w:val="24"/>
            </w:rPr>
          </w:pPr>
          <w:r>
            <w:rPr>
              <w:szCs w:val="24"/>
            </w:rPr>
            <w:fldChar w:fldCharType="begin"/>
          </w:r>
          <w:r>
            <w:rPr>
              <w:sz w:val="24"/>
              <w:szCs w:val="24"/>
            </w:rPr>
            <w:instrText xml:space="preserve"> DOCPROPERTY  Company  \* MERGEFORMAT </w:instrText>
          </w:r>
          <w:r>
            <w:rPr>
              <w:sz w:val="24"/>
              <w:szCs w:val="24"/>
            </w:rPr>
            <w:fldChar w:fldCharType="separate"/>
          </w:r>
          <w:r w:rsidR="0052467C" w:rsidRPr="0052467C">
            <w:rPr>
              <w:szCs w:val="24"/>
            </w:rPr>
            <w:t>ООО "КээС"</w:t>
          </w:r>
          <w:r>
            <w:rPr>
              <w:szCs w:val="24"/>
            </w:rPr>
            <w:fldChar w:fldCharType="end"/>
          </w:r>
        </w:p>
      </w:tc>
      <w:tc>
        <w:tcPr>
          <w:tcW w:w="357" w:type="dxa"/>
          <w:tcBorders>
            <w:top w:val="nil"/>
            <w:left w:val="single" w:sz="8" w:space="0" w:color="auto"/>
            <w:bottom w:val="nil"/>
            <w:right w:val="nil"/>
          </w:tcBorders>
          <w:vAlign w:val="center"/>
        </w:tcPr>
        <w:p w:rsidR="00C253BF" w:rsidRPr="001F1450" w:rsidRDefault="00C253BF" w:rsidP="00CD2A0F">
          <w:pPr>
            <w:jc w:val="center"/>
            <w:rPr>
              <w:sz w:val="18"/>
              <w:szCs w:val="18"/>
            </w:rPr>
          </w:pPr>
        </w:p>
      </w:tc>
    </w:tr>
    <w:tr w:rsidR="00C253BF" w:rsidRPr="001F1450" w:rsidTr="00CD2A0F">
      <w:trPr>
        <w:trHeight w:hRule="exact" w:val="284"/>
      </w:trPr>
      <w:tc>
        <w:tcPr>
          <w:tcW w:w="1134" w:type="dxa"/>
          <w:gridSpan w:val="2"/>
          <w:tcBorders>
            <w:left w:val="single" w:sz="8" w:space="0" w:color="auto"/>
            <w:right w:val="single" w:sz="8" w:space="0" w:color="auto"/>
          </w:tcBorders>
          <w:vAlign w:val="center"/>
        </w:tcPr>
        <w:p w:rsidR="00C253BF" w:rsidRPr="001F1450" w:rsidRDefault="00C253BF" w:rsidP="00CD2A0F">
          <w:pPr>
            <w:jc w:val="left"/>
            <w:rPr>
              <w:sz w:val="18"/>
              <w:szCs w:val="18"/>
            </w:rPr>
          </w:pPr>
          <w:r w:rsidRPr="001F1450">
            <w:rPr>
              <w:sz w:val="18"/>
              <w:szCs w:val="18"/>
            </w:rPr>
            <w:t>Н. контр.</w:t>
          </w:r>
        </w:p>
      </w:tc>
      <w:tc>
        <w:tcPr>
          <w:tcW w:w="1134" w:type="dxa"/>
          <w:gridSpan w:val="2"/>
          <w:tcBorders>
            <w:left w:val="single" w:sz="8" w:space="0" w:color="auto"/>
            <w:right w:val="single" w:sz="8" w:space="0" w:color="auto"/>
          </w:tcBorders>
          <w:vAlign w:val="center"/>
        </w:tcPr>
        <w:p w:rsidR="00C253BF" w:rsidRPr="0099196A" w:rsidRDefault="00C253BF" w:rsidP="00CD2A0F">
          <w:pPr>
            <w:jc w:val="left"/>
            <w:rPr>
              <w:noProof/>
              <w:spacing w:val="-12"/>
              <w:sz w:val="18"/>
              <w:szCs w:val="18"/>
            </w:rPr>
          </w:pPr>
          <w:r w:rsidRPr="0099196A">
            <w:rPr>
              <w:noProof/>
              <w:spacing w:val="-12"/>
              <w:sz w:val="18"/>
              <w:szCs w:val="18"/>
            </w:rPr>
            <w:t>Фамилия</w:t>
          </w:r>
        </w:p>
      </w:tc>
      <w:tc>
        <w:tcPr>
          <w:tcW w:w="850" w:type="dxa"/>
          <w:tcBorders>
            <w:left w:val="single" w:sz="8" w:space="0" w:color="auto"/>
            <w:right w:val="single" w:sz="8" w:space="0" w:color="auto"/>
          </w:tcBorders>
          <w:vAlign w:val="center"/>
        </w:tcPr>
        <w:p w:rsidR="00C253BF" w:rsidRPr="001F1450" w:rsidRDefault="00C253BF" w:rsidP="00CD2A0F">
          <w:pPr>
            <w:jc w:val="center"/>
            <w:rPr>
              <w:sz w:val="18"/>
              <w:szCs w:val="18"/>
            </w:rPr>
          </w:pPr>
        </w:p>
      </w:tc>
      <w:tc>
        <w:tcPr>
          <w:tcW w:w="567" w:type="dxa"/>
          <w:tcBorders>
            <w:left w:val="single" w:sz="8" w:space="0" w:color="auto"/>
            <w:right w:val="single" w:sz="8" w:space="0" w:color="auto"/>
          </w:tcBorders>
          <w:vAlign w:val="center"/>
        </w:tcPr>
        <w:p w:rsidR="00C253BF" w:rsidRPr="001F1450" w:rsidRDefault="003E4886" w:rsidP="00CD2A0F">
          <w:pPr>
            <w:jc w:val="center"/>
            <w:rPr>
              <w:sz w:val="18"/>
              <w:szCs w:val="18"/>
            </w:rPr>
          </w:pPr>
          <w:fldSimple w:instr=" DOCPROPERTY  Дата  \* MERGEFORMAT ">
            <w:r w:rsidR="0052467C" w:rsidRPr="0052467C">
              <w:rPr>
                <w:sz w:val="18"/>
                <w:szCs w:val="18"/>
              </w:rPr>
              <w:t>10.14</w:t>
            </w:r>
          </w:fldSimple>
        </w:p>
      </w:tc>
      <w:tc>
        <w:tcPr>
          <w:tcW w:w="3872" w:type="dxa"/>
          <w:vMerge/>
          <w:tcBorders>
            <w:left w:val="single" w:sz="8" w:space="0" w:color="auto"/>
            <w:bottom w:val="single" w:sz="8" w:space="0" w:color="auto"/>
            <w:right w:val="single" w:sz="8" w:space="0" w:color="auto"/>
          </w:tcBorders>
          <w:vAlign w:val="center"/>
        </w:tcPr>
        <w:p w:rsidR="00C253BF" w:rsidRPr="001F1450" w:rsidRDefault="00C253BF" w:rsidP="00CD2A0F">
          <w:pPr>
            <w:jc w:val="center"/>
            <w:rPr>
              <w:sz w:val="18"/>
              <w:szCs w:val="18"/>
            </w:rPr>
          </w:pPr>
        </w:p>
      </w:tc>
      <w:tc>
        <w:tcPr>
          <w:tcW w:w="2836" w:type="dxa"/>
          <w:gridSpan w:val="3"/>
          <w:vMerge/>
          <w:tcBorders>
            <w:left w:val="single" w:sz="8" w:space="0" w:color="auto"/>
            <w:right w:val="single" w:sz="8" w:space="0" w:color="auto"/>
          </w:tcBorders>
          <w:vAlign w:val="center"/>
        </w:tcPr>
        <w:p w:rsidR="00C253BF" w:rsidRPr="001F1450" w:rsidRDefault="00C253BF" w:rsidP="00CD2A0F">
          <w:pPr>
            <w:jc w:val="center"/>
            <w:rPr>
              <w:sz w:val="18"/>
              <w:szCs w:val="18"/>
            </w:rPr>
          </w:pPr>
        </w:p>
      </w:tc>
      <w:tc>
        <w:tcPr>
          <w:tcW w:w="357" w:type="dxa"/>
          <w:tcBorders>
            <w:top w:val="nil"/>
            <w:left w:val="single" w:sz="8" w:space="0" w:color="auto"/>
            <w:bottom w:val="nil"/>
            <w:right w:val="nil"/>
          </w:tcBorders>
          <w:vAlign w:val="center"/>
        </w:tcPr>
        <w:p w:rsidR="00C253BF" w:rsidRPr="001F1450" w:rsidRDefault="00C253BF" w:rsidP="00CD2A0F">
          <w:pPr>
            <w:jc w:val="center"/>
            <w:rPr>
              <w:sz w:val="18"/>
              <w:szCs w:val="18"/>
            </w:rPr>
          </w:pPr>
        </w:p>
      </w:tc>
    </w:tr>
    <w:tr w:rsidR="00C253BF" w:rsidRPr="001F1450" w:rsidTr="00CD2A0F">
      <w:trPr>
        <w:trHeight w:hRule="exact" w:val="284"/>
      </w:trPr>
      <w:tc>
        <w:tcPr>
          <w:tcW w:w="1134" w:type="dxa"/>
          <w:gridSpan w:val="2"/>
          <w:tcBorders>
            <w:left w:val="single" w:sz="8" w:space="0" w:color="auto"/>
            <w:bottom w:val="single" w:sz="8" w:space="0" w:color="auto"/>
            <w:right w:val="single" w:sz="8" w:space="0" w:color="auto"/>
          </w:tcBorders>
          <w:vAlign w:val="center"/>
        </w:tcPr>
        <w:p w:rsidR="00C253BF" w:rsidRPr="001F1450" w:rsidRDefault="00C253BF" w:rsidP="00CD2A0F">
          <w:pPr>
            <w:jc w:val="left"/>
            <w:rPr>
              <w:sz w:val="18"/>
              <w:szCs w:val="18"/>
            </w:rPr>
          </w:pPr>
          <w:r w:rsidRPr="001F1450">
            <w:rPr>
              <w:sz w:val="18"/>
              <w:szCs w:val="18"/>
            </w:rPr>
            <w:t>ГИП</w:t>
          </w:r>
        </w:p>
      </w:tc>
      <w:tc>
        <w:tcPr>
          <w:tcW w:w="1134" w:type="dxa"/>
          <w:gridSpan w:val="2"/>
          <w:tcBorders>
            <w:left w:val="single" w:sz="8" w:space="0" w:color="auto"/>
            <w:bottom w:val="single" w:sz="8" w:space="0" w:color="auto"/>
            <w:right w:val="single" w:sz="8" w:space="0" w:color="auto"/>
          </w:tcBorders>
          <w:vAlign w:val="center"/>
        </w:tcPr>
        <w:p w:rsidR="00C253BF" w:rsidRPr="0099196A" w:rsidRDefault="003E4886" w:rsidP="00CD2A0F">
          <w:pPr>
            <w:jc w:val="left"/>
            <w:rPr>
              <w:noProof/>
              <w:spacing w:val="-12"/>
              <w:sz w:val="18"/>
              <w:szCs w:val="18"/>
            </w:rPr>
          </w:pPr>
          <w:fldSimple w:instr=" DOCPROPERTY  ГИП  \* MERGEFORMAT ">
            <w:r w:rsidR="0052467C" w:rsidRPr="0052467C">
              <w:rPr>
                <w:noProof/>
                <w:spacing w:val="-12"/>
                <w:sz w:val="18"/>
                <w:szCs w:val="18"/>
              </w:rPr>
              <w:t>Шляга</w:t>
            </w:r>
            <w:r w:rsidR="0052467C">
              <w:t xml:space="preserve"> М.Д</w:t>
            </w:r>
          </w:fldSimple>
        </w:p>
      </w:tc>
      <w:tc>
        <w:tcPr>
          <w:tcW w:w="850" w:type="dxa"/>
          <w:tcBorders>
            <w:left w:val="single" w:sz="8" w:space="0" w:color="auto"/>
            <w:bottom w:val="single" w:sz="8" w:space="0" w:color="auto"/>
            <w:right w:val="single" w:sz="8" w:space="0" w:color="auto"/>
          </w:tcBorders>
          <w:vAlign w:val="center"/>
        </w:tcPr>
        <w:p w:rsidR="00C253BF" w:rsidRPr="001F1450" w:rsidRDefault="00C253BF" w:rsidP="00CD2A0F">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C253BF" w:rsidRPr="001F1450" w:rsidRDefault="003E4886" w:rsidP="00CD2A0F">
          <w:pPr>
            <w:jc w:val="center"/>
            <w:rPr>
              <w:sz w:val="18"/>
              <w:szCs w:val="18"/>
            </w:rPr>
          </w:pPr>
          <w:fldSimple w:instr=" DOCPROPERTY  Дата  \* MERGEFORMAT ">
            <w:r w:rsidR="0052467C" w:rsidRPr="0052467C">
              <w:rPr>
                <w:sz w:val="18"/>
                <w:szCs w:val="18"/>
              </w:rPr>
              <w:t>10.14</w:t>
            </w:r>
          </w:fldSimple>
        </w:p>
      </w:tc>
      <w:tc>
        <w:tcPr>
          <w:tcW w:w="3872" w:type="dxa"/>
          <w:vMerge/>
          <w:tcBorders>
            <w:left w:val="single" w:sz="8" w:space="0" w:color="auto"/>
            <w:bottom w:val="single" w:sz="8" w:space="0" w:color="auto"/>
            <w:right w:val="single" w:sz="8" w:space="0" w:color="auto"/>
          </w:tcBorders>
          <w:vAlign w:val="center"/>
        </w:tcPr>
        <w:p w:rsidR="00C253BF" w:rsidRPr="001F1450" w:rsidRDefault="00C253BF" w:rsidP="00CD2A0F">
          <w:pPr>
            <w:jc w:val="center"/>
            <w:rPr>
              <w:sz w:val="18"/>
              <w:szCs w:val="18"/>
            </w:rPr>
          </w:pPr>
        </w:p>
      </w:tc>
      <w:tc>
        <w:tcPr>
          <w:tcW w:w="2836" w:type="dxa"/>
          <w:gridSpan w:val="3"/>
          <w:vMerge/>
          <w:tcBorders>
            <w:left w:val="single" w:sz="8" w:space="0" w:color="auto"/>
            <w:bottom w:val="single" w:sz="8" w:space="0" w:color="auto"/>
            <w:right w:val="single" w:sz="8" w:space="0" w:color="auto"/>
          </w:tcBorders>
          <w:vAlign w:val="center"/>
        </w:tcPr>
        <w:p w:rsidR="00C253BF" w:rsidRPr="001F1450" w:rsidRDefault="00C253BF" w:rsidP="00CD2A0F">
          <w:pPr>
            <w:jc w:val="center"/>
            <w:rPr>
              <w:sz w:val="18"/>
              <w:szCs w:val="18"/>
            </w:rPr>
          </w:pPr>
        </w:p>
      </w:tc>
      <w:tc>
        <w:tcPr>
          <w:tcW w:w="357" w:type="dxa"/>
          <w:tcBorders>
            <w:top w:val="nil"/>
            <w:left w:val="single" w:sz="8" w:space="0" w:color="auto"/>
            <w:bottom w:val="nil"/>
            <w:right w:val="nil"/>
          </w:tcBorders>
          <w:vAlign w:val="center"/>
        </w:tcPr>
        <w:p w:rsidR="00C253BF" w:rsidRPr="001F1450" w:rsidRDefault="00C253BF" w:rsidP="00CD2A0F">
          <w:pPr>
            <w:jc w:val="center"/>
            <w:rPr>
              <w:sz w:val="18"/>
              <w:szCs w:val="18"/>
            </w:rPr>
          </w:pPr>
        </w:p>
      </w:tc>
    </w:tr>
    <w:tr w:rsidR="00C253BF" w:rsidRPr="001F1450" w:rsidTr="00CD2A0F">
      <w:trPr>
        <w:trHeight w:hRule="exact" w:val="312"/>
      </w:trPr>
      <w:tc>
        <w:tcPr>
          <w:tcW w:w="1134" w:type="dxa"/>
          <w:gridSpan w:val="2"/>
          <w:tcBorders>
            <w:top w:val="single" w:sz="8" w:space="0" w:color="auto"/>
            <w:left w:val="nil"/>
            <w:bottom w:val="nil"/>
            <w:right w:val="nil"/>
          </w:tcBorders>
          <w:vAlign w:val="center"/>
        </w:tcPr>
        <w:p w:rsidR="00C253BF" w:rsidRPr="001F1450" w:rsidRDefault="00C253BF" w:rsidP="00CD2A0F">
          <w:pPr>
            <w:jc w:val="center"/>
            <w:rPr>
              <w:sz w:val="18"/>
              <w:szCs w:val="18"/>
            </w:rPr>
          </w:pPr>
        </w:p>
      </w:tc>
      <w:tc>
        <w:tcPr>
          <w:tcW w:w="1134" w:type="dxa"/>
          <w:gridSpan w:val="2"/>
          <w:tcBorders>
            <w:top w:val="single" w:sz="8" w:space="0" w:color="auto"/>
            <w:left w:val="nil"/>
            <w:bottom w:val="nil"/>
            <w:right w:val="nil"/>
          </w:tcBorders>
          <w:vAlign w:val="center"/>
        </w:tcPr>
        <w:p w:rsidR="00C253BF" w:rsidRPr="001F1450" w:rsidRDefault="00C253BF" w:rsidP="00CD2A0F">
          <w:pPr>
            <w:jc w:val="center"/>
            <w:rPr>
              <w:sz w:val="18"/>
              <w:szCs w:val="18"/>
            </w:rPr>
          </w:pPr>
        </w:p>
      </w:tc>
      <w:tc>
        <w:tcPr>
          <w:tcW w:w="850" w:type="dxa"/>
          <w:tcBorders>
            <w:top w:val="single" w:sz="8" w:space="0" w:color="auto"/>
            <w:left w:val="nil"/>
            <w:bottom w:val="nil"/>
            <w:right w:val="nil"/>
          </w:tcBorders>
          <w:vAlign w:val="center"/>
        </w:tcPr>
        <w:p w:rsidR="00C253BF" w:rsidRPr="001F1450" w:rsidRDefault="00C253BF" w:rsidP="00CD2A0F">
          <w:pPr>
            <w:jc w:val="center"/>
            <w:rPr>
              <w:sz w:val="18"/>
              <w:szCs w:val="18"/>
            </w:rPr>
          </w:pPr>
        </w:p>
      </w:tc>
      <w:tc>
        <w:tcPr>
          <w:tcW w:w="567" w:type="dxa"/>
          <w:tcBorders>
            <w:top w:val="single" w:sz="8" w:space="0" w:color="auto"/>
            <w:left w:val="nil"/>
            <w:bottom w:val="nil"/>
            <w:right w:val="nil"/>
          </w:tcBorders>
          <w:vAlign w:val="center"/>
        </w:tcPr>
        <w:p w:rsidR="00C253BF" w:rsidRPr="001F1450" w:rsidRDefault="00C253BF" w:rsidP="00CD2A0F">
          <w:pPr>
            <w:jc w:val="center"/>
            <w:rPr>
              <w:sz w:val="18"/>
              <w:szCs w:val="18"/>
            </w:rPr>
          </w:pPr>
        </w:p>
      </w:tc>
      <w:tc>
        <w:tcPr>
          <w:tcW w:w="3872" w:type="dxa"/>
          <w:tcBorders>
            <w:top w:val="single" w:sz="8" w:space="0" w:color="auto"/>
            <w:left w:val="nil"/>
            <w:bottom w:val="nil"/>
            <w:right w:val="nil"/>
          </w:tcBorders>
          <w:vAlign w:val="center"/>
        </w:tcPr>
        <w:p w:rsidR="00C253BF" w:rsidRPr="001F1450" w:rsidRDefault="00C253BF" w:rsidP="00CD2A0F">
          <w:pPr>
            <w:jc w:val="center"/>
            <w:rPr>
              <w:sz w:val="18"/>
              <w:szCs w:val="18"/>
            </w:rPr>
          </w:pPr>
        </w:p>
      </w:tc>
      <w:tc>
        <w:tcPr>
          <w:tcW w:w="850" w:type="dxa"/>
          <w:tcBorders>
            <w:top w:val="single" w:sz="8" w:space="0" w:color="auto"/>
            <w:left w:val="nil"/>
            <w:bottom w:val="nil"/>
            <w:right w:val="nil"/>
          </w:tcBorders>
          <w:vAlign w:val="center"/>
        </w:tcPr>
        <w:p w:rsidR="00C253BF" w:rsidRPr="001F1450" w:rsidRDefault="00C253BF" w:rsidP="00CD2A0F">
          <w:pPr>
            <w:jc w:val="center"/>
            <w:rPr>
              <w:sz w:val="18"/>
              <w:szCs w:val="18"/>
            </w:rPr>
          </w:pPr>
        </w:p>
      </w:tc>
      <w:tc>
        <w:tcPr>
          <w:tcW w:w="852" w:type="dxa"/>
          <w:tcBorders>
            <w:top w:val="single" w:sz="8" w:space="0" w:color="auto"/>
            <w:left w:val="nil"/>
            <w:bottom w:val="nil"/>
            <w:right w:val="nil"/>
          </w:tcBorders>
          <w:vAlign w:val="center"/>
        </w:tcPr>
        <w:p w:rsidR="00C253BF" w:rsidRPr="001F1450" w:rsidRDefault="00C253BF" w:rsidP="00CD2A0F">
          <w:pPr>
            <w:jc w:val="center"/>
            <w:rPr>
              <w:sz w:val="18"/>
              <w:szCs w:val="18"/>
            </w:rPr>
          </w:pPr>
        </w:p>
      </w:tc>
      <w:tc>
        <w:tcPr>
          <w:tcW w:w="1134" w:type="dxa"/>
          <w:tcBorders>
            <w:top w:val="single" w:sz="8" w:space="0" w:color="auto"/>
            <w:left w:val="nil"/>
            <w:bottom w:val="nil"/>
            <w:right w:val="nil"/>
          </w:tcBorders>
          <w:vAlign w:val="center"/>
        </w:tcPr>
        <w:p w:rsidR="00C253BF" w:rsidRPr="001F1450" w:rsidRDefault="00C253BF" w:rsidP="00CD2A0F">
          <w:pPr>
            <w:jc w:val="center"/>
            <w:rPr>
              <w:sz w:val="18"/>
              <w:szCs w:val="18"/>
            </w:rPr>
          </w:pPr>
        </w:p>
      </w:tc>
      <w:tc>
        <w:tcPr>
          <w:tcW w:w="357" w:type="dxa"/>
          <w:tcBorders>
            <w:top w:val="nil"/>
            <w:left w:val="nil"/>
            <w:bottom w:val="nil"/>
            <w:right w:val="nil"/>
          </w:tcBorders>
          <w:vAlign w:val="center"/>
        </w:tcPr>
        <w:p w:rsidR="00C253BF" w:rsidRPr="001F1450" w:rsidRDefault="00C253BF" w:rsidP="00CD2A0F">
          <w:pPr>
            <w:jc w:val="center"/>
            <w:rPr>
              <w:sz w:val="18"/>
              <w:szCs w:val="18"/>
            </w:rPr>
          </w:pPr>
        </w:p>
      </w:tc>
    </w:tr>
  </w:tbl>
  <w:tbl>
    <w:tblPr>
      <w:tblStyle w:val="af1"/>
      <w:tblpPr w:leftFromText="181" w:rightFromText="181" w:vertAnchor="page" w:horzAnchor="page" w:tblpYSpec="bottom"/>
      <w:tblW w:w="0" w:type="auto"/>
      <w:tblLayout w:type="fixed"/>
      <w:tblCellMar>
        <w:left w:w="28" w:type="dxa"/>
        <w:right w:w="28" w:type="dxa"/>
      </w:tblCellMar>
      <w:tblLook w:val="04A0" w:firstRow="1" w:lastRow="0" w:firstColumn="1" w:lastColumn="0" w:noHBand="0" w:noVBand="1"/>
    </w:tblPr>
    <w:tblGrid>
      <w:gridCol w:w="170"/>
      <w:gridCol w:w="113"/>
      <w:gridCol w:w="171"/>
      <w:gridCol w:w="113"/>
      <w:gridCol w:w="284"/>
    </w:tblGrid>
    <w:tr w:rsidR="00C253BF" w:rsidRPr="007F2184" w:rsidTr="00CD2A0F">
      <w:trPr>
        <w:cantSplit/>
        <w:trHeight w:val="567"/>
      </w:trPr>
      <w:tc>
        <w:tcPr>
          <w:tcW w:w="283" w:type="dxa"/>
          <w:gridSpan w:val="2"/>
          <w:vMerge w:val="restart"/>
          <w:tcBorders>
            <w:top w:val="single" w:sz="8" w:space="0" w:color="auto"/>
            <w:left w:val="single" w:sz="8" w:space="0" w:color="auto"/>
            <w:right w:val="single" w:sz="8" w:space="0" w:color="auto"/>
          </w:tcBorders>
          <w:textDirection w:val="btLr"/>
          <w:vAlign w:val="center"/>
        </w:tcPr>
        <w:p w:rsidR="00C253BF" w:rsidRPr="007F2184" w:rsidRDefault="00C253BF" w:rsidP="00CD2A0F">
          <w:pPr>
            <w:pStyle w:val="ac"/>
            <w:jc w:val="left"/>
            <w:rPr>
              <w:sz w:val="18"/>
              <w:szCs w:val="18"/>
            </w:rPr>
          </w:pPr>
          <w:r>
            <w:rPr>
              <w:sz w:val="18"/>
              <w:szCs w:val="18"/>
            </w:rPr>
            <w:t>Согласовано</w:t>
          </w:r>
        </w:p>
      </w:tc>
      <w:tc>
        <w:tcPr>
          <w:tcW w:w="284" w:type="dxa"/>
          <w:gridSpan w:val="2"/>
          <w:tcBorders>
            <w:top w:val="single" w:sz="8" w:space="0" w:color="auto"/>
            <w:left w:val="single" w:sz="8" w:space="0" w:color="auto"/>
            <w:right w:val="single" w:sz="8" w:space="0" w:color="auto"/>
          </w:tcBorders>
          <w:textDirection w:val="btLr"/>
          <w:vAlign w:val="center"/>
        </w:tcPr>
        <w:p w:rsidR="00C253BF" w:rsidRPr="007F2184" w:rsidRDefault="00C253BF" w:rsidP="00CD2A0F">
          <w:pPr>
            <w:pStyle w:val="ac"/>
            <w:rPr>
              <w:sz w:val="18"/>
              <w:szCs w:val="18"/>
            </w:rPr>
          </w:pPr>
        </w:p>
      </w:tc>
      <w:tc>
        <w:tcPr>
          <w:tcW w:w="284" w:type="dxa"/>
          <w:tcBorders>
            <w:top w:val="single" w:sz="8" w:space="0" w:color="auto"/>
            <w:left w:val="single" w:sz="8" w:space="0" w:color="auto"/>
            <w:right w:val="single" w:sz="8" w:space="0" w:color="auto"/>
          </w:tcBorders>
          <w:textDirection w:val="btLr"/>
          <w:vAlign w:val="center"/>
        </w:tcPr>
        <w:p w:rsidR="00C253BF" w:rsidRPr="007F2184" w:rsidRDefault="00C253BF" w:rsidP="00CD2A0F">
          <w:pPr>
            <w:pStyle w:val="ac"/>
            <w:rPr>
              <w:sz w:val="18"/>
              <w:szCs w:val="18"/>
            </w:rPr>
          </w:pPr>
        </w:p>
      </w:tc>
    </w:tr>
    <w:tr w:rsidR="00C253BF" w:rsidRPr="007F2184" w:rsidTr="00CD2A0F">
      <w:trPr>
        <w:cantSplit/>
        <w:trHeight w:val="850"/>
      </w:trPr>
      <w:tc>
        <w:tcPr>
          <w:tcW w:w="283" w:type="dxa"/>
          <w:gridSpan w:val="2"/>
          <w:vMerge/>
          <w:tcBorders>
            <w:left w:val="single" w:sz="8" w:space="0" w:color="auto"/>
            <w:right w:val="single" w:sz="8" w:space="0" w:color="auto"/>
          </w:tcBorders>
          <w:textDirection w:val="btLr"/>
          <w:vAlign w:val="center"/>
        </w:tcPr>
        <w:p w:rsidR="00C253BF" w:rsidRPr="007F2184" w:rsidRDefault="00C253BF" w:rsidP="00CD2A0F">
          <w:pPr>
            <w:pStyle w:val="ac"/>
            <w:rPr>
              <w:sz w:val="18"/>
              <w:szCs w:val="18"/>
            </w:rPr>
          </w:pPr>
        </w:p>
      </w:tc>
      <w:tc>
        <w:tcPr>
          <w:tcW w:w="284" w:type="dxa"/>
          <w:gridSpan w:val="2"/>
          <w:tcBorders>
            <w:top w:val="single" w:sz="8" w:space="0" w:color="auto"/>
            <w:left w:val="single" w:sz="8" w:space="0" w:color="auto"/>
            <w:right w:val="single" w:sz="8" w:space="0" w:color="auto"/>
          </w:tcBorders>
          <w:textDirection w:val="btLr"/>
          <w:vAlign w:val="center"/>
        </w:tcPr>
        <w:p w:rsidR="00C253BF" w:rsidRPr="007F2184" w:rsidRDefault="00C253BF" w:rsidP="00CD2A0F">
          <w:pPr>
            <w:pStyle w:val="ac"/>
            <w:rPr>
              <w:sz w:val="18"/>
              <w:szCs w:val="18"/>
            </w:rPr>
          </w:pPr>
        </w:p>
      </w:tc>
      <w:tc>
        <w:tcPr>
          <w:tcW w:w="284" w:type="dxa"/>
          <w:tcBorders>
            <w:top w:val="single" w:sz="8" w:space="0" w:color="auto"/>
            <w:left w:val="single" w:sz="8" w:space="0" w:color="auto"/>
            <w:right w:val="single" w:sz="8" w:space="0" w:color="auto"/>
          </w:tcBorders>
          <w:textDirection w:val="btLr"/>
          <w:vAlign w:val="center"/>
        </w:tcPr>
        <w:p w:rsidR="00C253BF" w:rsidRPr="007F2184" w:rsidRDefault="00C253BF" w:rsidP="00CD2A0F">
          <w:pPr>
            <w:pStyle w:val="ac"/>
            <w:rPr>
              <w:sz w:val="18"/>
              <w:szCs w:val="18"/>
            </w:rPr>
          </w:pPr>
        </w:p>
      </w:tc>
    </w:tr>
    <w:tr w:rsidR="00C253BF" w:rsidRPr="007F2184" w:rsidTr="00CD2A0F">
      <w:trPr>
        <w:cantSplit/>
        <w:trHeight w:val="1134"/>
      </w:trPr>
      <w:tc>
        <w:tcPr>
          <w:tcW w:w="283" w:type="dxa"/>
          <w:gridSpan w:val="2"/>
          <w:vMerge/>
          <w:tcBorders>
            <w:left w:val="single" w:sz="8" w:space="0" w:color="auto"/>
            <w:right w:val="single" w:sz="8" w:space="0" w:color="auto"/>
          </w:tcBorders>
          <w:textDirection w:val="btLr"/>
          <w:vAlign w:val="center"/>
        </w:tcPr>
        <w:p w:rsidR="00C253BF" w:rsidRPr="007F2184" w:rsidRDefault="00C253BF" w:rsidP="00CD2A0F">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C253BF" w:rsidRPr="007F2184" w:rsidRDefault="00C253BF" w:rsidP="00CD2A0F">
          <w:pPr>
            <w:pStyle w:val="ac"/>
            <w:rPr>
              <w:sz w:val="18"/>
              <w:szCs w:val="18"/>
            </w:rPr>
          </w:pPr>
        </w:p>
      </w:tc>
      <w:tc>
        <w:tcPr>
          <w:tcW w:w="284" w:type="dxa"/>
          <w:tcBorders>
            <w:top w:val="single" w:sz="8" w:space="0" w:color="auto"/>
            <w:left w:val="single" w:sz="8" w:space="0" w:color="auto"/>
            <w:bottom w:val="single" w:sz="8" w:space="0" w:color="auto"/>
            <w:right w:val="single" w:sz="8" w:space="0" w:color="auto"/>
          </w:tcBorders>
          <w:textDirection w:val="btLr"/>
          <w:vAlign w:val="center"/>
        </w:tcPr>
        <w:p w:rsidR="00C253BF" w:rsidRPr="007F2184" w:rsidRDefault="00C253BF" w:rsidP="00CD2A0F">
          <w:pPr>
            <w:pStyle w:val="ac"/>
            <w:rPr>
              <w:sz w:val="18"/>
              <w:szCs w:val="18"/>
            </w:rPr>
          </w:pPr>
        </w:p>
      </w:tc>
    </w:tr>
    <w:tr w:rsidR="00C253BF" w:rsidRPr="007F2184" w:rsidTr="00CD2A0F">
      <w:trPr>
        <w:cantSplit/>
        <w:trHeight w:val="1134"/>
      </w:trPr>
      <w:tc>
        <w:tcPr>
          <w:tcW w:w="283" w:type="dxa"/>
          <w:gridSpan w:val="2"/>
          <w:vMerge/>
          <w:tcBorders>
            <w:left w:val="single" w:sz="8" w:space="0" w:color="auto"/>
            <w:bottom w:val="single" w:sz="8" w:space="0" w:color="auto"/>
            <w:right w:val="single" w:sz="8" w:space="0" w:color="auto"/>
          </w:tcBorders>
          <w:textDirection w:val="btLr"/>
          <w:vAlign w:val="center"/>
        </w:tcPr>
        <w:p w:rsidR="00C253BF" w:rsidRPr="007F2184" w:rsidRDefault="00C253BF" w:rsidP="00CD2A0F">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C253BF" w:rsidRPr="007F2184" w:rsidRDefault="00C253BF" w:rsidP="00CD2A0F">
          <w:pPr>
            <w:pStyle w:val="ac"/>
            <w:rPr>
              <w:sz w:val="18"/>
              <w:szCs w:val="18"/>
            </w:rPr>
          </w:pPr>
        </w:p>
      </w:tc>
      <w:tc>
        <w:tcPr>
          <w:tcW w:w="284" w:type="dxa"/>
          <w:tcBorders>
            <w:top w:val="single" w:sz="8" w:space="0" w:color="auto"/>
            <w:left w:val="single" w:sz="8" w:space="0" w:color="auto"/>
            <w:bottom w:val="single" w:sz="8" w:space="0" w:color="auto"/>
            <w:right w:val="single" w:sz="8" w:space="0" w:color="auto"/>
          </w:tcBorders>
          <w:textDirection w:val="btLr"/>
          <w:vAlign w:val="center"/>
        </w:tcPr>
        <w:p w:rsidR="00C253BF" w:rsidRPr="007F2184" w:rsidRDefault="00C253BF" w:rsidP="00CD2A0F">
          <w:pPr>
            <w:pStyle w:val="ac"/>
            <w:rPr>
              <w:sz w:val="18"/>
              <w:szCs w:val="18"/>
            </w:rPr>
          </w:pPr>
        </w:p>
      </w:tc>
    </w:tr>
    <w:tr w:rsidR="00C253BF" w:rsidRPr="007F2184" w:rsidTr="00CD2A0F">
      <w:trPr>
        <w:cantSplit/>
        <w:trHeight w:hRule="exact" w:val="1418"/>
      </w:trPr>
      <w:tc>
        <w:tcPr>
          <w:tcW w:w="170" w:type="dxa"/>
          <w:tcBorders>
            <w:top w:val="single" w:sz="8" w:space="0" w:color="auto"/>
            <w:left w:val="nil"/>
            <w:bottom w:val="nil"/>
            <w:right w:val="single" w:sz="8" w:space="0" w:color="auto"/>
          </w:tcBorders>
          <w:textDirection w:val="btLr"/>
        </w:tcPr>
        <w:p w:rsidR="00C253BF" w:rsidRPr="007F2184" w:rsidRDefault="00C253BF" w:rsidP="00CD2A0F">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C253BF" w:rsidRPr="007F2184" w:rsidRDefault="00C253BF" w:rsidP="00CD2A0F">
          <w:pPr>
            <w:pStyle w:val="ac"/>
            <w:rPr>
              <w:sz w:val="18"/>
              <w:szCs w:val="18"/>
            </w:rPr>
          </w:pPr>
          <w:r w:rsidRPr="007F2184">
            <w:rPr>
              <w:sz w:val="18"/>
              <w:szCs w:val="18"/>
            </w:rPr>
            <w:t>Взам. инв. №</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C253BF" w:rsidRPr="007F2184" w:rsidRDefault="00C253BF" w:rsidP="00CD2A0F">
          <w:pPr>
            <w:pStyle w:val="ac"/>
            <w:rPr>
              <w:sz w:val="18"/>
              <w:szCs w:val="18"/>
            </w:rPr>
          </w:pPr>
        </w:p>
      </w:tc>
    </w:tr>
    <w:tr w:rsidR="00C253BF" w:rsidRPr="007F2184" w:rsidTr="00CD2A0F">
      <w:trPr>
        <w:cantSplit/>
        <w:trHeight w:hRule="exact" w:val="1985"/>
      </w:trPr>
      <w:tc>
        <w:tcPr>
          <w:tcW w:w="170" w:type="dxa"/>
          <w:tcBorders>
            <w:top w:val="nil"/>
            <w:left w:val="nil"/>
            <w:bottom w:val="nil"/>
            <w:right w:val="single" w:sz="8" w:space="0" w:color="auto"/>
          </w:tcBorders>
          <w:textDirection w:val="btLr"/>
        </w:tcPr>
        <w:p w:rsidR="00C253BF" w:rsidRPr="007F2184" w:rsidRDefault="00C253BF" w:rsidP="00CD2A0F">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C253BF" w:rsidRPr="007F2184" w:rsidRDefault="00C253BF" w:rsidP="00CD2A0F">
          <w:pPr>
            <w:pStyle w:val="ac"/>
            <w:rPr>
              <w:sz w:val="18"/>
              <w:szCs w:val="18"/>
            </w:rPr>
          </w:pPr>
          <w:r w:rsidRPr="007F2184">
            <w:rPr>
              <w:sz w:val="18"/>
              <w:szCs w:val="18"/>
            </w:rPr>
            <w:t>Подп. и дата</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C253BF" w:rsidRPr="007F2184" w:rsidRDefault="00C253BF" w:rsidP="00CD2A0F">
          <w:pPr>
            <w:pStyle w:val="ac"/>
            <w:rPr>
              <w:sz w:val="18"/>
              <w:szCs w:val="18"/>
            </w:rPr>
          </w:pPr>
        </w:p>
      </w:tc>
    </w:tr>
    <w:tr w:rsidR="00C253BF" w:rsidRPr="007F2184" w:rsidTr="00CD2A0F">
      <w:trPr>
        <w:cantSplit/>
        <w:trHeight w:hRule="exact" w:val="1418"/>
      </w:trPr>
      <w:tc>
        <w:tcPr>
          <w:tcW w:w="170" w:type="dxa"/>
          <w:tcBorders>
            <w:top w:val="nil"/>
            <w:left w:val="nil"/>
            <w:bottom w:val="nil"/>
            <w:right w:val="single" w:sz="8" w:space="0" w:color="auto"/>
          </w:tcBorders>
          <w:textDirection w:val="btLr"/>
        </w:tcPr>
        <w:p w:rsidR="00C253BF" w:rsidRPr="007F2184" w:rsidRDefault="00C253BF" w:rsidP="00CD2A0F">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C253BF" w:rsidRPr="007F2184" w:rsidRDefault="00C253BF" w:rsidP="00CD2A0F">
          <w:pPr>
            <w:pStyle w:val="ac"/>
            <w:rPr>
              <w:sz w:val="18"/>
              <w:szCs w:val="18"/>
            </w:rPr>
          </w:pPr>
          <w:r w:rsidRPr="007F2184">
            <w:rPr>
              <w:sz w:val="18"/>
              <w:szCs w:val="18"/>
            </w:rPr>
            <w:t>Инв. № подл.</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C253BF" w:rsidRPr="007F2184" w:rsidRDefault="00C253BF" w:rsidP="00CD2A0F">
          <w:pPr>
            <w:pStyle w:val="ac"/>
            <w:rPr>
              <w:sz w:val="18"/>
              <w:szCs w:val="18"/>
            </w:rPr>
          </w:pPr>
        </w:p>
      </w:tc>
    </w:tr>
    <w:tr w:rsidR="00C253BF" w:rsidRPr="007F2184" w:rsidTr="00CD2A0F">
      <w:trPr>
        <w:cantSplit/>
        <w:trHeight w:val="300"/>
      </w:trPr>
      <w:tc>
        <w:tcPr>
          <w:tcW w:w="170" w:type="dxa"/>
          <w:tcBorders>
            <w:top w:val="nil"/>
            <w:left w:val="nil"/>
            <w:bottom w:val="nil"/>
            <w:right w:val="nil"/>
          </w:tcBorders>
          <w:textDirection w:val="btLr"/>
        </w:tcPr>
        <w:p w:rsidR="00C253BF" w:rsidRPr="007F2184" w:rsidRDefault="00C253BF" w:rsidP="00CD2A0F">
          <w:pPr>
            <w:pStyle w:val="ac"/>
            <w:rPr>
              <w:sz w:val="18"/>
              <w:szCs w:val="18"/>
            </w:rPr>
          </w:pPr>
        </w:p>
      </w:tc>
      <w:tc>
        <w:tcPr>
          <w:tcW w:w="284" w:type="dxa"/>
          <w:gridSpan w:val="2"/>
          <w:tcBorders>
            <w:top w:val="single" w:sz="8" w:space="0" w:color="auto"/>
            <w:left w:val="nil"/>
            <w:bottom w:val="nil"/>
            <w:right w:val="nil"/>
          </w:tcBorders>
          <w:textDirection w:val="btLr"/>
          <w:vAlign w:val="center"/>
        </w:tcPr>
        <w:p w:rsidR="00C253BF" w:rsidRPr="007F2184" w:rsidRDefault="00C253BF" w:rsidP="00CD2A0F">
          <w:pPr>
            <w:pStyle w:val="ac"/>
            <w:rPr>
              <w:sz w:val="18"/>
              <w:szCs w:val="18"/>
            </w:rPr>
          </w:pPr>
        </w:p>
      </w:tc>
      <w:tc>
        <w:tcPr>
          <w:tcW w:w="397" w:type="dxa"/>
          <w:gridSpan w:val="2"/>
          <w:tcBorders>
            <w:top w:val="single" w:sz="8" w:space="0" w:color="auto"/>
            <w:left w:val="nil"/>
            <w:bottom w:val="nil"/>
            <w:right w:val="nil"/>
          </w:tcBorders>
          <w:textDirection w:val="btLr"/>
          <w:vAlign w:val="center"/>
        </w:tcPr>
        <w:p w:rsidR="00C253BF" w:rsidRPr="007F2184" w:rsidRDefault="00C253BF" w:rsidP="00CD2A0F">
          <w:pPr>
            <w:pStyle w:val="ac"/>
            <w:rPr>
              <w:sz w:val="18"/>
              <w:szCs w:val="18"/>
            </w:rPr>
          </w:pPr>
        </w:p>
      </w:tc>
    </w:tr>
  </w:tbl>
  <w:p w:rsidR="00C253BF" w:rsidRDefault="00C253BF" w:rsidP="00CD2A0F">
    <w:pPr>
      <w:pStyle w:val="ac"/>
      <w:jc w:val="right"/>
    </w:pPr>
  </w:p>
  <w:p w:rsidR="00C253BF" w:rsidRPr="00B21C8D" w:rsidRDefault="00C253BF" w:rsidP="00CD2A0F">
    <w:pPr>
      <w:pStyle w:val="ac"/>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1"/>
      <w:tblpPr w:leftFromText="113" w:rightFromText="113" w:vertAnchor="page" w:horzAnchor="page" w:tblpXSpec="right" w:tblpYSpec="bottom"/>
      <w:tblOverlap w:val="never"/>
      <w:tblW w:w="10749" w:type="dxa"/>
      <w:tblLayout w:type="fixed"/>
      <w:tblCellMar>
        <w:left w:w="57" w:type="dxa"/>
        <w:right w:w="57" w:type="dxa"/>
      </w:tblCellMar>
      <w:tblLook w:val="04A0" w:firstRow="1" w:lastRow="0" w:firstColumn="1" w:lastColumn="0" w:noHBand="0" w:noVBand="1"/>
    </w:tblPr>
    <w:tblGrid>
      <w:gridCol w:w="567"/>
      <w:gridCol w:w="567"/>
      <w:gridCol w:w="567"/>
      <w:gridCol w:w="567"/>
      <w:gridCol w:w="850"/>
      <w:gridCol w:w="567"/>
      <w:gridCol w:w="6140"/>
      <w:gridCol w:w="567"/>
      <w:gridCol w:w="357"/>
    </w:tblGrid>
    <w:tr w:rsidR="00C253BF" w:rsidRPr="0055203A" w:rsidTr="0081074F">
      <w:trPr>
        <w:trHeight w:hRule="exact" w:val="284"/>
      </w:trPr>
      <w:tc>
        <w:tcPr>
          <w:tcW w:w="567" w:type="dxa"/>
          <w:tcBorders>
            <w:top w:val="single" w:sz="8" w:space="0" w:color="auto"/>
            <w:left w:val="single" w:sz="8" w:space="0" w:color="auto"/>
            <w:bottom w:val="single" w:sz="4" w:space="0" w:color="auto"/>
            <w:right w:val="single" w:sz="8" w:space="0" w:color="auto"/>
          </w:tcBorders>
          <w:vAlign w:val="center"/>
        </w:tcPr>
        <w:p w:rsidR="00C253BF" w:rsidRPr="0055203A" w:rsidRDefault="00C253BF" w:rsidP="0081074F">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C253BF" w:rsidRPr="0055203A" w:rsidRDefault="00C253BF" w:rsidP="0081074F">
          <w:pPr>
            <w:pStyle w:val="ac"/>
            <w:rPr>
              <w:spacing w:val="-22"/>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C253BF" w:rsidRPr="0055203A" w:rsidRDefault="00C253BF" w:rsidP="0081074F">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C253BF" w:rsidRPr="0099196A" w:rsidRDefault="00C253BF" w:rsidP="0081074F">
          <w:pPr>
            <w:pStyle w:val="ac"/>
            <w:rPr>
              <w:spacing w:val="-14"/>
              <w:sz w:val="18"/>
              <w:szCs w:val="18"/>
            </w:rPr>
          </w:pPr>
        </w:p>
      </w:tc>
      <w:tc>
        <w:tcPr>
          <w:tcW w:w="850" w:type="dxa"/>
          <w:tcBorders>
            <w:top w:val="single" w:sz="8" w:space="0" w:color="auto"/>
            <w:left w:val="single" w:sz="8" w:space="0" w:color="auto"/>
            <w:bottom w:val="single" w:sz="4" w:space="0" w:color="auto"/>
            <w:right w:val="single" w:sz="8" w:space="0" w:color="auto"/>
          </w:tcBorders>
          <w:vAlign w:val="center"/>
        </w:tcPr>
        <w:p w:rsidR="00C253BF" w:rsidRPr="0055203A" w:rsidRDefault="00C253BF" w:rsidP="0081074F">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C253BF" w:rsidRPr="0055203A" w:rsidRDefault="00C253BF" w:rsidP="0081074F">
          <w:pPr>
            <w:pStyle w:val="ac"/>
            <w:rPr>
              <w:sz w:val="18"/>
              <w:szCs w:val="18"/>
            </w:rPr>
          </w:pPr>
        </w:p>
      </w:tc>
      <w:tc>
        <w:tcPr>
          <w:tcW w:w="6140" w:type="dxa"/>
          <w:vMerge w:val="restart"/>
          <w:tcBorders>
            <w:top w:val="single" w:sz="8" w:space="0" w:color="auto"/>
            <w:left w:val="single" w:sz="8" w:space="0" w:color="auto"/>
            <w:bottom w:val="single" w:sz="8" w:space="0" w:color="auto"/>
            <w:right w:val="single" w:sz="8" w:space="0" w:color="auto"/>
          </w:tcBorders>
          <w:vAlign w:val="center"/>
        </w:tcPr>
        <w:p w:rsidR="00C253BF" w:rsidRPr="009F6793" w:rsidRDefault="00C253BF" w:rsidP="00496CE0">
          <w:pPr>
            <w:pStyle w:val="ac"/>
            <w:rPr>
              <w:sz w:val="32"/>
              <w:szCs w:val="32"/>
              <w:lang w:val="en-US"/>
            </w:rPr>
          </w:pPr>
          <w:r>
            <w:rPr>
              <w:sz w:val="32"/>
              <w:szCs w:val="32"/>
            </w:rPr>
            <w:t>14/22-СХ-ВС</w:t>
          </w:r>
        </w:p>
      </w:tc>
      <w:tc>
        <w:tcPr>
          <w:tcW w:w="567" w:type="dxa"/>
          <w:tcBorders>
            <w:top w:val="single" w:sz="8" w:space="0" w:color="auto"/>
            <w:left w:val="single" w:sz="8" w:space="0" w:color="auto"/>
            <w:bottom w:val="single" w:sz="8" w:space="0" w:color="auto"/>
            <w:right w:val="nil"/>
          </w:tcBorders>
          <w:vAlign w:val="center"/>
        </w:tcPr>
        <w:p w:rsidR="00C253BF" w:rsidRPr="0055203A" w:rsidRDefault="00C253BF" w:rsidP="0081074F">
          <w:pPr>
            <w:pStyle w:val="ac"/>
            <w:rPr>
              <w:sz w:val="18"/>
              <w:szCs w:val="18"/>
            </w:rPr>
          </w:pPr>
          <w:r w:rsidRPr="0055203A">
            <w:rPr>
              <w:sz w:val="18"/>
              <w:szCs w:val="18"/>
            </w:rPr>
            <w:t>Лист</w:t>
          </w:r>
        </w:p>
      </w:tc>
      <w:tc>
        <w:tcPr>
          <w:tcW w:w="357" w:type="dxa"/>
          <w:tcBorders>
            <w:top w:val="nil"/>
            <w:left w:val="nil"/>
            <w:bottom w:val="nil"/>
            <w:right w:val="nil"/>
          </w:tcBorders>
          <w:vAlign w:val="center"/>
        </w:tcPr>
        <w:p w:rsidR="00C253BF" w:rsidRPr="0055203A" w:rsidRDefault="00C253BF" w:rsidP="0081074F">
          <w:pPr>
            <w:pStyle w:val="ac"/>
            <w:rPr>
              <w:sz w:val="18"/>
              <w:szCs w:val="18"/>
            </w:rPr>
          </w:pPr>
        </w:p>
      </w:tc>
    </w:tr>
    <w:tr w:rsidR="00C253BF" w:rsidRPr="0055203A" w:rsidTr="0081074F">
      <w:trPr>
        <w:trHeight w:hRule="exact" w:val="284"/>
      </w:trPr>
      <w:tc>
        <w:tcPr>
          <w:tcW w:w="567" w:type="dxa"/>
          <w:tcBorders>
            <w:top w:val="single" w:sz="4" w:space="0" w:color="auto"/>
            <w:left w:val="single" w:sz="8" w:space="0" w:color="auto"/>
            <w:bottom w:val="single" w:sz="8" w:space="0" w:color="auto"/>
            <w:right w:val="single" w:sz="8" w:space="0" w:color="auto"/>
          </w:tcBorders>
          <w:vAlign w:val="center"/>
        </w:tcPr>
        <w:p w:rsidR="00C253BF" w:rsidRPr="0055203A" w:rsidRDefault="00C253BF" w:rsidP="0081074F">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C253BF" w:rsidRPr="0055203A" w:rsidRDefault="00C253BF" w:rsidP="0081074F">
          <w:pPr>
            <w:pStyle w:val="ac"/>
            <w:rPr>
              <w:spacing w:val="-22"/>
              <w:sz w:val="18"/>
              <w:szCs w:val="18"/>
            </w:rPr>
          </w:pPr>
        </w:p>
      </w:tc>
      <w:tc>
        <w:tcPr>
          <w:tcW w:w="567" w:type="dxa"/>
          <w:tcBorders>
            <w:left w:val="single" w:sz="8" w:space="0" w:color="auto"/>
            <w:bottom w:val="single" w:sz="8" w:space="0" w:color="auto"/>
            <w:right w:val="single" w:sz="8" w:space="0" w:color="auto"/>
          </w:tcBorders>
          <w:vAlign w:val="center"/>
        </w:tcPr>
        <w:p w:rsidR="00C253BF" w:rsidRPr="0055203A" w:rsidRDefault="00C253BF" w:rsidP="0081074F">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C253BF" w:rsidRPr="0099196A" w:rsidRDefault="00C253BF" w:rsidP="0081074F">
          <w:pPr>
            <w:pStyle w:val="ac"/>
            <w:rPr>
              <w:spacing w:val="-14"/>
              <w:sz w:val="18"/>
              <w:szCs w:val="18"/>
            </w:rPr>
          </w:pPr>
        </w:p>
      </w:tc>
      <w:tc>
        <w:tcPr>
          <w:tcW w:w="850" w:type="dxa"/>
          <w:tcBorders>
            <w:left w:val="single" w:sz="8" w:space="0" w:color="auto"/>
            <w:bottom w:val="single" w:sz="8" w:space="0" w:color="auto"/>
            <w:right w:val="single" w:sz="8" w:space="0" w:color="auto"/>
          </w:tcBorders>
          <w:vAlign w:val="center"/>
        </w:tcPr>
        <w:p w:rsidR="00C253BF" w:rsidRPr="0055203A" w:rsidRDefault="00C253BF" w:rsidP="0081074F">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C253BF" w:rsidRPr="0055203A" w:rsidRDefault="00C253BF" w:rsidP="0081074F">
          <w:pPr>
            <w:pStyle w:val="ac"/>
            <w:rPr>
              <w:sz w:val="18"/>
              <w:szCs w:val="18"/>
            </w:rPr>
          </w:pPr>
        </w:p>
      </w:tc>
      <w:tc>
        <w:tcPr>
          <w:tcW w:w="6140" w:type="dxa"/>
          <w:vMerge/>
          <w:tcBorders>
            <w:left w:val="single" w:sz="8" w:space="0" w:color="auto"/>
            <w:bottom w:val="single" w:sz="8" w:space="0" w:color="auto"/>
            <w:right w:val="single" w:sz="8" w:space="0" w:color="auto"/>
          </w:tcBorders>
          <w:vAlign w:val="center"/>
        </w:tcPr>
        <w:p w:rsidR="00C253BF" w:rsidRPr="0055203A" w:rsidRDefault="00C253BF" w:rsidP="0081074F">
          <w:pPr>
            <w:pStyle w:val="ac"/>
            <w:rPr>
              <w:sz w:val="18"/>
              <w:szCs w:val="18"/>
            </w:rPr>
          </w:pPr>
        </w:p>
      </w:tc>
      <w:tc>
        <w:tcPr>
          <w:tcW w:w="567" w:type="dxa"/>
          <w:vMerge w:val="restart"/>
          <w:tcBorders>
            <w:top w:val="single" w:sz="8" w:space="0" w:color="auto"/>
            <w:left w:val="single" w:sz="8" w:space="0" w:color="auto"/>
            <w:bottom w:val="single" w:sz="8" w:space="0" w:color="auto"/>
            <w:right w:val="nil"/>
          </w:tcBorders>
          <w:vAlign w:val="center"/>
        </w:tcPr>
        <w:p w:rsidR="00C253BF" w:rsidRPr="0055203A" w:rsidRDefault="00C253BF" w:rsidP="00EA6369">
          <w:pPr>
            <w:pStyle w:val="ac"/>
            <w:rPr>
              <w:szCs w:val="24"/>
            </w:rPr>
          </w:pPr>
          <w:r w:rsidRPr="00D20A39">
            <w:fldChar w:fldCharType="begin"/>
          </w:r>
          <w:r w:rsidRPr="00D20A39">
            <w:instrText xml:space="preserve"> = </w:instrText>
          </w:r>
          <w:r>
            <w:fldChar w:fldCharType="begin"/>
          </w:r>
          <w:r>
            <w:instrText xml:space="preserve"> PAGE </w:instrText>
          </w:r>
          <w:r>
            <w:fldChar w:fldCharType="separate"/>
          </w:r>
          <w:r w:rsidR="00671A31">
            <w:rPr>
              <w:noProof/>
            </w:rPr>
            <w:instrText>50</w:instrText>
          </w:r>
          <w:r>
            <w:rPr>
              <w:noProof/>
            </w:rPr>
            <w:fldChar w:fldCharType="end"/>
          </w:r>
          <w:r w:rsidRPr="00D20A39">
            <w:instrText>-</w:instrText>
          </w:r>
          <w:r>
            <w:fldChar w:fldCharType="begin"/>
          </w:r>
          <w:r>
            <w:instrText xml:space="preserve"> PAGEREF zk</w:instrText>
          </w:r>
          <w:r>
            <w:rPr>
              <w:lang w:val="en-US"/>
            </w:rPr>
            <w:instrText>3</w:instrText>
          </w:r>
          <w:r>
            <w:instrText xml:space="preserve"> </w:instrText>
          </w:r>
          <w:r>
            <w:fldChar w:fldCharType="separate"/>
          </w:r>
          <w:r w:rsidR="00671A31">
            <w:rPr>
              <w:noProof/>
            </w:rPr>
            <w:instrText>7</w:instrText>
          </w:r>
          <w:r>
            <w:rPr>
              <w:noProof/>
            </w:rPr>
            <w:fldChar w:fldCharType="end"/>
          </w:r>
          <w:r w:rsidRPr="00D20A39">
            <w:instrText>+1</w:instrText>
          </w:r>
          <w:r w:rsidRPr="00D20A39">
            <w:fldChar w:fldCharType="separate"/>
          </w:r>
          <w:r w:rsidR="00671A31">
            <w:rPr>
              <w:noProof/>
            </w:rPr>
            <w:t>44</w:t>
          </w:r>
          <w:r w:rsidRPr="00D20A39">
            <w:fldChar w:fldCharType="end"/>
          </w:r>
        </w:p>
      </w:tc>
      <w:tc>
        <w:tcPr>
          <w:tcW w:w="357" w:type="dxa"/>
          <w:tcBorders>
            <w:top w:val="nil"/>
            <w:left w:val="nil"/>
            <w:bottom w:val="nil"/>
            <w:right w:val="nil"/>
          </w:tcBorders>
          <w:vAlign w:val="center"/>
        </w:tcPr>
        <w:p w:rsidR="00C253BF" w:rsidRPr="0055203A" w:rsidRDefault="00C253BF" w:rsidP="0081074F">
          <w:pPr>
            <w:pStyle w:val="ac"/>
            <w:rPr>
              <w:sz w:val="18"/>
              <w:szCs w:val="18"/>
            </w:rPr>
          </w:pPr>
        </w:p>
      </w:tc>
    </w:tr>
    <w:tr w:rsidR="00C253BF" w:rsidRPr="0055203A" w:rsidTr="0081074F">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C253BF" w:rsidRPr="0055203A" w:rsidRDefault="00C253BF" w:rsidP="0081074F">
          <w:pPr>
            <w:pStyle w:val="ac"/>
            <w:rPr>
              <w:sz w:val="18"/>
              <w:szCs w:val="18"/>
            </w:rPr>
          </w:pPr>
          <w:r w:rsidRPr="0055203A">
            <w:rPr>
              <w:sz w:val="18"/>
              <w:szCs w:val="18"/>
            </w:rPr>
            <w:t>Изм.</w:t>
          </w:r>
        </w:p>
      </w:tc>
      <w:tc>
        <w:tcPr>
          <w:tcW w:w="567" w:type="dxa"/>
          <w:tcBorders>
            <w:top w:val="single" w:sz="8" w:space="0" w:color="auto"/>
            <w:left w:val="single" w:sz="8" w:space="0" w:color="auto"/>
            <w:bottom w:val="single" w:sz="8" w:space="0" w:color="auto"/>
            <w:right w:val="single" w:sz="8" w:space="0" w:color="auto"/>
          </w:tcBorders>
          <w:vAlign w:val="center"/>
        </w:tcPr>
        <w:p w:rsidR="00C253BF" w:rsidRPr="0055203A" w:rsidRDefault="00C253BF" w:rsidP="0081074F">
          <w:pPr>
            <w:pStyle w:val="ac"/>
            <w:rPr>
              <w:spacing w:val="-22"/>
              <w:sz w:val="18"/>
              <w:szCs w:val="18"/>
            </w:rPr>
          </w:pPr>
          <w:r w:rsidRPr="0055203A">
            <w:rPr>
              <w:spacing w:val="-22"/>
              <w:sz w:val="18"/>
              <w:szCs w:val="18"/>
            </w:rPr>
            <w:t>Кол. уч.</w:t>
          </w:r>
        </w:p>
      </w:tc>
      <w:tc>
        <w:tcPr>
          <w:tcW w:w="567" w:type="dxa"/>
          <w:tcBorders>
            <w:top w:val="single" w:sz="8" w:space="0" w:color="auto"/>
            <w:left w:val="single" w:sz="8" w:space="0" w:color="auto"/>
            <w:bottom w:val="single" w:sz="8" w:space="0" w:color="auto"/>
            <w:right w:val="single" w:sz="8" w:space="0" w:color="auto"/>
          </w:tcBorders>
          <w:vAlign w:val="center"/>
        </w:tcPr>
        <w:p w:rsidR="00C253BF" w:rsidRPr="0055203A" w:rsidRDefault="00C253BF" w:rsidP="0081074F">
          <w:pPr>
            <w:pStyle w:val="ac"/>
            <w:rPr>
              <w:sz w:val="18"/>
              <w:szCs w:val="18"/>
            </w:rPr>
          </w:pPr>
          <w:r w:rsidRPr="0055203A">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C253BF" w:rsidRPr="0099196A" w:rsidRDefault="00C253BF" w:rsidP="0081074F">
          <w:pPr>
            <w:pStyle w:val="ac"/>
            <w:rPr>
              <w:spacing w:val="-14"/>
              <w:sz w:val="18"/>
              <w:szCs w:val="18"/>
            </w:rPr>
          </w:pPr>
          <w:r w:rsidRPr="0099196A">
            <w:rPr>
              <w:spacing w:val="-14"/>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C253BF" w:rsidRPr="0055203A" w:rsidRDefault="00C253BF" w:rsidP="0081074F">
          <w:pPr>
            <w:pStyle w:val="ac"/>
            <w:rPr>
              <w:sz w:val="18"/>
              <w:szCs w:val="18"/>
            </w:rPr>
          </w:pPr>
          <w:r w:rsidRPr="0055203A">
            <w:rPr>
              <w:sz w:val="18"/>
              <w:szCs w:val="18"/>
            </w:rPr>
            <w:t>Подп.</w:t>
          </w:r>
        </w:p>
      </w:tc>
      <w:tc>
        <w:tcPr>
          <w:tcW w:w="567" w:type="dxa"/>
          <w:tcBorders>
            <w:top w:val="single" w:sz="8" w:space="0" w:color="auto"/>
            <w:left w:val="single" w:sz="8" w:space="0" w:color="auto"/>
            <w:bottom w:val="single" w:sz="8" w:space="0" w:color="auto"/>
            <w:right w:val="single" w:sz="8" w:space="0" w:color="auto"/>
          </w:tcBorders>
          <w:vAlign w:val="center"/>
        </w:tcPr>
        <w:p w:rsidR="00C253BF" w:rsidRPr="0055203A" w:rsidRDefault="00C253BF" w:rsidP="0081074F">
          <w:pPr>
            <w:pStyle w:val="ac"/>
            <w:rPr>
              <w:sz w:val="18"/>
              <w:szCs w:val="18"/>
            </w:rPr>
          </w:pPr>
          <w:r w:rsidRPr="0055203A">
            <w:rPr>
              <w:sz w:val="18"/>
              <w:szCs w:val="18"/>
            </w:rPr>
            <w:t>Дата</w:t>
          </w:r>
        </w:p>
      </w:tc>
      <w:tc>
        <w:tcPr>
          <w:tcW w:w="6140" w:type="dxa"/>
          <w:vMerge/>
          <w:tcBorders>
            <w:left w:val="single" w:sz="8" w:space="0" w:color="auto"/>
            <w:bottom w:val="single" w:sz="8" w:space="0" w:color="auto"/>
            <w:right w:val="single" w:sz="8" w:space="0" w:color="auto"/>
          </w:tcBorders>
          <w:vAlign w:val="center"/>
        </w:tcPr>
        <w:p w:rsidR="00C253BF" w:rsidRPr="0055203A" w:rsidRDefault="00C253BF" w:rsidP="0081074F">
          <w:pPr>
            <w:pStyle w:val="ac"/>
            <w:rPr>
              <w:sz w:val="18"/>
              <w:szCs w:val="18"/>
            </w:rPr>
          </w:pPr>
        </w:p>
      </w:tc>
      <w:tc>
        <w:tcPr>
          <w:tcW w:w="567" w:type="dxa"/>
          <w:vMerge/>
          <w:tcBorders>
            <w:top w:val="single" w:sz="8" w:space="0" w:color="auto"/>
            <w:left w:val="single" w:sz="8" w:space="0" w:color="auto"/>
            <w:bottom w:val="single" w:sz="8" w:space="0" w:color="auto"/>
            <w:right w:val="nil"/>
          </w:tcBorders>
          <w:vAlign w:val="center"/>
        </w:tcPr>
        <w:p w:rsidR="00C253BF" w:rsidRPr="0055203A" w:rsidRDefault="00C253BF" w:rsidP="0081074F">
          <w:pPr>
            <w:pStyle w:val="ac"/>
            <w:rPr>
              <w:sz w:val="18"/>
              <w:szCs w:val="18"/>
            </w:rPr>
          </w:pPr>
        </w:p>
      </w:tc>
      <w:tc>
        <w:tcPr>
          <w:tcW w:w="357" w:type="dxa"/>
          <w:tcBorders>
            <w:top w:val="nil"/>
            <w:left w:val="nil"/>
            <w:bottom w:val="nil"/>
            <w:right w:val="nil"/>
          </w:tcBorders>
          <w:vAlign w:val="center"/>
        </w:tcPr>
        <w:p w:rsidR="00C253BF" w:rsidRPr="0055203A" w:rsidRDefault="00C253BF" w:rsidP="0081074F">
          <w:pPr>
            <w:pStyle w:val="ac"/>
            <w:rPr>
              <w:sz w:val="18"/>
              <w:szCs w:val="18"/>
            </w:rPr>
          </w:pPr>
        </w:p>
      </w:tc>
    </w:tr>
    <w:tr w:rsidR="00C253BF" w:rsidRPr="0055203A" w:rsidTr="0081074F">
      <w:trPr>
        <w:trHeight w:hRule="exact" w:val="323"/>
      </w:trPr>
      <w:tc>
        <w:tcPr>
          <w:tcW w:w="567" w:type="dxa"/>
          <w:tcBorders>
            <w:top w:val="single" w:sz="8" w:space="0" w:color="auto"/>
            <w:left w:val="nil"/>
            <w:bottom w:val="nil"/>
            <w:right w:val="nil"/>
          </w:tcBorders>
          <w:vAlign w:val="center"/>
        </w:tcPr>
        <w:p w:rsidR="00C253BF" w:rsidRPr="0055203A" w:rsidRDefault="00C253BF" w:rsidP="0081074F">
          <w:pPr>
            <w:pStyle w:val="ac"/>
            <w:rPr>
              <w:sz w:val="18"/>
              <w:szCs w:val="18"/>
            </w:rPr>
          </w:pPr>
        </w:p>
      </w:tc>
      <w:tc>
        <w:tcPr>
          <w:tcW w:w="567" w:type="dxa"/>
          <w:tcBorders>
            <w:top w:val="single" w:sz="8" w:space="0" w:color="auto"/>
            <w:left w:val="nil"/>
            <w:bottom w:val="nil"/>
            <w:right w:val="nil"/>
          </w:tcBorders>
          <w:vAlign w:val="center"/>
        </w:tcPr>
        <w:p w:rsidR="00C253BF" w:rsidRPr="0055203A" w:rsidRDefault="00C253BF" w:rsidP="0081074F">
          <w:pPr>
            <w:pStyle w:val="ac"/>
            <w:rPr>
              <w:spacing w:val="-22"/>
              <w:sz w:val="18"/>
              <w:szCs w:val="18"/>
            </w:rPr>
          </w:pPr>
        </w:p>
      </w:tc>
      <w:tc>
        <w:tcPr>
          <w:tcW w:w="567" w:type="dxa"/>
          <w:tcBorders>
            <w:top w:val="single" w:sz="8" w:space="0" w:color="auto"/>
            <w:left w:val="nil"/>
            <w:bottom w:val="nil"/>
            <w:right w:val="nil"/>
          </w:tcBorders>
          <w:vAlign w:val="center"/>
        </w:tcPr>
        <w:p w:rsidR="00C253BF" w:rsidRPr="0055203A" w:rsidRDefault="00C253BF" w:rsidP="0081074F">
          <w:pPr>
            <w:pStyle w:val="ac"/>
            <w:rPr>
              <w:sz w:val="18"/>
              <w:szCs w:val="18"/>
            </w:rPr>
          </w:pPr>
        </w:p>
      </w:tc>
      <w:tc>
        <w:tcPr>
          <w:tcW w:w="567" w:type="dxa"/>
          <w:tcBorders>
            <w:top w:val="single" w:sz="8" w:space="0" w:color="auto"/>
            <w:left w:val="nil"/>
            <w:bottom w:val="nil"/>
            <w:right w:val="nil"/>
          </w:tcBorders>
          <w:vAlign w:val="center"/>
        </w:tcPr>
        <w:p w:rsidR="00C253BF" w:rsidRPr="0055203A" w:rsidRDefault="00C253BF" w:rsidP="0081074F">
          <w:pPr>
            <w:pStyle w:val="ac"/>
            <w:rPr>
              <w:spacing w:val="-20"/>
              <w:sz w:val="18"/>
              <w:szCs w:val="18"/>
            </w:rPr>
          </w:pPr>
        </w:p>
      </w:tc>
      <w:tc>
        <w:tcPr>
          <w:tcW w:w="850" w:type="dxa"/>
          <w:tcBorders>
            <w:top w:val="single" w:sz="8" w:space="0" w:color="auto"/>
            <w:left w:val="nil"/>
            <w:bottom w:val="nil"/>
            <w:right w:val="nil"/>
          </w:tcBorders>
          <w:vAlign w:val="center"/>
        </w:tcPr>
        <w:p w:rsidR="00C253BF" w:rsidRPr="0055203A" w:rsidRDefault="00C253BF" w:rsidP="0081074F">
          <w:pPr>
            <w:pStyle w:val="ac"/>
            <w:rPr>
              <w:sz w:val="18"/>
              <w:szCs w:val="18"/>
            </w:rPr>
          </w:pPr>
        </w:p>
      </w:tc>
      <w:tc>
        <w:tcPr>
          <w:tcW w:w="567" w:type="dxa"/>
          <w:tcBorders>
            <w:top w:val="single" w:sz="8" w:space="0" w:color="auto"/>
            <w:left w:val="nil"/>
            <w:bottom w:val="nil"/>
            <w:right w:val="nil"/>
          </w:tcBorders>
          <w:vAlign w:val="center"/>
        </w:tcPr>
        <w:p w:rsidR="00C253BF" w:rsidRPr="0055203A" w:rsidRDefault="00C253BF" w:rsidP="0081074F">
          <w:pPr>
            <w:pStyle w:val="ac"/>
            <w:rPr>
              <w:sz w:val="18"/>
              <w:szCs w:val="18"/>
            </w:rPr>
          </w:pPr>
        </w:p>
      </w:tc>
      <w:tc>
        <w:tcPr>
          <w:tcW w:w="6140" w:type="dxa"/>
          <w:tcBorders>
            <w:top w:val="single" w:sz="8" w:space="0" w:color="auto"/>
            <w:left w:val="nil"/>
            <w:bottom w:val="nil"/>
            <w:right w:val="nil"/>
          </w:tcBorders>
          <w:vAlign w:val="center"/>
        </w:tcPr>
        <w:p w:rsidR="00C253BF" w:rsidRPr="0055203A" w:rsidRDefault="00C253BF" w:rsidP="0081074F">
          <w:pPr>
            <w:pStyle w:val="ac"/>
            <w:rPr>
              <w:sz w:val="18"/>
              <w:szCs w:val="18"/>
            </w:rPr>
          </w:pPr>
        </w:p>
      </w:tc>
      <w:tc>
        <w:tcPr>
          <w:tcW w:w="567" w:type="dxa"/>
          <w:tcBorders>
            <w:top w:val="single" w:sz="8" w:space="0" w:color="auto"/>
            <w:left w:val="nil"/>
            <w:bottom w:val="nil"/>
            <w:right w:val="nil"/>
          </w:tcBorders>
          <w:vAlign w:val="center"/>
        </w:tcPr>
        <w:p w:rsidR="00C253BF" w:rsidRPr="0055203A" w:rsidRDefault="00C253BF" w:rsidP="0081074F">
          <w:pPr>
            <w:pStyle w:val="ac"/>
            <w:rPr>
              <w:sz w:val="18"/>
              <w:szCs w:val="18"/>
            </w:rPr>
          </w:pPr>
        </w:p>
      </w:tc>
      <w:tc>
        <w:tcPr>
          <w:tcW w:w="357" w:type="dxa"/>
          <w:tcBorders>
            <w:top w:val="nil"/>
            <w:left w:val="nil"/>
            <w:bottom w:val="nil"/>
            <w:right w:val="nil"/>
          </w:tcBorders>
          <w:vAlign w:val="center"/>
        </w:tcPr>
        <w:p w:rsidR="00C253BF" w:rsidRPr="0055203A" w:rsidRDefault="00C253BF" w:rsidP="0081074F">
          <w:pPr>
            <w:pStyle w:val="ac"/>
            <w:rPr>
              <w:sz w:val="18"/>
              <w:szCs w:val="18"/>
            </w:rPr>
          </w:pPr>
        </w:p>
      </w:tc>
    </w:tr>
  </w:tbl>
  <w:p w:rsidR="00C253BF" w:rsidRPr="0055203A" w:rsidRDefault="00C253BF" w:rsidP="0055203A">
    <w:pPr>
      <w:pStyle w:val="ac"/>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A31" w:rsidRPr="007B663A" w:rsidRDefault="00671A31" w:rsidP="00FA0025">
    <w:pPr>
      <w:pStyle w:val="ac"/>
    </w:pPr>
    <w:r>
      <w:t>2022 г.</w:t>
    </w:r>
  </w:p>
  <w:p w:rsidR="00671A31" w:rsidRDefault="00671A31">
    <w:pPr>
      <w:pStyle w:val="ac"/>
    </w:pPr>
    <w:r>
      <w:t>г. Липецк</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5413" w:rsidRDefault="00D75413" w:rsidP="00F66551">
      <w:r>
        <w:separator/>
      </w:r>
    </w:p>
  </w:footnote>
  <w:footnote w:type="continuationSeparator" w:id="0">
    <w:p w:rsidR="00D75413" w:rsidRDefault="00D75413" w:rsidP="00F665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3BF" w:rsidRDefault="00C253BF" w:rsidP="00380FAA">
    <w:pPr>
      <w:pStyle w:val="aa"/>
      <w:jc w:val="cent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A31" w:rsidRDefault="00671A31" w:rsidP="00380FAA">
    <w:pPr>
      <w:pStyle w:val="aa"/>
      <w:jc w:val="cent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1"/>
      <w:tblpPr w:leftFromText="181" w:rightFromText="181" w:horzAnchor="page" w:tblpXSpec="right" w:tblpY="-283"/>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7" w:type="dxa"/>
        <w:right w:w="57" w:type="dxa"/>
      </w:tblCellMar>
      <w:tblLook w:val="04A0" w:firstRow="1" w:lastRow="0" w:firstColumn="1" w:lastColumn="0" w:noHBand="0" w:noVBand="1"/>
    </w:tblPr>
    <w:tblGrid>
      <w:gridCol w:w="567"/>
      <w:gridCol w:w="351"/>
    </w:tblGrid>
    <w:tr w:rsidR="00671A31" w:rsidTr="007228A3">
      <w:trPr>
        <w:trHeight w:hRule="exact" w:val="284"/>
      </w:trPr>
      <w:tc>
        <w:tcPr>
          <w:tcW w:w="567" w:type="dxa"/>
          <w:vAlign w:val="center"/>
        </w:tcPr>
        <w:p w:rsidR="00671A31" w:rsidRDefault="00671A31" w:rsidP="007228A3">
          <w:pPr>
            <w:pStyle w:val="aa"/>
            <w:jc w:val="center"/>
          </w:pPr>
          <w:r>
            <w:fldChar w:fldCharType="begin"/>
          </w:r>
          <w:r>
            <w:instrText xml:space="preserve"> PAGE   \* MERGEFORMAT </w:instrText>
          </w:r>
          <w:r>
            <w:fldChar w:fldCharType="separate"/>
          </w:r>
          <w:r>
            <w:rPr>
              <w:noProof/>
            </w:rPr>
            <w:t>15</w:t>
          </w:r>
          <w:r>
            <w:rPr>
              <w:noProof/>
            </w:rPr>
            <w:fldChar w:fldCharType="end"/>
          </w:r>
        </w:p>
      </w:tc>
      <w:tc>
        <w:tcPr>
          <w:tcW w:w="351" w:type="dxa"/>
          <w:vAlign w:val="center"/>
        </w:tcPr>
        <w:p w:rsidR="00671A31" w:rsidRDefault="00671A31" w:rsidP="007228A3">
          <w:pPr>
            <w:pStyle w:val="aa"/>
            <w:jc w:val="center"/>
          </w:pPr>
        </w:p>
      </w:tc>
    </w:tr>
  </w:tbl>
  <w:p w:rsidR="00671A31" w:rsidRDefault="00671A31" w:rsidP="007228A3">
    <w:pPr>
      <w:pStyle w:val="aa"/>
      <w:jc w:val="lef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1"/>
      <w:tblpPr w:leftFromText="181" w:rightFromText="181" w:horzAnchor="page" w:tblpXSpec="right" w:tblpY="-283"/>
      <w:tblOverlap w:val="never"/>
      <w:tblW w:w="0" w:type="auto"/>
      <w:tblLayout w:type="fixed"/>
      <w:tblCellMar>
        <w:left w:w="57" w:type="dxa"/>
        <w:right w:w="57" w:type="dxa"/>
      </w:tblCellMar>
      <w:tblLook w:val="04A0" w:firstRow="1" w:lastRow="0" w:firstColumn="1" w:lastColumn="0" w:noHBand="0" w:noVBand="1"/>
    </w:tblPr>
    <w:tblGrid>
      <w:gridCol w:w="567"/>
      <w:gridCol w:w="351"/>
    </w:tblGrid>
    <w:tr w:rsidR="00671A31" w:rsidTr="0081074F">
      <w:trPr>
        <w:trHeight w:val="283"/>
      </w:trPr>
      <w:tc>
        <w:tcPr>
          <w:tcW w:w="567" w:type="dxa"/>
          <w:tcBorders>
            <w:top w:val="nil"/>
            <w:left w:val="single" w:sz="8" w:space="0" w:color="auto"/>
            <w:bottom w:val="single" w:sz="8" w:space="0" w:color="auto"/>
            <w:right w:val="nil"/>
          </w:tcBorders>
        </w:tcPr>
        <w:p w:rsidR="00671A31" w:rsidRDefault="00671A31" w:rsidP="0081074F">
          <w:pPr>
            <w:pStyle w:val="aa"/>
            <w:jc w:val="center"/>
            <w:rPr>
              <w:szCs w:val="24"/>
            </w:rPr>
          </w:pPr>
          <w:r w:rsidRPr="00033F8D">
            <w:rPr>
              <w:szCs w:val="24"/>
            </w:rPr>
            <w:fldChar w:fldCharType="begin"/>
          </w:r>
          <w:r w:rsidRPr="00033F8D">
            <w:rPr>
              <w:szCs w:val="24"/>
            </w:rPr>
            <w:instrText xml:space="preserve"> PAGE   \* MERGEFORMAT </w:instrText>
          </w:r>
          <w:r w:rsidRPr="00033F8D">
            <w:rPr>
              <w:szCs w:val="24"/>
            </w:rPr>
            <w:fldChar w:fldCharType="separate"/>
          </w:r>
          <w:r>
            <w:rPr>
              <w:noProof/>
              <w:szCs w:val="24"/>
            </w:rPr>
            <w:t>5</w:t>
          </w:r>
          <w:r w:rsidRPr="00033F8D">
            <w:rPr>
              <w:szCs w:val="24"/>
            </w:rPr>
            <w:fldChar w:fldCharType="end"/>
          </w:r>
        </w:p>
      </w:tc>
      <w:tc>
        <w:tcPr>
          <w:tcW w:w="351" w:type="dxa"/>
          <w:tcBorders>
            <w:top w:val="nil"/>
            <w:left w:val="nil"/>
            <w:bottom w:val="nil"/>
            <w:right w:val="nil"/>
          </w:tcBorders>
        </w:tcPr>
        <w:p w:rsidR="00671A31" w:rsidRDefault="00671A31" w:rsidP="0081074F">
          <w:pPr>
            <w:pStyle w:val="aa"/>
            <w:jc w:val="center"/>
            <w:rPr>
              <w:szCs w:val="24"/>
            </w:rPr>
          </w:pPr>
        </w:p>
      </w:tc>
    </w:tr>
  </w:tbl>
  <w:p w:rsidR="00671A31" w:rsidRDefault="00671A31" w:rsidP="00380FAA">
    <w:pPr>
      <w:pStyle w:val="aa"/>
      <w:jc w:val="cent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1"/>
      <w:tblpPr w:leftFromText="181" w:rightFromText="181" w:horzAnchor="page" w:tblpXSpec="right" w:tblpY="-283"/>
      <w:tblOverlap w:val="never"/>
      <w:tblW w:w="0" w:type="auto"/>
      <w:tblLayout w:type="fixed"/>
      <w:tblCellMar>
        <w:left w:w="57" w:type="dxa"/>
        <w:right w:w="57" w:type="dxa"/>
      </w:tblCellMar>
      <w:tblLook w:val="04A0" w:firstRow="1" w:lastRow="0" w:firstColumn="1" w:lastColumn="0" w:noHBand="0" w:noVBand="1"/>
    </w:tblPr>
    <w:tblGrid>
      <w:gridCol w:w="567"/>
      <w:gridCol w:w="351"/>
    </w:tblGrid>
    <w:tr w:rsidR="00671A31" w:rsidTr="000A0F61">
      <w:trPr>
        <w:trHeight w:val="283"/>
      </w:trPr>
      <w:tc>
        <w:tcPr>
          <w:tcW w:w="567" w:type="dxa"/>
          <w:tcBorders>
            <w:top w:val="nil"/>
            <w:left w:val="single" w:sz="8" w:space="0" w:color="auto"/>
            <w:bottom w:val="single" w:sz="8" w:space="0" w:color="auto"/>
            <w:right w:val="nil"/>
          </w:tcBorders>
        </w:tcPr>
        <w:p w:rsidR="00671A31" w:rsidRDefault="00671A31" w:rsidP="000A0F61">
          <w:pPr>
            <w:pStyle w:val="aa"/>
            <w:jc w:val="center"/>
            <w:rPr>
              <w:szCs w:val="24"/>
            </w:rPr>
          </w:pPr>
          <w:r w:rsidRPr="00033F8D">
            <w:rPr>
              <w:szCs w:val="24"/>
            </w:rPr>
            <w:fldChar w:fldCharType="begin"/>
          </w:r>
          <w:r w:rsidRPr="00033F8D">
            <w:rPr>
              <w:szCs w:val="24"/>
            </w:rPr>
            <w:instrText xml:space="preserve"> PAGE   \* MERGEFORMAT </w:instrText>
          </w:r>
          <w:r w:rsidRPr="00033F8D">
            <w:rPr>
              <w:szCs w:val="24"/>
            </w:rPr>
            <w:fldChar w:fldCharType="separate"/>
          </w:r>
          <w:r>
            <w:rPr>
              <w:noProof/>
              <w:szCs w:val="24"/>
            </w:rPr>
            <w:t>4</w:t>
          </w:r>
          <w:r w:rsidRPr="00033F8D">
            <w:rPr>
              <w:szCs w:val="24"/>
            </w:rPr>
            <w:fldChar w:fldCharType="end"/>
          </w:r>
        </w:p>
      </w:tc>
      <w:tc>
        <w:tcPr>
          <w:tcW w:w="351" w:type="dxa"/>
          <w:tcBorders>
            <w:top w:val="nil"/>
            <w:left w:val="nil"/>
            <w:bottom w:val="nil"/>
            <w:right w:val="nil"/>
          </w:tcBorders>
        </w:tcPr>
        <w:p w:rsidR="00671A31" w:rsidRDefault="00671A31" w:rsidP="000A0F61">
          <w:pPr>
            <w:pStyle w:val="aa"/>
            <w:jc w:val="center"/>
            <w:rPr>
              <w:szCs w:val="24"/>
            </w:rPr>
          </w:pPr>
        </w:p>
      </w:tc>
    </w:tr>
  </w:tbl>
  <w:p w:rsidR="00671A31" w:rsidRDefault="00671A31" w:rsidP="000A0F61">
    <w:pPr>
      <w:pStyle w:val="aa"/>
      <w:jc w:val="lef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A31" w:rsidRDefault="00671A31">
    <w:pPr>
      <w:pStyle w:val="aa"/>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13"/>
      <w:tblpPr w:leftFromText="181" w:rightFromText="181" w:horzAnchor="page" w:tblpXSpec="right" w:tblpY="-283"/>
      <w:tblOverlap w:val="never"/>
      <w:tblW w:w="0" w:type="auto"/>
      <w:tblLayout w:type="fixed"/>
      <w:tblCellMar>
        <w:left w:w="57" w:type="dxa"/>
        <w:right w:w="57" w:type="dxa"/>
      </w:tblCellMar>
      <w:tblLook w:val="04A0" w:firstRow="1" w:lastRow="0" w:firstColumn="1" w:lastColumn="0" w:noHBand="0" w:noVBand="1"/>
    </w:tblPr>
    <w:tblGrid>
      <w:gridCol w:w="567"/>
      <w:gridCol w:w="351"/>
    </w:tblGrid>
    <w:tr w:rsidR="00671A31" w:rsidTr="00BA2B90">
      <w:trPr>
        <w:trHeight w:val="283"/>
      </w:trPr>
      <w:tc>
        <w:tcPr>
          <w:tcW w:w="567" w:type="dxa"/>
          <w:tcBorders>
            <w:top w:val="nil"/>
            <w:left w:val="single" w:sz="8" w:space="0" w:color="auto"/>
            <w:bottom w:val="single" w:sz="8" w:space="0" w:color="auto"/>
            <w:right w:val="nil"/>
          </w:tcBorders>
        </w:tcPr>
        <w:p w:rsidR="00671A31" w:rsidRDefault="00671A31" w:rsidP="00BA2B90">
          <w:pPr>
            <w:pStyle w:val="aa"/>
            <w:jc w:val="center"/>
            <w:rPr>
              <w:szCs w:val="24"/>
            </w:rPr>
          </w:pPr>
          <w:r w:rsidRPr="00033F8D">
            <w:rPr>
              <w:szCs w:val="24"/>
            </w:rPr>
            <w:fldChar w:fldCharType="begin"/>
          </w:r>
          <w:r w:rsidRPr="00033F8D">
            <w:rPr>
              <w:szCs w:val="24"/>
            </w:rPr>
            <w:instrText xml:space="preserve"> PAGE   \* MERGEFORMAT </w:instrText>
          </w:r>
          <w:r w:rsidRPr="00033F8D">
            <w:rPr>
              <w:szCs w:val="24"/>
            </w:rPr>
            <w:fldChar w:fldCharType="separate"/>
          </w:r>
          <w:r w:rsidRPr="00671A31">
            <w:rPr>
              <w:noProof/>
            </w:rPr>
            <w:t>19</w:t>
          </w:r>
          <w:r w:rsidRPr="00033F8D">
            <w:rPr>
              <w:szCs w:val="24"/>
            </w:rPr>
            <w:fldChar w:fldCharType="end"/>
          </w:r>
        </w:p>
      </w:tc>
      <w:tc>
        <w:tcPr>
          <w:tcW w:w="351" w:type="dxa"/>
          <w:tcBorders>
            <w:top w:val="nil"/>
            <w:left w:val="nil"/>
            <w:bottom w:val="nil"/>
            <w:right w:val="nil"/>
          </w:tcBorders>
        </w:tcPr>
        <w:p w:rsidR="00671A31" w:rsidRDefault="00671A31" w:rsidP="00BA2B90">
          <w:pPr>
            <w:pStyle w:val="aa"/>
            <w:jc w:val="center"/>
            <w:rPr>
              <w:szCs w:val="24"/>
            </w:rPr>
          </w:pPr>
        </w:p>
      </w:tc>
    </w:tr>
  </w:tbl>
  <w:p w:rsidR="00671A31" w:rsidRDefault="00671A31" w:rsidP="00BA2B90">
    <w:pPr>
      <w:pStyle w:val="aa"/>
      <w:jc w:val="cent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A31" w:rsidRDefault="00671A31">
    <w:pPr>
      <w:pStyle w:val="aa"/>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210"/>
      <w:tblpPr w:leftFromText="181" w:rightFromText="181" w:horzAnchor="page" w:tblpXSpec="right" w:tblpY="-283"/>
      <w:tblOverlap w:val="never"/>
      <w:tblW w:w="0" w:type="auto"/>
      <w:tblLayout w:type="fixed"/>
      <w:tblCellMar>
        <w:left w:w="57" w:type="dxa"/>
        <w:right w:w="57" w:type="dxa"/>
      </w:tblCellMar>
      <w:tblLook w:val="04A0" w:firstRow="1" w:lastRow="0" w:firstColumn="1" w:lastColumn="0" w:noHBand="0" w:noVBand="1"/>
    </w:tblPr>
    <w:tblGrid>
      <w:gridCol w:w="567"/>
      <w:gridCol w:w="351"/>
    </w:tblGrid>
    <w:tr w:rsidR="00671A31" w:rsidTr="0081074F">
      <w:trPr>
        <w:trHeight w:val="283"/>
      </w:trPr>
      <w:tc>
        <w:tcPr>
          <w:tcW w:w="567" w:type="dxa"/>
          <w:tcBorders>
            <w:top w:val="nil"/>
            <w:left w:val="single" w:sz="8" w:space="0" w:color="auto"/>
            <w:bottom w:val="single" w:sz="8" w:space="0" w:color="auto"/>
            <w:right w:val="nil"/>
          </w:tcBorders>
        </w:tcPr>
        <w:p w:rsidR="00671A31" w:rsidRDefault="00671A31" w:rsidP="0081074F">
          <w:pPr>
            <w:pStyle w:val="aa"/>
            <w:jc w:val="center"/>
            <w:rPr>
              <w:szCs w:val="24"/>
            </w:rPr>
          </w:pPr>
          <w:r w:rsidRPr="00033F8D">
            <w:rPr>
              <w:szCs w:val="24"/>
            </w:rPr>
            <w:fldChar w:fldCharType="begin"/>
          </w:r>
          <w:r w:rsidRPr="00033F8D">
            <w:rPr>
              <w:szCs w:val="24"/>
            </w:rPr>
            <w:instrText xml:space="preserve"> PAGE   \* MERGEFORMAT </w:instrText>
          </w:r>
          <w:r w:rsidRPr="00033F8D">
            <w:rPr>
              <w:szCs w:val="24"/>
            </w:rPr>
            <w:fldChar w:fldCharType="separate"/>
          </w:r>
          <w:r>
            <w:rPr>
              <w:noProof/>
              <w:szCs w:val="24"/>
            </w:rPr>
            <w:t>20</w:t>
          </w:r>
          <w:r w:rsidRPr="00033F8D">
            <w:rPr>
              <w:szCs w:val="24"/>
            </w:rPr>
            <w:fldChar w:fldCharType="end"/>
          </w:r>
        </w:p>
      </w:tc>
      <w:tc>
        <w:tcPr>
          <w:tcW w:w="351" w:type="dxa"/>
          <w:tcBorders>
            <w:top w:val="nil"/>
            <w:left w:val="nil"/>
            <w:bottom w:val="nil"/>
            <w:right w:val="nil"/>
          </w:tcBorders>
        </w:tcPr>
        <w:p w:rsidR="00671A31" w:rsidRDefault="00671A31" w:rsidP="0081074F">
          <w:pPr>
            <w:pStyle w:val="aa"/>
            <w:jc w:val="center"/>
            <w:rPr>
              <w:szCs w:val="24"/>
            </w:rPr>
          </w:pPr>
        </w:p>
      </w:tc>
    </w:tr>
  </w:tbl>
  <w:tbl>
    <w:tblPr>
      <w:tblStyle w:val="210"/>
      <w:tblpPr w:leftFromText="181" w:rightFromText="181" w:vertAnchor="page" w:horzAnchor="page" w:tblpYSpec="top"/>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329"/>
      <w:gridCol w:w="1418"/>
      <w:gridCol w:w="1984"/>
      <w:gridCol w:w="1417"/>
    </w:tblGrid>
    <w:tr w:rsidR="00671A31" w:rsidTr="00DE1FCA">
      <w:trPr>
        <w:cantSplit/>
        <w:trHeight w:hRule="exact" w:val="454"/>
      </w:trPr>
      <w:tc>
        <w:tcPr>
          <w:tcW w:w="329" w:type="dxa"/>
          <w:tcBorders>
            <w:top w:val="nil"/>
            <w:left w:val="nil"/>
            <w:bottom w:val="nil"/>
            <w:right w:val="nil"/>
          </w:tcBorders>
          <w:vAlign w:val="center"/>
        </w:tcPr>
        <w:p w:rsidR="00671A31" w:rsidRPr="00AA54FE" w:rsidRDefault="00671A31" w:rsidP="00DE1FCA">
          <w:pPr>
            <w:pStyle w:val="ac"/>
            <w:rPr>
              <w:sz w:val="18"/>
              <w:szCs w:val="18"/>
            </w:rPr>
          </w:pPr>
        </w:p>
      </w:tc>
      <w:tc>
        <w:tcPr>
          <w:tcW w:w="1418" w:type="dxa"/>
          <w:tcBorders>
            <w:top w:val="nil"/>
            <w:left w:val="nil"/>
            <w:bottom w:val="single" w:sz="8" w:space="0" w:color="auto"/>
            <w:right w:val="nil"/>
          </w:tcBorders>
          <w:vAlign w:val="center"/>
        </w:tcPr>
        <w:p w:rsidR="00671A31" w:rsidRPr="00AA54FE" w:rsidRDefault="00671A31" w:rsidP="00DE1FCA">
          <w:pPr>
            <w:pStyle w:val="ac"/>
            <w:rPr>
              <w:sz w:val="18"/>
              <w:szCs w:val="18"/>
            </w:rPr>
          </w:pPr>
        </w:p>
      </w:tc>
      <w:tc>
        <w:tcPr>
          <w:tcW w:w="1984" w:type="dxa"/>
          <w:tcBorders>
            <w:top w:val="nil"/>
            <w:left w:val="nil"/>
            <w:bottom w:val="single" w:sz="8" w:space="0" w:color="auto"/>
            <w:right w:val="nil"/>
          </w:tcBorders>
          <w:vAlign w:val="center"/>
        </w:tcPr>
        <w:p w:rsidR="00671A31" w:rsidRPr="00AA54FE" w:rsidRDefault="00671A31" w:rsidP="00DE1FCA">
          <w:pPr>
            <w:pStyle w:val="ac"/>
            <w:rPr>
              <w:sz w:val="18"/>
              <w:szCs w:val="18"/>
            </w:rPr>
          </w:pPr>
        </w:p>
      </w:tc>
      <w:tc>
        <w:tcPr>
          <w:tcW w:w="1417" w:type="dxa"/>
          <w:tcBorders>
            <w:top w:val="nil"/>
            <w:left w:val="nil"/>
            <w:bottom w:val="single" w:sz="8" w:space="0" w:color="auto"/>
            <w:right w:val="nil"/>
          </w:tcBorders>
          <w:vAlign w:val="center"/>
        </w:tcPr>
        <w:p w:rsidR="00671A31" w:rsidRPr="00AA54FE" w:rsidRDefault="00671A31" w:rsidP="00DE1FCA">
          <w:pPr>
            <w:pStyle w:val="ac"/>
            <w:rPr>
              <w:sz w:val="18"/>
              <w:szCs w:val="18"/>
            </w:rPr>
          </w:pPr>
        </w:p>
      </w:tc>
    </w:tr>
    <w:tr w:rsidR="00671A31" w:rsidTr="00DE1FCA">
      <w:trPr>
        <w:cantSplit/>
        <w:trHeight w:hRule="exact" w:val="284"/>
      </w:trPr>
      <w:tc>
        <w:tcPr>
          <w:tcW w:w="329" w:type="dxa"/>
          <w:tcBorders>
            <w:top w:val="nil"/>
            <w:left w:val="nil"/>
            <w:bottom w:val="nil"/>
            <w:right w:val="single" w:sz="8" w:space="0" w:color="auto"/>
          </w:tcBorders>
          <w:vAlign w:val="center"/>
        </w:tcPr>
        <w:p w:rsidR="00671A31" w:rsidRPr="00AA54FE" w:rsidRDefault="00671A31" w:rsidP="00DE1FCA">
          <w:pPr>
            <w:pStyle w:val="ac"/>
            <w:rPr>
              <w:sz w:val="18"/>
              <w:szCs w:val="18"/>
            </w:rPr>
          </w:pPr>
        </w:p>
      </w:tc>
      <w:tc>
        <w:tcPr>
          <w:tcW w:w="1418" w:type="dxa"/>
          <w:tcBorders>
            <w:top w:val="single" w:sz="8" w:space="0" w:color="auto"/>
            <w:left w:val="single" w:sz="8" w:space="0" w:color="auto"/>
            <w:bottom w:val="single" w:sz="8" w:space="0" w:color="auto"/>
          </w:tcBorders>
          <w:vAlign w:val="center"/>
        </w:tcPr>
        <w:p w:rsidR="00671A31" w:rsidRPr="00AA54FE" w:rsidRDefault="00671A31" w:rsidP="00DE1FCA">
          <w:pPr>
            <w:pStyle w:val="ac"/>
            <w:rPr>
              <w:sz w:val="18"/>
              <w:szCs w:val="18"/>
            </w:rPr>
          </w:pPr>
          <w:r w:rsidRPr="00AA54FE">
            <w:rPr>
              <w:sz w:val="18"/>
              <w:szCs w:val="18"/>
            </w:rPr>
            <w:t>Инв. № подл.</w:t>
          </w:r>
        </w:p>
      </w:tc>
      <w:tc>
        <w:tcPr>
          <w:tcW w:w="1984" w:type="dxa"/>
          <w:tcBorders>
            <w:top w:val="single" w:sz="8" w:space="0" w:color="auto"/>
            <w:bottom w:val="single" w:sz="8" w:space="0" w:color="auto"/>
          </w:tcBorders>
          <w:vAlign w:val="center"/>
        </w:tcPr>
        <w:p w:rsidR="00671A31" w:rsidRPr="00AA54FE" w:rsidRDefault="00671A31" w:rsidP="00DE1FCA">
          <w:pPr>
            <w:pStyle w:val="ac"/>
            <w:rPr>
              <w:sz w:val="18"/>
              <w:szCs w:val="18"/>
            </w:rPr>
          </w:pPr>
          <w:r w:rsidRPr="00AA54FE">
            <w:rPr>
              <w:sz w:val="18"/>
              <w:szCs w:val="18"/>
            </w:rPr>
            <w:t>Подп. и дата</w:t>
          </w:r>
        </w:p>
      </w:tc>
      <w:tc>
        <w:tcPr>
          <w:tcW w:w="1417" w:type="dxa"/>
          <w:tcBorders>
            <w:top w:val="single" w:sz="8" w:space="0" w:color="auto"/>
            <w:bottom w:val="single" w:sz="8" w:space="0" w:color="auto"/>
          </w:tcBorders>
          <w:vAlign w:val="center"/>
        </w:tcPr>
        <w:p w:rsidR="00671A31" w:rsidRPr="00AA54FE" w:rsidRDefault="00671A31" w:rsidP="00DE1FCA">
          <w:pPr>
            <w:pStyle w:val="ac"/>
            <w:rPr>
              <w:sz w:val="18"/>
              <w:szCs w:val="18"/>
            </w:rPr>
          </w:pPr>
          <w:r w:rsidRPr="00AA54FE">
            <w:rPr>
              <w:sz w:val="18"/>
              <w:szCs w:val="18"/>
            </w:rPr>
            <w:t>Взам. инв. №</w:t>
          </w:r>
        </w:p>
      </w:tc>
    </w:tr>
    <w:tr w:rsidR="00671A31" w:rsidTr="00DE1FCA">
      <w:trPr>
        <w:cantSplit/>
        <w:trHeight w:hRule="exact" w:val="397"/>
      </w:trPr>
      <w:tc>
        <w:tcPr>
          <w:tcW w:w="329" w:type="dxa"/>
          <w:tcBorders>
            <w:top w:val="nil"/>
            <w:left w:val="nil"/>
            <w:bottom w:val="nil"/>
            <w:right w:val="single" w:sz="8" w:space="0" w:color="auto"/>
          </w:tcBorders>
          <w:vAlign w:val="center"/>
        </w:tcPr>
        <w:p w:rsidR="00671A31" w:rsidRPr="00AA54FE" w:rsidRDefault="00671A31" w:rsidP="00DE1FCA">
          <w:pPr>
            <w:pStyle w:val="ac"/>
            <w:rPr>
              <w:sz w:val="18"/>
              <w:szCs w:val="18"/>
            </w:rPr>
          </w:pPr>
        </w:p>
      </w:tc>
      <w:tc>
        <w:tcPr>
          <w:tcW w:w="1418" w:type="dxa"/>
          <w:tcBorders>
            <w:left w:val="single" w:sz="8" w:space="0" w:color="auto"/>
            <w:bottom w:val="nil"/>
          </w:tcBorders>
          <w:vAlign w:val="center"/>
        </w:tcPr>
        <w:p w:rsidR="00671A31" w:rsidRPr="00AA54FE" w:rsidRDefault="00671A31" w:rsidP="00DE1FCA">
          <w:pPr>
            <w:pStyle w:val="ac"/>
            <w:rPr>
              <w:sz w:val="18"/>
              <w:szCs w:val="18"/>
            </w:rPr>
          </w:pPr>
        </w:p>
      </w:tc>
      <w:tc>
        <w:tcPr>
          <w:tcW w:w="1984" w:type="dxa"/>
          <w:tcBorders>
            <w:bottom w:val="nil"/>
          </w:tcBorders>
          <w:vAlign w:val="center"/>
        </w:tcPr>
        <w:p w:rsidR="00671A31" w:rsidRPr="00AA54FE" w:rsidRDefault="00671A31" w:rsidP="00DE1FCA">
          <w:pPr>
            <w:pStyle w:val="ac"/>
            <w:rPr>
              <w:sz w:val="18"/>
              <w:szCs w:val="18"/>
            </w:rPr>
          </w:pPr>
        </w:p>
      </w:tc>
      <w:tc>
        <w:tcPr>
          <w:tcW w:w="1417" w:type="dxa"/>
          <w:tcBorders>
            <w:bottom w:val="nil"/>
          </w:tcBorders>
          <w:vAlign w:val="center"/>
        </w:tcPr>
        <w:p w:rsidR="00671A31" w:rsidRPr="00AA54FE" w:rsidRDefault="00671A31" w:rsidP="00DE1FCA">
          <w:pPr>
            <w:pStyle w:val="ac"/>
            <w:rPr>
              <w:sz w:val="18"/>
              <w:szCs w:val="18"/>
            </w:rPr>
          </w:pPr>
        </w:p>
      </w:tc>
    </w:tr>
  </w:tbl>
  <w:p w:rsidR="00671A31" w:rsidRDefault="00671A31" w:rsidP="00380FAA">
    <w:pPr>
      <w:pStyle w:val="aa"/>
      <w:jc w:val="cent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210"/>
      <w:tblpPr w:leftFromText="181" w:rightFromText="181" w:horzAnchor="page" w:tblpXSpec="right" w:tblpY="-283"/>
      <w:tblOverlap w:val="never"/>
      <w:tblW w:w="0" w:type="auto"/>
      <w:tblLayout w:type="fixed"/>
      <w:tblCellMar>
        <w:left w:w="57" w:type="dxa"/>
        <w:right w:w="57" w:type="dxa"/>
      </w:tblCellMar>
      <w:tblLook w:val="04A0" w:firstRow="1" w:lastRow="0" w:firstColumn="1" w:lastColumn="0" w:noHBand="0" w:noVBand="1"/>
    </w:tblPr>
    <w:tblGrid>
      <w:gridCol w:w="567"/>
      <w:gridCol w:w="351"/>
    </w:tblGrid>
    <w:tr w:rsidR="00671A31" w:rsidTr="0081074F">
      <w:trPr>
        <w:trHeight w:val="283"/>
      </w:trPr>
      <w:tc>
        <w:tcPr>
          <w:tcW w:w="567" w:type="dxa"/>
          <w:tcBorders>
            <w:top w:val="nil"/>
            <w:left w:val="single" w:sz="8" w:space="0" w:color="auto"/>
            <w:bottom w:val="single" w:sz="8" w:space="0" w:color="auto"/>
            <w:right w:val="nil"/>
          </w:tcBorders>
        </w:tcPr>
        <w:p w:rsidR="00671A31" w:rsidRDefault="00671A31" w:rsidP="0081074F">
          <w:pPr>
            <w:pStyle w:val="aa"/>
            <w:jc w:val="center"/>
            <w:rPr>
              <w:szCs w:val="24"/>
            </w:rPr>
          </w:pPr>
          <w:r w:rsidRPr="00033F8D">
            <w:rPr>
              <w:szCs w:val="24"/>
            </w:rPr>
            <w:fldChar w:fldCharType="begin"/>
          </w:r>
          <w:r w:rsidRPr="00033F8D">
            <w:rPr>
              <w:szCs w:val="24"/>
            </w:rPr>
            <w:instrText xml:space="preserve"> PAGE   \* MERGEFORMAT </w:instrText>
          </w:r>
          <w:r w:rsidRPr="00033F8D">
            <w:rPr>
              <w:szCs w:val="24"/>
            </w:rPr>
            <w:fldChar w:fldCharType="separate"/>
          </w:r>
          <w:r>
            <w:rPr>
              <w:noProof/>
              <w:szCs w:val="24"/>
            </w:rPr>
            <w:t>22</w:t>
          </w:r>
          <w:r w:rsidRPr="00033F8D">
            <w:rPr>
              <w:szCs w:val="24"/>
            </w:rPr>
            <w:fldChar w:fldCharType="end"/>
          </w:r>
        </w:p>
      </w:tc>
      <w:tc>
        <w:tcPr>
          <w:tcW w:w="351" w:type="dxa"/>
          <w:tcBorders>
            <w:top w:val="nil"/>
            <w:left w:val="nil"/>
            <w:bottom w:val="nil"/>
            <w:right w:val="nil"/>
          </w:tcBorders>
        </w:tcPr>
        <w:p w:rsidR="00671A31" w:rsidRDefault="00671A31" w:rsidP="0081074F">
          <w:pPr>
            <w:pStyle w:val="aa"/>
            <w:jc w:val="center"/>
            <w:rPr>
              <w:szCs w:val="24"/>
            </w:rPr>
          </w:pPr>
        </w:p>
      </w:tc>
    </w:tr>
  </w:tbl>
  <w:tbl>
    <w:tblPr>
      <w:tblStyle w:val="210"/>
      <w:tblpPr w:leftFromText="181" w:rightFromText="181" w:vertAnchor="page" w:horzAnchor="page" w:tblpYSpec="top"/>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329"/>
      <w:gridCol w:w="1418"/>
      <w:gridCol w:w="1984"/>
      <w:gridCol w:w="1417"/>
    </w:tblGrid>
    <w:tr w:rsidR="00671A31" w:rsidTr="00DE1FCA">
      <w:trPr>
        <w:cantSplit/>
        <w:trHeight w:hRule="exact" w:val="454"/>
      </w:trPr>
      <w:tc>
        <w:tcPr>
          <w:tcW w:w="329" w:type="dxa"/>
          <w:tcBorders>
            <w:top w:val="nil"/>
            <w:left w:val="nil"/>
            <w:bottom w:val="nil"/>
            <w:right w:val="nil"/>
          </w:tcBorders>
          <w:vAlign w:val="center"/>
        </w:tcPr>
        <w:p w:rsidR="00671A31" w:rsidRPr="007F2184" w:rsidRDefault="00671A31" w:rsidP="00DE1FCA">
          <w:pPr>
            <w:pStyle w:val="ac"/>
            <w:rPr>
              <w:sz w:val="18"/>
              <w:szCs w:val="18"/>
            </w:rPr>
          </w:pPr>
        </w:p>
      </w:tc>
      <w:tc>
        <w:tcPr>
          <w:tcW w:w="1418" w:type="dxa"/>
          <w:tcBorders>
            <w:top w:val="nil"/>
            <w:left w:val="nil"/>
            <w:bottom w:val="single" w:sz="8" w:space="0" w:color="auto"/>
            <w:right w:val="nil"/>
          </w:tcBorders>
          <w:vAlign w:val="center"/>
        </w:tcPr>
        <w:p w:rsidR="00671A31" w:rsidRPr="007F2184" w:rsidRDefault="00671A31" w:rsidP="00DE1FCA">
          <w:pPr>
            <w:pStyle w:val="ac"/>
            <w:rPr>
              <w:sz w:val="18"/>
              <w:szCs w:val="18"/>
            </w:rPr>
          </w:pPr>
        </w:p>
      </w:tc>
      <w:tc>
        <w:tcPr>
          <w:tcW w:w="1984" w:type="dxa"/>
          <w:tcBorders>
            <w:top w:val="nil"/>
            <w:left w:val="nil"/>
            <w:bottom w:val="single" w:sz="8" w:space="0" w:color="auto"/>
            <w:right w:val="nil"/>
          </w:tcBorders>
          <w:vAlign w:val="center"/>
        </w:tcPr>
        <w:p w:rsidR="00671A31" w:rsidRPr="007F2184" w:rsidRDefault="00671A31" w:rsidP="00DE1FCA">
          <w:pPr>
            <w:pStyle w:val="ac"/>
            <w:rPr>
              <w:sz w:val="18"/>
              <w:szCs w:val="18"/>
            </w:rPr>
          </w:pPr>
        </w:p>
      </w:tc>
      <w:tc>
        <w:tcPr>
          <w:tcW w:w="1417" w:type="dxa"/>
          <w:tcBorders>
            <w:top w:val="nil"/>
            <w:left w:val="nil"/>
            <w:bottom w:val="single" w:sz="8" w:space="0" w:color="auto"/>
            <w:right w:val="nil"/>
          </w:tcBorders>
          <w:vAlign w:val="center"/>
        </w:tcPr>
        <w:p w:rsidR="00671A31" w:rsidRPr="007F2184" w:rsidRDefault="00671A31" w:rsidP="00DE1FCA">
          <w:pPr>
            <w:pStyle w:val="ac"/>
            <w:rPr>
              <w:sz w:val="18"/>
              <w:szCs w:val="18"/>
            </w:rPr>
          </w:pPr>
        </w:p>
      </w:tc>
    </w:tr>
    <w:tr w:rsidR="00671A31" w:rsidTr="00DE1FCA">
      <w:trPr>
        <w:cantSplit/>
        <w:trHeight w:hRule="exact" w:val="284"/>
      </w:trPr>
      <w:tc>
        <w:tcPr>
          <w:tcW w:w="329" w:type="dxa"/>
          <w:tcBorders>
            <w:top w:val="nil"/>
            <w:left w:val="nil"/>
            <w:bottom w:val="nil"/>
            <w:right w:val="single" w:sz="8" w:space="0" w:color="auto"/>
          </w:tcBorders>
          <w:vAlign w:val="center"/>
        </w:tcPr>
        <w:p w:rsidR="00671A31" w:rsidRPr="007F2184" w:rsidRDefault="00671A31" w:rsidP="00DE1FCA">
          <w:pPr>
            <w:pStyle w:val="ac"/>
            <w:rPr>
              <w:sz w:val="18"/>
              <w:szCs w:val="18"/>
            </w:rPr>
          </w:pPr>
        </w:p>
      </w:tc>
      <w:tc>
        <w:tcPr>
          <w:tcW w:w="1418" w:type="dxa"/>
          <w:tcBorders>
            <w:top w:val="single" w:sz="8" w:space="0" w:color="auto"/>
            <w:left w:val="single" w:sz="8" w:space="0" w:color="auto"/>
            <w:bottom w:val="single" w:sz="8" w:space="0" w:color="auto"/>
          </w:tcBorders>
          <w:vAlign w:val="center"/>
        </w:tcPr>
        <w:p w:rsidR="00671A31" w:rsidRPr="007F2184" w:rsidRDefault="00671A31" w:rsidP="00DE1FCA">
          <w:pPr>
            <w:pStyle w:val="ac"/>
            <w:rPr>
              <w:sz w:val="18"/>
              <w:szCs w:val="18"/>
            </w:rPr>
          </w:pPr>
          <w:r w:rsidRPr="007F2184">
            <w:rPr>
              <w:sz w:val="18"/>
              <w:szCs w:val="18"/>
            </w:rPr>
            <w:t>Инв. № подл.</w:t>
          </w:r>
        </w:p>
      </w:tc>
      <w:tc>
        <w:tcPr>
          <w:tcW w:w="1984" w:type="dxa"/>
          <w:tcBorders>
            <w:top w:val="single" w:sz="8" w:space="0" w:color="auto"/>
            <w:bottom w:val="single" w:sz="8" w:space="0" w:color="auto"/>
          </w:tcBorders>
          <w:vAlign w:val="center"/>
        </w:tcPr>
        <w:p w:rsidR="00671A31" w:rsidRPr="007F2184" w:rsidRDefault="00671A31" w:rsidP="00DE1FCA">
          <w:pPr>
            <w:pStyle w:val="ac"/>
            <w:rPr>
              <w:sz w:val="18"/>
              <w:szCs w:val="18"/>
            </w:rPr>
          </w:pPr>
          <w:r w:rsidRPr="007F2184">
            <w:rPr>
              <w:sz w:val="18"/>
              <w:szCs w:val="18"/>
            </w:rPr>
            <w:t>Подп. и дата</w:t>
          </w:r>
        </w:p>
      </w:tc>
      <w:tc>
        <w:tcPr>
          <w:tcW w:w="1417" w:type="dxa"/>
          <w:tcBorders>
            <w:top w:val="single" w:sz="8" w:space="0" w:color="auto"/>
            <w:bottom w:val="single" w:sz="8" w:space="0" w:color="auto"/>
          </w:tcBorders>
          <w:vAlign w:val="center"/>
        </w:tcPr>
        <w:p w:rsidR="00671A31" w:rsidRPr="007F2184" w:rsidRDefault="00671A31" w:rsidP="00DE1FCA">
          <w:pPr>
            <w:pStyle w:val="ac"/>
            <w:rPr>
              <w:sz w:val="18"/>
              <w:szCs w:val="18"/>
            </w:rPr>
          </w:pPr>
          <w:r w:rsidRPr="007F2184">
            <w:rPr>
              <w:sz w:val="18"/>
              <w:szCs w:val="18"/>
            </w:rPr>
            <w:t>Взам. инв. №</w:t>
          </w:r>
        </w:p>
      </w:tc>
    </w:tr>
    <w:tr w:rsidR="00671A31" w:rsidTr="00DE1FCA">
      <w:trPr>
        <w:cantSplit/>
        <w:trHeight w:hRule="exact" w:val="397"/>
      </w:trPr>
      <w:tc>
        <w:tcPr>
          <w:tcW w:w="329" w:type="dxa"/>
          <w:tcBorders>
            <w:top w:val="nil"/>
            <w:left w:val="nil"/>
            <w:bottom w:val="nil"/>
            <w:right w:val="single" w:sz="8" w:space="0" w:color="auto"/>
          </w:tcBorders>
          <w:vAlign w:val="center"/>
        </w:tcPr>
        <w:p w:rsidR="00671A31" w:rsidRPr="007F2184" w:rsidRDefault="00671A31" w:rsidP="00DE1FCA">
          <w:pPr>
            <w:pStyle w:val="ac"/>
            <w:rPr>
              <w:sz w:val="18"/>
              <w:szCs w:val="18"/>
            </w:rPr>
          </w:pPr>
        </w:p>
      </w:tc>
      <w:tc>
        <w:tcPr>
          <w:tcW w:w="1418" w:type="dxa"/>
          <w:tcBorders>
            <w:left w:val="single" w:sz="8" w:space="0" w:color="auto"/>
            <w:bottom w:val="nil"/>
          </w:tcBorders>
          <w:vAlign w:val="center"/>
        </w:tcPr>
        <w:p w:rsidR="00671A31" w:rsidRPr="007F2184" w:rsidRDefault="00671A31" w:rsidP="00DE1FCA">
          <w:pPr>
            <w:pStyle w:val="ac"/>
            <w:rPr>
              <w:sz w:val="18"/>
              <w:szCs w:val="18"/>
            </w:rPr>
          </w:pPr>
        </w:p>
      </w:tc>
      <w:tc>
        <w:tcPr>
          <w:tcW w:w="1984" w:type="dxa"/>
          <w:tcBorders>
            <w:bottom w:val="nil"/>
          </w:tcBorders>
          <w:vAlign w:val="center"/>
        </w:tcPr>
        <w:p w:rsidR="00671A31" w:rsidRPr="007F2184" w:rsidRDefault="00671A31" w:rsidP="00DE1FCA">
          <w:pPr>
            <w:pStyle w:val="ac"/>
            <w:rPr>
              <w:sz w:val="18"/>
              <w:szCs w:val="18"/>
            </w:rPr>
          </w:pPr>
        </w:p>
      </w:tc>
      <w:tc>
        <w:tcPr>
          <w:tcW w:w="1417" w:type="dxa"/>
          <w:tcBorders>
            <w:bottom w:val="nil"/>
          </w:tcBorders>
          <w:vAlign w:val="center"/>
        </w:tcPr>
        <w:p w:rsidR="00671A31" w:rsidRPr="007F2184" w:rsidRDefault="00671A31" w:rsidP="00DE1FCA">
          <w:pPr>
            <w:pStyle w:val="ac"/>
            <w:rPr>
              <w:sz w:val="18"/>
              <w:szCs w:val="18"/>
            </w:rPr>
          </w:pPr>
        </w:p>
      </w:tc>
    </w:tr>
  </w:tbl>
  <w:p w:rsidR="00671A31" w:rsidRDefault="00671A31" w:rsidP="007228A3">
    <w:pPr>
      <w:pStyle w:val="aa"/>
      <w:jc w:val="left"/>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1"/>
      <w:tblpPr w:leftFromText="181" w:rightFromText="181" w:horzAnchor="page" w:tblpXSpec="right" w:tblpY="-283"/>
      <w:tblOverlap w:val="never"/>
      <w:tblW w:w="0" w:type="auto"/>
      <w:tblLayout w:type="fixed"/>
      <w:tblCellMar>
        <w:left w:w="57" w:type="dxa"/>
        <w:right w:w="57" w:type="dxa"/>
      </w:tblCellMar>
      <w:tblLook w:val="04A0" w:firstRow="1" w:lastRow="0" w:firstColumn="1" w:lastColumn="0" w:noHBand="0" w:noVBand="1"/>
    </w:tblPr>
    <w:tblGrid>
      <w:gridCol w:w="567"/>
      <w:gridCol w:w="351"/>
    </w:tblGrid>
    <w:tr w:rsidR="00C253BF" w:rsidTr="000A0F61">
      <w:trPr>
        <w:trHeight w:val="283"/>
      </w:trPr>
      <w:tc>
        <w:tcPr>
          <w:tcW w:w="567" w:type="dxa"/>
          <w:tcBorders>
            <w:top w:val="nil"/>
            <w:left w:val="single" w:sz="8" w:space="0" w:color="auto"/>
            <w:bottom w:val="single" w:sz="8" w:space="0" w:color="auto"/>
            <w:right w:val="nil"/>
          </w:tcBorders>
        </w:tcPr>
        <w:p w:rsidR="00C253BF" w:rsidRDefault="00C253BF" w:rsidP="000A0F61">
          <w:pPr>
            <w:pStyle w:val="aa"/>
            <w:jc w:val="center"/>
            <w:rPr>
              <w:szCs w:val="24"/>
            </w:rPr>
          </w:pPr>
          <w:r w:rsidRPr="00033F8D">
            <w:rPr>
              <w:szCs w:val="24"/>
            </w:rPr>
            <w:fldChar w:fldCharType="begin"/>
          </w:r>
          <w:r w:rsidRPr="00033F8D">
            <w:rPr>
              <w:szCs w:val="24"/>
            </w:rPr>
            <w:instrText xml:space="preserve"> PAGE   \* MERGEFORMAT </w:instrText>
          </w:r>
          <w:r w:rsidRPr="00033F8D">
            <w:rPr>
              <w:szCs w:val="24"/>
            </w:rPr>
            <w:fldChar w:fldCharType="separate"/>
          </w:r>
          <w:r w:rsidR="00671A31">
            <w:rPr>
              <w:noProof/>
              <w:szCs w:val="24"/>
            </w:rPr>
            <w:t>21</w:t>
          </w:r>
          <w:r w:rsidRPr="00033F8D">
            <w:rPr>
              <w:szCs w:val="24"/>
            </w:rPr>
            <w:fldChar w:fldCharType="end"/>
          </w:r>
        </w:p>
      </w:tc>
      <w:tc>
        <w:tcPr>
          <w:tcW w:w="351" w:type="dxa"/>
          <w:tcBorders>
            <w:top w:val="nil"/>
            <w:left w:val="nil"/>
            <w:bottom w:val="nil"/>
            <w:right w:val="nil"/>
          </w:tcBorders>
        </w:tcPr>
        <w:p w:rsidR="00C253BF" w:rsidRDefault="00C253BF" w:rsidP="000A0F61">
          <w:pPr>
            <w:pStyle w:val="aa"/>
            <w:jc w:val="center"/>
            <w:rPr>
              <w:szCs w:val="24"/>
            </w:rPr>
          </w:pPr>
        </w:p>
      </w:tc>
    </w:tr>
  </w:tbl>
  <w:p w:rsidR="00C253BF" w:rsidRDefault="00C253BF" w:rsidP="00E42093">
    <w:pPr>
      <w:pStyle w:val="aa"/>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1"/>
      <w:tblpPr w:leftFromText="181" w:rightFromText="181" w:horzAnchor="page" w:tblpXSpec="right" w:tblpY="-283"/>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7" w:type="dxa"/>
        <w:right w:w="57" w:type="dxa"/>
      </w:tblCellMar>
      <w:tblLook w:val="04A0" w:firstRow="1" w:lastRow="0" w:firstColumn="1" w:lastColumn="0" w:noHBand="0" w:noVBand="1"/>
    </w:tblPr>
    <w:tblGrid>
      <w:gridCol w:w="567"/>
      <w:gridCol w:w="351"/>
    </w:tblGrid>
    <w:tr w:rsidR="00C253BF" w:rsidTr="007228A3">
      <w:trPr>
        <w:trHeight w:hRule="exact" w:val="284"/>
      </w:trPr>
      <w:tc>
        <w:tcPr>
          <w:tcW w:w="567" w:type="dxa"/>
          <w:vAlign w:val="center"/>
        </w:tcPr>
        <w:p w:rsidR="00C253BF" w:rsidRDefault="00C253BF" w:rsidP="007228A3">
          <w:pPr>
            <w:pStyle w:val="aa"/>
            <w:jc w:val="center"/>
          </w:pPr>
          <w:r>
            <w:fldChar w:fldCharType="begin"/>
          </w:r>
          <w:r>
            <w:instrText xml:space="preserve"> PAGE   \* MERGEFORMAT </w:instrText>
          </w:r>
          <w:r>
            <w:fldChar w:fldCharType="separate"/>
          </w:r>
          <w:r>
            <w:rPr>
              <w:noProof/>
            </w:rPr>
            <w:t>15</w:t>
          </w:r>
          <w:r>
            <w:rPr>
              <w:noProof/>
            </w:rPr>
            <w:fldChar w:fldCharType="end"/>
          </w:r>
        </w:p>
      </w:tc>
      <w:tc>
        <w:tcPr>
          <w:tcW w:w="351" w:type="dxa"/>
          <w:vAlign w:val="center"/>
        </w:tcPr>
        <w:p w:rsidR="00C253BF" w:rsidRDefault="00C253BF" w:rsidP="007228A3">
          <w:pPr>
            <w:pStyle w:val="aa"/>
            <w:jc w:val="center"/>
          </w:pPr>
        </w:p>
      </w:tc>
    </w:tr>
  </w:tbl>
  <w:p w:rsidR="00C253BF" w:rsidRDefault="00C253BF" w:rsidP="007228A3">
    <w:pPr>
      <w:pStyle w:val="aa"/>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1"/>
      <w:tblpPr w:leftFromText="181" w:rightFromText="181" w:horzAnchor="page" w:tblpXSpec="right" w:tblpY="-283"/>
      <w:tblOverlap w:val="never"/>
      <w:tblW w:w="0" w:type="auto"/>
      <w:tblLayout w:type="fixed"/>
      <w:tblCellMar>
        <w:left w:w="57" w:type="dxa"/>
        <w:right w:w="57" w:type="dxa"/>
      </w:tblCellMar>
      <w:tblLook w:val="04A0" w:firstRow="1" w:lastRow="0" w:firstColumn="1" w:lastColumn="0" w:noHBand="0" w:noVBand="1"/>
    </w:tblPr>
    <w:tblGrid>
      <w:gridCol w:w="567"/>
      <w:gridCol w:w="351"/>
    </w:tblGrid>
    <w:tr w:rsidR="00C253BF" w:rsidTr="0081074F">
      <w:trPr>
        <w:trHeight w:val="283"/>
      </w:trPr>
      <w:tc>
        <w:tcPr>
          <w:tcW w:w="567" w:type="dxa"/>
          <w:tcBorders>
            <w:top w:val="nil"/>
            <w:left w:val="single" w:sz="8" w:space="0" w:color="auto"/>
            <w:bottom w:val="single" w:sz="8" w:space="0" w:color="auto"/>
            <w:right w:val="nil"/>
          </w:tcBorders>
        </w:tcPr>
        <w:p w:rsidR="00C253BF" w:rsidRDefault="00C253BF" w:rsidP="0081074F">
          <w:pPr>
            <w:pStyle w:val="aa"/>
            <w:jc w:val="center"/>
            <w:rPr>
              <w:szCs w:val="24"/>
            </w:rPr>
          </w:pPr>
          <w:r w:rsidRPr="00033F8D">
            <w:rPr>
              <w:szCs w:val="24"/>
            </w:rPr>
            <w:fldChar w:fldCharType="begin"/>
          </w:r>
          <w:r w:rsidRPr="00033F8D">
            <w:rPr>
              <w:szCs w:val="24"/>
            </w:rPr>
            <w:instrText xml:space="preserve"> PAGE   \* MERGEFORMAT </w:instrText>
          </w:r>
          <w:r w:rsidRPr="00033F8D">
            <w:rPr>
              <w:szCs w:val="24"/>
            </w:rPr>
            <w:fldChar w:fldCharType="separate"/>
          </w:r>
          <w:r w:rsidR="00671A31">
            <w:rPr>
              <w:noProof/>
              <w:szCs w:val="24"/>
            </w:rPr>
            <w:t>5</w:t>
          </w:r>
          <w:r w:rsidRPr="00033F8D">
            <w:rPr>
              <w:szCs w:val="24"/>
            </w:rPr>
            <w:fldChar w:fldCharType="end"/>
          </w:r>
        </w:p>
      </w:tc>
      <w:tc>
        <w:tcPr>
          <w:tcW w:w="351" w:type="dxa"/>
          <w:tcBorders>
            <w:top w:val="nil"/>
            <w:left w:val="nil"/>
            <w:bottom w:val="nil"/>
            <w:right w:val="nil"/>
          </w:tcBorders>
        </w:tcPr>
        <w:p w:rsidR="00C253BF" w:rsidRDefault="00C253BF" w:rsidP="0081074F">
          <w:pPr>
            <w:pStyle w:val="aa"/>
            <w:jc w:val="center"/>
            <w:rPr>
              <w:szCs w:val="24"/>
            </w:rPr>
          </w:pPr>
        </w:p>
      </w:tc>
    </w:tr>
  </w:tbl>
  <w:p w:rsidR="00C253BF" w:rsidRDefault="00C253BF" w:rsidP="00380FAA">
    <w:pPr>
      <w:pStyle w:val="aa"/>
      <w:jc w:val="cent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1"/>
      <w:tblpPr w:leftFromText="181" w:rightFromText="181" w:horzAnchor="page" w:tblpXSpec="right" w:tblpY="-283"/>
      <w:tblOverlap w:val="never"/>
      <w:tblW w:w="0" w:type="auto"/>
      <w:tblLayout w:type="fixed"/>
      <w:tblCellMar>
        <w:left w:w="57" w:type="dxa"/>
        <w:right w:w="57" w:type="dxa"/>
      </w:tblCellMar>
      <w:tblLook w:val="04A0" w:firstRow="1" w:lastRow="0" w:firstColumn="1" w:lastColumn="0" w:noHBand="0" w:noVBand="1"/>
    </w:tblPr>
    <w:tblGrid>
      <w:gridCol w:w="567"/>
      <w:gridCol w:w="351"/>
    </w:tblGrid>
    <w:tr w:rsidR="00C253BF" w:rsidTr="000A0F61">
      <w:trPr>
        <w:trHeight w:val="283"/>
      </w:trPr>
      <w:tc>
        <w:tcPr>
          <w:tcW w:w="567" w:type="dxa"/>
          <w:tcBorders>
            <w:top w:val="nil"/>
            <w:left w:val="single" w:sz="8" w:space="0" w:color="auto"/>
            <w:bottom w:val="single" w:sz="8" w:space="0" w:color="auto"/>
            <w:right w:val="nil"/>
          </w:tcBorders>
        </w:tcPr>
        <w:p w:rsidR="00C253BF" w:rsidRDefault="00C253BF" w:rsidP="000A0F61">
          <w:pPr>
            <w:pStyle w:val="aa"/>
            <w:jc w:val="center"/>
            <w:rPr>
              <w:szCs w:val="24"/>
            </w:rPr>
          </w:pPr>
          <w:r w:rsidRPr="00033F8D">
            <w:rPr>
              <w:szCs w:val="24"/>
            </w:rPr>
            <w:fldChar w:fldCharType="begin"/>
          </w:r>
          <w:r w:rsidRPr="00033F8D">
            <w:rPr>
              <w:szCs w:val="24"/>
            </w:rPr>
            <w:instrText xml:space="preserve"> PAGE   \* MERGEFORMAT </w:instrText>
          </w:r>
          <w:r w:rsidRPr="00033F8D">
            <w:rPr>
              <w:szCs w:val="24"/>
            </w:rPr>
            <w:fldChar w:fldCharType="separate"/>
          </w:r>
          <w:r w:rsidR="00671A31">
            <w:rPr>
              <w:noProof/>
              <w:szCs w:val="24"/>
            </w:rPr>
            <w:t>3</w:t>
          </w:r>
          <w:r w:rsidRPr="00033F8D">
            <w:rPr>
              <w:szCs w:val="24"/>
            </w:rPr>
            <w:fldChar w:fldCharType="end"/>
          </w:r>
        </w:p>
      </w:tc>
      <w:tc>
        <w:tcPr>
          <w:tcW w:w="351" w:type="dxa"/>
          <w:tcBorders>
            <w:top w:val="nil"/>
            <w:left w:val="nil"/>
            <w:bottom w:val="nil"/>
            <w:right w:val="nil"/>
          </w:tcBorders>
        </w:tcPr>
        <w:p w:rsidR="00C253BF" w:rsidRDefault="00C253BF" w:rsidP="000A0F61">
          <w:pPr>
            <w:pStyle w:val="aa"/>
            <w:jc w:val="center"/>
            <w:rPr>
              <w:szCs w:val="24"/>
            </w:rPr>
          </w:pPr>
        </w:p>
      </w:tc>
    </w:tr>
  </w:tbl>
  <w:p w:rsidR="00C253BF" w:rsidRDefault="00C253BF" w:rsidP="000A0F61">
    <w:pPr>
      <w:pStyle w:val="aa"/>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3BF" w:rsidRDefault="00C253BF">
    <w:pPr>
      <w:pStyle w:val="aa"/>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1"/>
      <w:tblpPr w:leftFromText="181" w:rightFromText="181" w:horzAnchor="page" w:tblpXSpec="right" w:tblpY="-283"/>
      <w:tblOverlap w:val="never"/>
      <w:tblW w:w="0" w:type="auto"/>
      <w:tblLayout w:type="fixed"/>
      <w:tblCellMar>
        <w:left w:w="57" w:type="dxa"/>
        <w:right w:w="57" w:type="dxa"/>
      </w:tblCellMar>
      <w:tblLook w:val="04A0" w:firstRow="1" w:lastRow="0" w:firstColumn="1" w:lastColumn="0" w:noHBand="0" w:noVBand="1"/>
    </w:tblPr>
    <w:tblGrid>
      <w:gridCol w:w="567"/>
      <w:gridCol w:w="351"/>
    </w:tblGrid>
    <w:tr w:rsidR="00C253BF" w:rsidTr="00CD2A0F">
      <w:trPr>
        <w:trHeight w:val="283"/>
      </w:trPr>
      <w:tc>
        <w:tcPr>
          <w:tcW w:w="567" w:type="dxa"/>
          <w:tcBorders>
            <w:top w:val="nil"/>
            <w:left w:val="single" w:sz="8" w:space="0" w:color="auto"/>
            <w:bottom w:val="single" w:sz="8" w:space="0" w:color="auto"/>
            <w:right w:val="nil"/>
          </w:tcBorders>
        </w:tcPr>
        <w:p w:rsidR="00C253BF" w:rsidRDefault="00C253BF" w:rsidP="00CD2A0F">
          <w:pPr>
            <w:pStyle w:val="aa"/>
            <w:jc w:val="center"/>
            <w:rPr>
              <w:szCs w:val="24"/>
            </w:rPr>
          </w:pPr>
          <w:r w:rsidRPr="00033F8D">
            <w:rPr>
              <w:szCs w:val="24"/>
            </w:rPr>
            <w:fldChar w:fldCharType="begin"/>
          </w:r>
          <w:r w:rsidRPr="00033F8D">
            <w:rPr>
              <w:szCs w:val="24"/>
            </w:rPr>
            <w:instrText xml:space="preserve"> PAGE   \* MERGEFORMAT </w:instrText>
          </w:r>
          <w:r w:rsidRPr="00033F8D">
            <w:rPr>
              <w:szCs w:val="24"/>
            </w:rPr>
            <w:fldChar w:fldCharType="separate"/>
          </w:r>
          <w:r w:rsidR="00671A31">
            <w:rPr>
              <w:noProof/>
              <w:szCs w:val="24"/>
            </w:rPr>
            <w:t>14</w:t>
          </w:r>
          <w:r w:rsidRPr="00033F8D">
            <w:rPr>
              <w:szCs w:val="24"/>
            </w:rPr>
            <w:fldChar w:fldCharType="end"/>
          </w:r>
        </w:p>
      </w:tc>
      <w:tc>
        <w:tcPr>
          <w:tcW w:w="351" w:type="dxa"/>
          <w:tcBorders>
            <w:top w:val="nil"/>
            <w:left w:val="nil"/>
            <w:bottom w:val="nil"/>
            <w:right w:val="nil"/>
          </w:tcBorders>
        </w:tcPr>
        <w:p w:rsidR="00C253BF" w:rsidRDefault="00C253BF" w:rsidP="00CD2A0F">
          <w:pPr>
            <w:pStyle w:val="aa"/>
            <w:jc w:val="center"/>
            <w:rPr>
              <w:szCs w:val="24"/>
            </w:rPr>
          </w:pPr>
        </w:p>
      </w:tc>
    </w:tr>
  </w:tbl>
  <w:p w:rsidR="00C253BF" w:rsidRDefault="00C253BF" w:rsidP="00CD2A0F">
    <w:pPr>
      <w:pStyle w:val="aa"/>
      <w:jc w:val="cent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3BF" w:rsidRDefault="00C253BF">
    <w:pPr>
      <w:pStyle w:val="aa"/>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1"/>
      <w:tblpPr w:leftFromText="181" w:rightFromText="181" w:horzAnchor="page" w:tblpXSpec="right" w:tblpY="-283"/>
      <w:tblOverlap w:val="never"/>
      <w:tblW w:w="0" w:type="auto"/>
      <w:tblLayout w:type="fixed"/>
      <w:tblCellMar>
        <w:left w:w="57" w:type="dxa"/>
        <w:right w:w="57" w:type="dxa"/>
      </w:tblCellMar>
      <w:tblLook w:val="04A0" w:firstRow="1" w:lastRow="0" w:firstColumn="1" w:lastColumn="0" w:noHBand="0" w:noVBand="1"/>
    </w:tblPr>
    <w:tblGrid>
      <w:gridCol w:w="567"/>
      <w:gridCol w:w="351"/>
    </w:tblGrid>
    <w:tr w:rsidR="00C253BF" w:rsidTr="0081074F">
      <w:trPr>
        <w:trHeight w:val="283"/>
      </w:trPr>
      <w:tc>
        <w:tcPr>
          <w:tcW w:w="567" w:type="dxa"/>
          <w:tcBorders>
            <w:top w:val="nil"/>
            <w:left w:val="single" w:sz="8" w:space="0" w:color="auto"/>
            <w:bottom w:val="single" w:sz="8" w:space="0" w:color="auto"/>
            <w:right w:val="nil"/>
          </w:tcBorders>
        </w:tcPr>
        <w:p w:rsidR="00C253BF" w:rsidRDefault="00C253BF" w:rsidP="0081074F">
          <w:pPr>
            <w:pStyle w:val="aa"/>
            <w:jc w:val="center"/>
            <w:rPr>
              <w:szCs w:val="24"/>
            </w:rPr>
          </w:pPr>
          <w:r w:rsidRPr="00033F8D">
            <w:rPr>
              <w:szCs w:val="24"/>
            </w:rPr>
            <w:fldChar w:fldCharType="begin"/>
          </w:r>
          <w:r w:rsidRPr="00033F8D">
            <w:rPr>
              <w:szCs w:val="24"/>
            </w:rPr>
            <w:instrText xml:space="preserve"> PAGE   \* MERGEFORMAT </w:instrText>
          </w:r>
          <w:r w:rsidRPr="00033F8D">
            <w:rPr>
              <w:szCs w:val="24"/>
            </w:rPr>
            <w:fldChar w:fldCharType="separate"/>
          </w:r>
          <w:r w:rsidR="00671A31">
            <w:rPr>
              <w:noProof/>
              <w:szCs w:val="24"/>
            </w:rPr>
            <w:t>50</w:t>
          </w:r>
          <w:r w:rsidRPr="00033F8D">
            <w:rPr>
              <w:szCs w:val="24"/>
            </w:rPr>
            <w:fldChar w:fldCharType="end"/>
          </w:r>
        </w:p>
      </w:tc>
      <w:tc>
        <w:tcPr>
          <w:tcW w:w="351" w:type="dxa"/>
          <w:tcBorders>
            <w:top w:val="nil"/>
            <w:left w:val="nil"/>
            <w:bottom w:val="nil"/>
            <w:right w:val="nil"/>
          </w:tcBorders>
        </w:tcPr>
        <w:p w:rsidR="00C253BF" w:rsidRDefault="00C253BF" w:rsidP="0081074F">
          <w:pPr>
            <w:pStyle w:val="aa"/>
            <w:jc w:val="center"/>
            <w:rPr>
              <w:szCs w:val="24"/>
            </w:rPr>
          </w:pPr>
        </w:p>
      </w:tc>
    </w:tr>
  </w:tbl>
  <w:tbl>
    <w:tblPr>
      <w:tblStyle w:val="af1"/>
      <w:tblpPr w:leftFromText="181" w:rightFromText="181" w:vertAnchor="page" w:horzAnchor="page" w:tblpYSpec="top"/>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329"/>
      <w:gridCol w:w="1418"/>
      <w:gridCol w:w="1984"/>
      <w:gridCol w:w="1417"/>
    </w:tblGrid>
    <w:tr w:rsidR="00C253BF" w:rsidTr="00DE1FCA">
      <w:trPr>
        <w:cantSplit/>
        <w:trHeight w:hRule="exact" w:val="454"/>
      </w:trPr>
      <w:tc>
        <w:tcPr>
          <w:tcW w:w="329" w:type="dxa"/>
          <w:tcBorders>
            <w:top w:val="nil"/>
            <w:left w:val="nil"/>
            <w:bottom w:val="nil"/>
            <w:right w:val="nil"/>
          </w:tcBorders>
          <w:vAlign w:val="center"/>
        </w:tcPr>
        <w:p w:rsidR="00C253BF" w:rsidRPr="00AA54FE" w:rsidRDefault="00C253BF" w:rsidP="00DE1FCA">
          <w:pPr>
            <w:pStyle w:val="ac"/>
            <w:rPr>
              <w:sz w:val="18"/>
              <w:szCs w:val="18"/>
            </w:rPr>
          </w:pPr>
        </w:p>
      </w:tc>
      <w:tc>
        <w:tcPr>
          <w:tcW w:w="1418" w:type="dxa"/>
          <w:tcBorders>
            <w:top w:val="nil"/>
            <w:left w:val="nil"/>
            <w:bottom w:val="single" w:sz="8" w:space="0" w:color="auto"/>
            <w:right w:val="nil"/>
          </w:tcBorders>
          <w:vAlign w:val="center"/>
        </w:tcPr>
        <w:p w:rsidR="00C253BF" w:rsidRPr="00AA54FE" w:rsidRDefault="00C253BF" w:rsidP="00DE1FCA">
          <w:pPr>
            <w:pStyle w:val="ac"/>
            <w:rPr>
              <w:sz w:val="18"/>
              <w:szCs w:val="18"/>
            </w:rPr>
          </w:pPr>
        </w:p>
      </w:tc>
      <w:tc>
        <w:tcPr>
          <w:tcW w:w="1984" w:type="dxa"/>
          <w:tcBorders>
            <w:top w:val="nil"/>
            <w:left w:val="nil"/>
            <w:bottom w:val="single" w:sz="8" w:space="0" w:color="auto"/>
            <w:right w:val="nil"/>
          </w:tcBorders>
          <w:vAlign w:val="center"/>
        </w:tcPr>
        <w:p w:rsidR="00C253BF" w:rsidRPr="00AA54FE" w:rsidRDefault="00C253BF" w:rsidP="00DE1FCA">
          <w:pPr>
            <w:pStyle w:val="ac"/>
            <w:rPr>
              <w:sz w:val="18"/>
              <w:szCs w:val="18"/>
            </w:rPr>
          </w:pPr>
        </w:p>
      </w:tc>
      <w:tc>
        <w:tcPr>
          <w:tcW w:w="1417" w:type="dxa"/>
          <w:tcBorders>
            <w:top w:val="nil"/>
            <w:left w:val="nil"/>
            <w:bottom w:val="single" w:sz="8" w:space="0" w:color="auto"/>
            <w:right w:val="nil"/>
          </w:tcBorders>
          <w:vAlign w:val="center"/>
        </w:tcPr>
        <w:p w:rsidR="00C253BF" w:rsidRPr="00AA54FE" w:rsidRDefault="00C253BF" w:rsidP="00DE1FCA">
          <w:pPr>
            <w:pStyle w:val="ac"/>
            <w:rPr>
              <w:sz w:val="18"/>
              <w:szCs w:val="18"/>
            </w:rPr>
          </w:pPr>
        </w:p>
      </w:tc>
    </w:tr>
    <w:tr w:rsidR="00C253BF" w:rsidTr="00DE1FCA">
      <w:trPr>
        <w:cantSplit/>
        <w:trHeight w:hRule="exact" w:val="284"/>
      </w:trPr>
      <w:tc>
        <w:tcPr>
          <w:tcW w:w="329" w:type="dxa"/>
          <w:tcBorders>
            <w:top w:val="nil"/>
            <w:left w:val="nil"/>
            <w:bottom w:val="nil"/>
            <w:right w:val="single" w:sz="8" w:space="0" w:color="auto"/>
          </w:tcBorders>
          <w:vAlign w:val="center"/>
        </w:tcPr>
        <w:p w:rsidR="00C253BF" w:rsidRPr="00AA54FE" w:rsidRDefault="00C253BF" w:rsidP="00DE1FCA">
          <w:pPr>
            <w:pStyle w:val="ac"/>
            <w:rPr>
              <w:sz w:val="18"/>
              <w:szCs w:val="18"/>
            </w:rPr>
          </w:pPr>
        </w:p>
      </w:tc>
      <w:tc>
        <w:tcPr>
          <w:tcW w:w="1418" w:type="dxa"/>
          <w:tcBorders>
            <w:top w:val="single" w:sz="8" w:space="0" w:color="auto"/>
            <w:left w:val="single" w:sz="8" w:space="0" w:color="auto"/>
            <w:bottom w:val="single" w:sz="8" w:space="0" w:color="auto"/>
          </w:tcBorders>
          <w:vAlign w:val="center"/>
        </w:tcPr>
        <w:p w:rsidR="00C253BF" w:rsidRPr="00AA54FE" w:rsidRDefault="00C253BF" w:rsidP="00DE1FCA">
          <w:pPr>
            <w:pStyle w:val="ac"/>
            <w:rPr>
              <w:sz w:val="18"/>
              <w:szCs w:val="18"/>
            </w:rPr>
          </w:pPr>
          <w:r w:rsidRPr="00AA54FE">
            <w:rPr>
              <w:sz w:val="18"/>
              <w:szCs w:val="18"/>
            </w:rPr>
            <w:t>Инв. № подл.</w:t>
          </w:r>
        </w:p>
      </w:tc>
      <w:tc>
        <w:tcPr>
          <w:tcW w:w="1984" w:type="dxa"/>
          <w:tcBorders>
            <w:top w:val="single" w:sz="8" w:space="0" w:color="auto"/>
            <w:bottom w:val="single" w:sz="8" w:space="0" w:color="auto"/>
          </w:tcBorders>
          <w:vAlign w:val="center"/>
        </w:tcPr>
        <w:p w:rsidR="00C253BF" w:rsidRPr="00AA54FE" w:rsidRDefault="00C253BF" w:rsidP="00DE1FCA">
          <w:pPr>
            <w:pStyle w:val="ac"/>
            <w:rPr>
              <w:sz w:val="18"/>
              <w:szCs w:val="18"/>
            </w:rPr>
          </w:pPr>
          <w:r w:rsidRPr="00AA54FE">
            <w:rPr>
              <w:sz w:val="18"/>
              <w:szCs w:val="18"/>
            </w:rPr>
            <w:t>Подп. и дата</w:t>
          </w:r>
        </w:p>
      </w:tc>
      <w:tc>
        <w:tcPr>
          <w:tcW w:w="1417" w:type="dxa"/>
          <w:tcBorders>
            <w:top w:val="single" w:sz="8" w:space="0" w:color="auto"/>
            <w:bottom w:val="single" w:sz="8" w:space="0" w:color="auto"/>
          </w:tcBorders>
          <w:vAlign w:val="center"/>
        </w:tcPr>
        <w:p w:rsidR="00C253BF" w:rsidRPr="00AA54FE" w:rsidRDefault="00C253BF" w:rsidP="00DE1FCA">
          <w:pPr>
            <w:pStyle w:val="ac"/>
            <w:rPr>
              <w:sz w:val="18"/>
              <w:szCs w:val="18"/>
            </w:rPr>
          </w:pPr>
          <w:r w:rsidRPr="00AA54FE">
            <w:rPr>
              <w:sz w:val="18"/>
              <w:szCs w:val="18"/>
            </w:rPr>
            <w:t>Взам. инв. №</w:t>
          </w:r>
        </w:p>
      </w:tc>
    </w:tr>
    <w:tr w:rsidR="00C253BF" w:rsidTr="00DE1FCA">
      <w:trPr>
        <w:cantSplit/>
        <w:trHeight w:hRule="exact" w:val="397"/>
      </w:trPr>
      <w:tc>
        <w:tcPr>
          <w:tcW w:w="329" w:type="dxa"/>
          <w:tcBorders>
            <w:top w:val="nil"/>
            <w:left w:val="nil"/>
            <w:bottom w:val="nil"/>
            <w:right w:val="single" w:sz="8" w:space="0" w:color="auto"/>
          </w:tcBorders>
          <w:vAlign w:val="center"/>
        </w:tcPr>
        <w:p w:rsidR="00C253BF" w:rsidRPr="00AA54FE" w:rsidRDefault="00C253BF" w:rsidP="00DE1FCA">
          <w:pPr>
            <w:pStyle w:val="ac"/>
            <w:rPr>
              <w:sz w:val="18"/>
              <w:szCs w:val="18"/>
            </w:rPr>
          </w:pPr>
        </w:p>
      </w:tc>
      <w:tc>
        <w:tcPr>
          <w:tcW w:w="1418" w:type="dxa"/>
          <w:tcBorders>
            <w:left w:val="single" w:sz="8" w:space="0" w:color="auto"/>
            <w:bottom w:val="nil"/>
          </w:tcBorders>
          <w:vAlign w:val="center"/>
        </w:tcPr>
        <w:p w:rsidR="00C253BF" w:rsidRPr="00AA54FE" w:rsidRDefault="00C253BF" w:rsidP="00DE1FCA">
          <w:pPr>
            <w:pStyle w:val="ac"/>
            <w:rPr>
              <w:sz w:val="18"/>
              <w:szCs w:val="18"/>
            </w:rPr>
          </w:pPr>
        </w:p>
      </w:tc>
      <w:tc>
        <w:tcPr>
          <w:tcW w:w="1984" w:type="dxa"/>
          <w:tcBorders>
            <w:bottom w:val="nil"/>
          </w:tcBorders>
          <w:vAlign w:val="center"/>
        </w:tcPr>
        <w:p w:rsidR="00C253BF" w:rsidRPr="00AA54FE" w:rsidRDefault="00C253BF" w:rsidP="00DE1FCA">
          <w:pPr>
            <w:pStyle w:val="ac"/>
            <w:rPr>
              <w:sz w:val="18"/>
              <w:szCs w:val="18"/>
            </w:rPr>
          </w:pPr>
        </w:p>
      </w:tc>
      <w:tc>
        <w:tcPr>
          <w:tcW w:w="1417" w:type="dxa"/>
          <w:tcBorders>
            <w:bottom w:val="nil"/>
          </w:tcBorders>
          <w:vAlign w:val="center"/>
        </w:tcPr>
        <w:p w:rsidR="00C253BF" w:rsidRPr="00AA54FE" w:rsidRDefault="00C253BF" w:rsidP="00DE1FCA">
          <w:pPr>
            <w:pStyle w:val="ac"/>
            <w:rPr>
              <w:sz w:val="18"/>
              <w:szCs w:val="18"/>
            </w:rPr>
          </w:pPr>
        </w:p>
      </w:tc>
    </w:tr>
  </w:tbl>
  <w:p w:rsidR="00C253BF" w:rsidRDefault="00C253BF" w:rsidP="00380FAA">
    <w:pPr>
      <w:pStyle w:val="aa"/>
      <w:jc w:val="cent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1"/>
      <w:tblpPr w:leftFromText="181" w:rightFromText="181" w:horzAnchor="page" w:tblpXSpec="right" w:tblpY="-283"/>
      <w:tblOverlap w:val="never"/>
      <w:tblW w:w="0" w:type="auto"/>
      <w:tblLayout w:type="fixed"/>
      <w:tblCellMar>
        <w:left w:w="57" w:type="dxa"/>
        <w:right w:w="57" w:type="dxa"/>
      </w:tblCellMar>
      <w:tblLook w:val="04A0" w:firstRow="1" w:lastRow="0" w:firstColumn="1" w:lastColumn="0" w:noHBand="0" w:noVBand="1"/>
    </w:tblPr>
    <w:tblGrid>
      <w:gridCol w:w="329"/>
      <w:gridCol w:w="238"/>
      <w:gridCol w:w="351"/>
      <w:gridCol w:w="829"/>
      <w:gridCol w:w="1984"/>
      <w:gridCol w:w="1446"/>
    </w:tblGrid>
    <w:tr w:rsidR="00C253BF" w:rsidTr="0081074F">
      <w:trPr>
        <w:gridAfter w:val="3"/>
        <w:wAfter w:w="4259" w:type="dxa"/>
        <w:trHeight w:val="283"/>
      </w:trPr>
      <w:tc>
        <w:tcPr>
          <w:tcW w:w="567" w:type="dxa"/>
          <w:gridSpan w:val="2"/>
          <w:tcBorders>
            <w:top w:val="nil"/>
            <w:left w:val="single" w:sz="8" w:space="0" w:color="auto"/>
            <w:bottom w:val="single" w:sz="8" w:space="0" w:color="auto"/>
            <w:right w:val="nil"/>
          </w:tcBorders>
        </w:tcPr>
        <w:p w:rsidR="00C253BF" w:rsidRDefault="00C253BF" w:rsidP="0081074F">
          <w:pPr>
            <w:pStyle w:val="aa"/>
            <w:jc w:val="center"/>
            <w:rPr>
              <w:szCs w:val="24"/>
            </w:rPr>
          </w:pPr>
          <w:r w:rsidRPr="00033F8D">
            <w:rPr>
              <w:szCs w:val="24"/>
            </w:rPr>
            <w:fldChar w:fldCharType="begin"/>
          </w:r>
          <w:r w:rsidRPr="00033F8D">
            <w:rPr>
              <w:szCs w:val="24"/>
            </w:rPr>
            <w:instrText xml:space="preserve"> PAGE   \* MERGEFORMAT </w:instrText>
          </w:r>
          <w:r w:rsidRPr="00033F8D">
            <w:rPr>
              <w:szCs w:val="24"/>
            </w:rPr>
            <w:fldChar w:fldCharType="separate"/>
          </w:r>
          <w:r>
            <w:rPr>
              <w:noProof/>
              <w:szCs w:val="24"/>
            </w:rPr>
            <w:t>36</w:t>
          </w:r>
          <w:r w:rsidRPr="00033F8D">
            <w:rPr>
              <w:szCs w:val="24"/>
            </w:rPr>
            <w:fldChar w:fldCharType="end"/>
          </w:r>
        </w:p>
      </w:tc>
      <w:tc>
        <w:tcPr>
          <w:tcW w:w="351" w:type="dxa"/>
          <w:tcBorders>
            <w:top w:val="nil"/>
            <w:left w:val="nil"/>
            <w:bottom w:val="nil"/>
            <w:right w:val="nil"/>
          </w:tcBorders>
        </w:tcPr>
        <w:p w:rsidR="00C253BF" w:rsidRDefault="00C253BF" w:rsidP="0081074F">
          <w:pPr>
            <w:pStyle w:val="aa"/>
            <w:jc w:val="center"/>
            <w:rPr>
              <w:szCs w:val="24"/>
            </w:rPr>
          </w:pPr>
        </w:p>
      </w:tc>
    </w:tr>
    <w:tr w:rsidR="00C253BF" w:rsidTr="00DE1FC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PrEx>
      <w:trPr>
        <w:cantSplit/>
        <w:trHeight w:hRule="exact" w:val="454"/>
      </w:trPr>
      <w:tc>
        <w:tcPr>
          <w:tcW w:w="329" w:type="dxa"/>
          <w:tcBorders>
            <w:top w:val="nil"/>
            <w:left w:val="nil"/>
            <w:bottom w:val="nil"/>
            <w:right w:val="nil"/>
          </w:tcBorders>
          <w:vAlign w:val="center"/>
        </w:tcPr>
        <w:p w:rsidR="00C253BF" w:rsidRPr="007F2184" w:rsidRDefault="00C253BF" w:rsidP="00DE1FCA">
          <w:pPr>
            <w:pStyle w:val="ac"/>
            <w:rPr>
              <w:sz w:val="18"/>
              <w:szCs w:val="18"/>
            </w:rPr>
          </w:pPr>
        </w:p>
      </w:tc>
      <w:tc>
        <w:tcPr>
          <w:tcW w:w="1418" w:type="dxa"/>
          <w:gridSpan w:val="3"/>
          <w:tcBorders>
            <w:top w:val="nil"/>
            <w:left w:val="nil"/>
            <w:bottom w:val="single" w:sz="8" w:space="0" w:color="auto"/>
            <w:right w:val="nil"/>
          </w:tcBorders>
          <w:vAlign w:val="center"/>
        </w:tcPr>
        <w:p w:rsidR="00C253BF" w:rsidRPr="007F2184" w:rsidRDefault="00C253BF" w:rsidP="00DE1FCA">
          <w:pPr>
            <w:pStyle w:val="ac"/>
            <w:rPr>
              <w:sz w:val="18"/>
              <w:szCs w:val="18"/>
            </w:rPr>
          </w:pPr>
        </w:p>
      </w:tc>
      <w:tc>
        <w:tcPr>
          <w:tcW w:w="1984" w:type="dxa"/>
          <w:tcBorders>
            <w:top w:val="nil"/>
            <w:left w:val="nil"/>
            <w:bottom w:val="single" w:sz="8" w:space="0" w:color="auto"/>
            <w:right w:val="nil"/>
          </w:tcBorders>
          <w:vAlign w:val="center"/>
        </w:tcPr>
        <w:p w:rsidR="00C253BF" w:rsidRPr="007F2184" w:rsidRDefault="00C253BF" w:rsidP="00DE1FCA">
          <w:pPr>
            <w:pStyle w:val="ac"/>
            <w:rPr>
              <w:sz w:val="18"/>
              <w:szCs w:val="18"/>
            </w:rPr>
          </w:pPr>
        </w:p>
      </w:tc>
      <w:tc>
        <w:tcPr>
          <w:tcW w:w="1417" w:type="dxa"/>
          <w:tcBorders>
            <w:top w:val="nil"/>
            <w:left w:val="nil"/>
            <w:bottom w:val="single" w:sz="8" w:space="0" w:color="auto"/>
            <w:right w:val="nil"/>
          </w:tcBorders>
          <w:vAlign w:val="center"/>
        </w:tcPr>
        <w:p w:rsidR="00C253BF" w:rsidRPr="007F2184" w:rsidRDefault="00C253BF" w:rsidP="00DE1FCA">
          <w:pPr>
            <w:pStyle w:val="ac"/>
            <w:rPr>
              <w:sz w:val="18"/>
              <w:szCs w:val="18"/>
            </w:rPr>
          </w:pPr>
        </w:p>
      </w:tc>
    </w:tr>
    <w:tr w:rsidR="00C253BF" w:rsidTr="00DE1FC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PrEx>
      <w:trPr>
        <w:cantSplit/>
        <w:trHeight w:hRule="exact" w:val="284"/>
      </w:trPr>
      <w:tc>
        <w:tcPr>
          <w:tcW w:w="329" w:type="dxa"/>
          <w:tcBorders>
            <w:top w:val="nil"/>
            <w:left w:val="nil"/>
            <w:bottom w:val="nil"/>
            <w:right w:val="single" w:sz="8" w:space="0" w:color="auto"/>
          </w:tcBorders>
          <w:vAlign w:val="center"/>
        </w:tcPr>
        <w:p w:rsidR="00C253BF" w:rsidRPr="007F2184" w:rsidRDefault="00C253BF" w:rsidP="00DE1FCA">
          <w:pPr>
            <w:pStyle w:val="ac"/>
            <w:rPr>
              <w:sz w:val="18"/>
              <w:szCs w:val="18"/>
            </w:rPr>
          </w:pPr>
        </w:p>
      </w:tc>
      <w:tc>
        <w:tcPr>
          <w:tcW w:w="1418" w:type="dxa"/>
          <w:gridSpan w:val="3"/>
          <w:tcBorders>
            <w:top w:val="single" w:sz="8" w:space="0" w:color="auto"/>
            <w:left w:val="single" w:sz="8" w:space="0" w:color="auto"/>
            <w:bottom w:val="single" w:sz="8" w:space="0" w:color="auto"/>
          </w:tcBorders>
          <w:vAlign w:val="center"/>
        </w:tcPr>
        <w:p w:rsidR="00C253BF" w:rsidRPr="007F2184" w:rsidRDefault="00C253BF" w:rsidP="00DE1FCA">
          <w:pPr>
            <w:pStyle w:val="ac"/>
            <w:rPr>
              <w:sz w:val="18"/>
              <w:szCs w:val="18"/>
            </w:rPr>
          </w:pPr>
          <w:r w:rsidRPr="007F2184">
            <w:rPr>
              <w:sz w:val="18"/>
              <w:szCs w:val="18"/>
            </w:rPr>
            <w:t>Инв. № подл.</w:t>
          </w:r>
        </w:p>
      </w:tc>
      <w:tc>
        <w:tcPr>
          <w:tcW w:w="1984" w:type="dxa"/>
          <w:tcBorders>
            <w:top w:val="single" w:sz="8" w:space="0" w:color="auto"/>
            <w:bottom w:val="single" w:sz="8" w:space="0" w:color="auto"/>
          </w:tcBorders>
          <w:vAlign w:val="center"/>
        </w:tcPr>
        <w:p w:rsidR="00C253BF" w:rsidRPr="007F2184" w:rsidRDefault="00C253BF" w:rsidP="00DE1FCA">
          <w:pPr>
            <w:pStyle w:val="ac"/>
            <w:rPr>
              <w:sz w:val="18"/>
              <w:szCs w:val="18"/>
            </w:rPr>
          </w:pPr>
          <w:r w:rsidRPr="007F2184">
            <w:rPr>
              <w:sz w:val="18"/>
              <w:szCs w:val="18"/>
            </w:rPr>
            <w:t>Подп. и дата</w:t>
          </w:r>
        </w:p>
      </w:tc>
      <w:tc>
        <w:tcPr>
          <w:tcW w:w="1417" w:type="dxa"/>
          <w:tcBorders>
            <w:top w:val="single" w:sz="8" w:space="0" w:color="auto"/>
            <w:bottom w:val="single" w:sz="8" w:space="0" w:color="auto"/>
          </w:tcBorders>
          <w:vAlign w:val="center"/>
        </w:tcPr>
        <w:p w:rsidR="00C253BF" w:rsidRPr="007F2184" w:rsidRDefault="00C253BF" w:rsidP="00DE1FCA">
          <w:pPr>
            <w:pStyle w:val="ac"/>
            <w:rPr>
              <w:sz w:val="18"/>
              <w:szCs w:val="18"/>
            </w:rPr>
          </w:pPr>
          <w:r w:rsidRPr="007F2184">
            <w:rPr>
              <w:sz w:val="18"/>
              <w:szCs w:val="18"/>
            </w:rPr>
            <w:t>Взам. инв. №</w:t>
          </w:r>
        </w:p>
      </w:tc>
    </w:tr>
    <w:tr w:rsidR="00C253BF" w:rsidTr="00DE1FC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PrEx>
      <w:trPr>
        <w:cantSplit/>
        <w:trHeight w:hRule="exact" w:val="397"/>
      </w:trPr>
      <w:tc>
        <w:tcPr>
          <w:tcW w:w="329" w:type="dxa"/>
          <w:tcBorders>
            <w:top w:val="nil"/>
            <w:left w:val="nil"/>
            <w:bottom w:val="nil"/>
            <w:right w:val="single" w:sz="8" w:space="0" w:color="auto"/>
          </w:tcBorders>
          <w:vAlign w:val="center"/>
        </w:tcPr>
        <w:p w:rsidR="00C253BF" w:rsidRPr="007F2184" w:rsidRDefault="00C253BF" w:rsidP="00DE1FCA">
          <w:pPr>
            <w:pStyle w:val="ac"/>
            <w:rPr>
              <w:sz w:val="18"/>
              <w:szCs w:val="18"/>
            </w:rPr>
          </w:pPr>
        </w:p>
      </w:tc>
      <w:tc>
        <w:tcPr>
          <w:tcW w:w="1418" w:type="dxa"/>
          <w:gridSpan w:val="3"/>
          <w:tcBorders>
            <w:left w:val="single" w:sz="8" w:space="0" w:color="auto"/>
            <w:bottom w:val="nil"/>
          </w:tcBorders>
          <w:vAlign w:val="center"/>
        </w:tcPr>
        <w:p w:rsidR="00C253BF" w:rsidRPr="007F2184" w:rsidRDefault="00C253BF" w:rsidP="00DE1FCA">
          <w:pPr>
            <w:pStyle w:val="ac"/>
            <w:rPr>
              <w:sz w:val="18"/>
              <w:szCs w:val="18"/>
            </w:rPr>
          </w:pPr>
        </w:p>
      </w:tc>
      <w:tc>
        <w:tcPr>
          <w:tcW w:w="1984" w:type="dxa"/>
          <w:tcBorders>
            <w:bottom w:val="nil"/>
          </w:tcBorders>
          <w:vAlign w:val="center"/>
        </w:tcPr>
        <w:p w:rsidR="00C253BF" w:rsidRPr="007F2184" w:rsidRDefault="00C253BF" w:rsidP="00DE1FCA">
          <w:pPr>
            <w:pStyle w:val="ac"/>
            <w:rPr>
              <w:sz w:val="18"/>
              <w:szCs w:val="18"/>
            </w:rPr>
          </w:pPr>
        </w:p>
      </w:tc>
      <w:tc>
        <w:tcPr>
          <w:tcW w:w="1417" w:type="dxa"/>
          <w:tcBorders>
            <w:bottom w:val="nil"/>
          </w:tcBorders>
          <w:vAlign w:val="center"/>
        </w:tcPr>
        <w:p w:rsidR="00C253BF" w:rsidRPr="007F2184" w:rsidRDefault="00C253BF" w:rsidP="00DE1FCA">
          <w:pPr>
            <w:pStyle w:val="ac"/>
            <w:rPr>
              <w:sz w:val="18"/>
              <w:szCs w:val="18"/>
            </w:rPr>
          </w:pPr>
        </w:p>
      </w:tc>
    </w:tr>
  </w:tbl>
  <w:p w:rsidR="00C253BF" w:rsidRDefault="00C253BF" w:rsidP="007228A3">
    <w:pPr>
      <w:pStyle w:val="aa"/>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singleLevel"/>
    <w:tmpl w:val="00000005"/>
    <w:lvl w:ilvl="0">
      <w:start w:val="1"/>
      <w:numFmt w:val="bullet"/>
      <w:lvlText w:val="-"/>
      <w:lvlJc w:val="left"/>
      <w:pPr>
        <w:tabs>
          <w:tab w:val="num" w:pos="1070"/>
        </w:tabs>
        <w:ind w:left="1070" w:hanging="360"/>
      </w:pPr>
      <w:rPr>
        <w:rFonts w:ascii="Times New Roman" w:hAnsi="Times New Roman" w:cs="Times New Roman"/>
        <w:b/>
        <w:i w:val="0"/>
      </w:rPr>
    </w:lvl>
  </w:abstractNum>
  <w:abstractNum w:abstractNumId="1" w15:restartNumberingAfterBreak="0">
    <w:nsid w:val="03F02AAA"/>
    <w:multiLevelType w:val="hybridMultilevel"/>
    <w:tmpl w:val="DD2EE4A8"/>
    <w:lvl w:ilvl="0" w:tplc="DB085F64">
      <w:start w:val="1"/>
      <w:numFmt w:val="bullet"/>
      <w:pStyle w:val="a"/>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95230DD"/>
    <w:multiLevelType w:val="hybridMultilevel"/>
    <w:tmpl w:val="A014A488"/>
    <w:lvl w:ilvl="0" w:tplc="F2B2565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 w15:restartNumberingAfterBreak="0">
    <w:nsid w:val="0EDD7977"/>
    <w:multiLevelType w:val="hybridMultilevel"/>
    <w:tmpl w:val="433234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B43C19"/>
    <w:multiLevelType w:val="hybridMultilevel"/>
    <w:tmpl w:val="7324A60C"/>
    <w:lvl w:ilvl="0" w:tplc="00000005">
      <w:start w:val="1"/>
      <w:numFmt w:val="bullet"/>
      <w:lvlText w:val="-"/>
      <w:lvlJc w:val="left"/>
      <w:pPr>
        <w:ind w:left="1429" w:hanging="360"/>
      </w:pPr>
      <w:rPr>
        <w:rFonts w:ascii="Times New Roman" w:hAnsi="Times New Roman" w:cs="Times New Roman"/>
        <w:b/>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DAD3E66"/>
    <w:multiLevelType w:val="multilevel"/>
    <w:tmpl w:val="F8F8F328"/>
    <w:styleLink w:val="2"/>
    <w:lvl w:ilvl="0">
      <w:start w:val="1"/>
      <w:numFmt w:val="decimal"/>
      <w:pStyle w:val="1"/>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 w:ilvl="1">
      <w:start w:val="1"/>
      <w:numFmt w:val="decimal"/>
      <w:pStyle w:val="20"/>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russianLower"/>
      <w:pStyle w:val="3"/>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 w:ilvl="3">
      <w:start w:val="1"/>
      <w:numFmt w:val="decimal"/>
      <w:lvlText w:val="%1.%2.%3.%4."/>
      <w:lvlJc w:val="left"/>
      <w:pPr>
        <w:tabs>
          <w:tab w:val="num" w:pos="1474"/>
        </w:tabs>
        <w:ind w:left="709" w:firstLine="0"/>
      </w:pPr>
      <w:rPr>
        <w:rFonts w:hint="default"/>
      </w:rPr>
    </w:lvl>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6" w15:restartNumberingAfterBreak="0">
    <w:nsid w:val="24B8541C"/>
    <w:multiLevelType w:val="multilevel"/>
    <w:tmpl w:val="DD2EE4A8"/>
    <w:styleLink w:val="-"/>
    <w:lvl w:ilvl="0">
      <w:start w:val="1"/>
      <w:numFmt w:val="bullet"/>
      <w:lvlText w:val="–"/>
      <w:lvlJc w:val="left"/>
      <w:pPr>
        <w:ind w:left="1429" w:hanging="360"/>
      </w:pPr>
      <w:rPr>
        <w:rFonts w:ascii="Times New Roman" w:hAnsi="Times New Roman" w:cs="Times New Roman"/>
        <w:sz w:val="24"/>
      </w:rPr>
    </w:lvl>
    <w:lvl w:ilvl="1">
      <w:start w:val="1"/>
      <w:numFmt w:val="bullet"/>
      <w:lvlText w:val="–"/>
      <w:lvlJc w:val="left"/>
      <w:pPr>
        <w:ind w:left="2149" w:hanging="360"/>
      </w:pPr>
      <w:rPr>
        <w:rFonts w:ascii="Times New Roman" w:hAnsi="Times New Roman" w:cs="Times New Roman" w:hint="default"/>
      </w:rPr>
    </w:lvl>
    <w:lvl w:ilvl="2">
      <w:start w:val="1"/>
      <w:numFmt w:val="bullet"/>
      <w:lvlText w:val="–"/>
      <w:lvlJc w:val="left"/>
      <w:pPr>
        <w:ind w:left="2869" w:hanging="360"/>
      </w:pPr>
      <w:rPr>
        <w:rFonts w:ascii="Times New Roman" w:hAnsi="Times New Roman" w:cs="Times New Roman"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7" w15:restartNumberingAfterBreak="0">
    <w:nsid w:val="3AFB68B4"/>
    <w:multiLevelType w:val="hybridMultilevel"/>
    <w:tmpl w:val="D96A5DD4"/>
    <w:lvl w:ilvl="0" w:tplc="072094EA">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0E5443E"/>
    <w:multiLevelType w:val="multilevel"/>
    <w:tmpl w:val="F8F8F328"/>
    <w:numStyleLink w:val="2"/>
  </w:abstractNum>
  <w:abstractNum w:abstractNumId="9" w15:restartNumberingAfterBreak="0">
    <w:nsid w:val="418013A5"/>
    <w:multiLevelType w:val="multilevel"/>
    <w:tmpl w:val="B07C042C"/>
    <w:lvl w:ilvl="0">
      <w:start w:val="1110"/>
      <w:numFmt w:val="decimal"/>
      <w:lvlText w:val="2.1.4.%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E0441E2"/>
    <w:multiLevelType w:val="multilevel"/>
    <w:tmpl w:val="80F6D824"/>
    <w:lvl w:ilvl="0">
      <w:start w:val="1"/>
      <w:numFmt w:val="decimal"/>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 w:ilvl="1">
      <w:start w:val="1"/>
      <w:numFmt w:val="decimal"/>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russianLower"/>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 w:ilvl="3">
      <w:start w:val="1"/>
      <w:numFmt w:val="decimal"/>
      <w:lvlText w:val="%1.%2.%3.%4."/>
      <w:lvlJc w:val="left"/>
      <w:pPr>
        <w:tabs>
          <w:tab w:val="num" w:pos="1474"/>
        </w:tabs>
        <w:ind w:left="709" w:firstLine="0"/>
      </w:pPr>
      <w:rPr>
        <w:rFonts w:hint="default"/>
      </w:rPr>
    </w:lvl>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pStyle w:val="6"/>
      <w:lvlText w:val="%1.%2.%3.%4.%5.%6."/>
      <w:lvlJc w:val="left"/>
      <w:pPr>
        <w:tabs>
          <w:tab w:val="num" w:pos="1861"/>
        </w:tabs>
        <w:ind w:left="1861" w:hanging="1152"/>
      </w:pPr>
      <w:rPr>
        <w:rFonts w:hint="default"/>
      </w:rPr>
    </w:lvl>
    <w:lvl w:ilvl="6">
      <w:start w:val="1"/>
      <w:numFmt w:val="decimal"/>
      <w:pStyle w:val="7"/>
      <w:lvlText w:val="%1.%2.%3.%4.%5.%6.%7."/>
      <w:lvlJc w:val="left"/>
      <w:pPr>
        <w:tabs>
          <w:tab w:val="num" w:pos="2005"/>
        </w:tabs>
        <w:ind w:left="2005" w:hanging="1296"/>
      </w:pPr>
      <w:rPr>
        <w:rFonts w:hint="default"/>
      </w:rPr>
    </w:lvl>
    <w:lvl w:ilvl="7">
      <w:start w:val="1"/>
      <w:numFmt w:val="decimal"/>
      <w:pStyle w:val="8"/>
      <w:lvlText w:val="%1.%2.%3.%4.%5.%6.%7.%8."/>
      <w:lvlJc w:val="left"/>
      <w:pPr>
        <w:tabs>
          <w:tab w:val="num" w:pos="2149"/>
        </w:tabs>
        <w:ind w:left="2149" w:hanging="1440"/>
      </w:pPr>
      <w:rPr>
        <w:rFonts w:hint="default"/>
      </w:rPr>
    </w:lvl>
    <w:lvl w:ilvl="8">
      <w:start w:val="1"/>
      <w:numFmt w:val="decimal"/>
      <w:pStyle w:val="9"/>
      <w:lvlText w:val="%1.%2.%3.%4.%5.%6.%7.%8.%9."/>
      <w:lvlJc w:val="left"/>
      <w:pPr>
        <w:tabs>
          <w:tab w:val="num" w:pos="2293"/>
        </w:tabs>
        <w:ind w:left="2293" w:hanging="1584"/>
      </w:pPr>
      <w:rPr>
        <w:rFonts w:hint="default"/>
      </w:rPr>
    </w:lvl>
  </w:abstractNum>
  <w:abstractNum w:abstractNumId="11" w15:restartNumberingAfterBreak="0">
    <w:nsid w:val="50854667"/>
    <w:multiLevelType w:val="multilevel"/>
    <w:tmpl w:val="3EC0A81E"/>
    <w:lvl w:ilvl="0">
      <w:start w:val="2"/>
      <w:numFmt w:val="decimal"/>
      <w:lvlText w:val="Статья %1."/>
      <w:lvlJc w:val="left"/>
      <w:pPr>
        <w:ind w:left="0" w:firstLine="0"/>
      </w:pPr>
      <w:rPr>
        <w:rFonts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123"/>
      <w:lvlText w:val="%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2" w15:restartNumberingAfterBreak="0">
    <w:nsid w:val="5DAB3640"/>
    <w:multiLevelType w:val="multilevel"/>
    <w:tmpl w:val="075811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0765E3C"/>
    <w:multiLevelType w:val="multilevel"/>
    <w:tmpl w:val="04190023"/>
    <w:styleLink w:val="10"/>
    <w:lvl w:ilvl="0">
      <w:start w:val="1"/>
      <w:numFmt w:val="decimal"/>
      <w:lvlText w:val="Статья %1."/>
      <w:lvlJc w:val="left"/>
      <w:pPr>
        <w:ind w:left="0" w:firstLine="0"/>
      </w:pPr>
      <w:rPr>
        <w:b w:val="0"/>
        <w:bCs w:val="0"/>
        <w:i w:val="0"/>
        <w:iCs w:val="0"/>
        <w:caps w:val="0"/>
        <w:smallCaps w:val="0"/>
        <w:strike w:val="0"/>
        <w:dstrike w:val="0"/>
        <w:outline w:val="0"/>
        <w:shadow w:val="0"/>
        <w:emboss w:val="0"/>
        <w:imprint w:val="0"/>
        <w:snapToGrid w:val="0"/>
        <w:vanish w:val="0"/>
        <w:color w:val="auto"/>
        <w:spacing w:val="0"/>
        <w:w w:val="0"/>
        <w:kern w:val="0"/>
        <w:position w:val="0"/>
        <w:sz w:val="0"/>
        <w:szCs w:val="0"/>
        <w:u w:val="none" w:color="000000"/>
        <w:effect w:val="none"/>
        <w:vertAlign w:val="baseline"/>
        <w:em w:val="none"/>
      </w:r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751D1CCE"/>
    <w:multiLevelType w:val="hybridMultilevel"/>
    <w:tmpl w:val="76EA8870"/>
    <w:lvl w:ilvl="0" w:tplc="00000005">
      <w:start w:val="1"/>
      <w:numFmt w:val="bullet"/>
      <w:lvlText w:val=""/>
      <w:lvlJc w:val="left"/>
      <w:pPr>
        <w:tabs>
          <w:tab w:val="num" w:pos="1277"/>
        </w:tabs>
        <w:ind w:left="1277" w:hanging="284"/>
      </w:pPr>
      <w:rPr>
        <w:rFonts w:ascii="Symbol" w:hAnsi="Symbol"/>
      </w:rPr>
    </w:lvl>
    <w:lvl w:ilvl="1" w:tplc="04190003">
      <w:start w:val="1"/>
      <w:numFmt w:val="decimal"/>
      <w:lvlText w:val="%2."/>
      <w:lvlJc w:val="left"/>
      <w:pPr>
        <w:tabs>
          <w:tab w:val="num" w:pos="1354"/>
        </w:tabs>
        <w:ind w:left="1354" w:hanging="360"/>
      </w:pPr>
    </w:lvl>
    <w:lvl w:ilvl="2" w:tplc="04190005">
      <w:start w:val="1"/>
      <w:numFmt w:val="decimal"/>
      <w:lvlText w:val="%3."/>
      <w:lvlJc w:val="left"/>
      <w:pPr>
        <w:tabs>
          <w:tab w:val="num" w:pos="2074"/>
        </w:tabs>
        <w:ind w:left="2074" w:hanging="360"/>
      </w:pPr>
    </w:lvl>
    <w:lvl w:ilvl="3" w:tplc="04190001">
      <w:start w:val="1"/>
      <w:numFmt w:val="decimal"/>
      <w:lvlText w:val="%4."/>
      <w:lvlJc w:val="left"/>
      <w:pPr>
        <w:tabs>
          <w:tab w:val="num" w:pos="2794"/>
        </w:tabs>
        <w:ind w:left="2794" w:hanging="360"/>
      </w:pPr>
    </w:lvl>
    <w:lvl w:ilvl="4" w:tplc="04190003">
      <w:start w:val="1"/>
      <w:numFmt w:val="decimal"/>
      <w:lvlText w:val="%5."/>
      <w:lvlJc w:val="left"/>
      <w:pPr>
        <w:tabs>
          <w:tab w:val="num" w:pos="3514"/>
        </w:tabs>
        <w:ind w:left="3514" w:hanging="360"/>
      </w:pPr>
    </w:lvl>
    <w:lvl w:ilvl="5" w:tplc="04190005">
      <w:start w:val="1"/>
      <w:numFmt w:val="decimal"/>
      <w:lvlText w:val="%6."/>
      <w:lvlJc w:val="left"/>
      <w:pPr>
        <w:tabs>
          <w:tab w:val="num" w:pos="4234"/>
        </w:tabs>
        <w:ind w:left="4234" w:hanging="360"/>
      </w:pPr>
    </w:lvl>
    <w:lvl w:ilvl="6" w:tplc="04190001">
      <w:start w:val="1"/>
      <w:numFmt w:val="decimal"/>
      <w:lvlText w:val="%7."/>
      <w:lvlJc w:val="left"/>
      <w:pPr>
        <w:tabs>
          <w:tab w:val="num" w:pos="4954"/>
        </w:tabs>
        <w:ind w:left="4954" w:hanging="360"/>
      </w:pPr>
    </w:lvl>
    <w:lvl w:ilvl="7" w:tplc="04190003">
      <w:start w:val="1"/>
      <w:numFmt w:val="decimal"/>
      <w:lvlText w:val="%8."/>
      <w:lvlJc w:val="left"/>
      <w:pPr>
        <w:tabs>
          <w:tab w:val="num" w:pos="5674"/>
        </w:tabs>
        <w:ind w:left="5674" w:hanging="360"/>
      </w:pPr>
    </w:lvl>
    <w:lvl w:ilvl="8" w:tplc="04190005">
      <w:start w:val="1"/>
      <w:numFmt w:val="decimal"/>
      <w:lvlText w:val="%9."/>
      <w:lvlJc w:val="left"/>
      <w:pPr>
        <w:tabs>
          <w:tab w:val="num" w:pos="6394"/>
        </w:tabs>
        <w:ind w:left="6394" w:hanging="360"/>
      </w:pPr>
    </w:lvl>
  </w:abstractNum>
  <w:num w:numId="1">
    <w:abstractNumId w:val="10"/>
  </w:num>
  <w:num w:numId="2">
    <w:abstractNumId w:val="11"/>
  </w:num>
  <w:num w:numId="3">
    <w:abstractNumId w:val="1"/>
  </w:num>
  <w:num w:numId="4">
    <w:abstractNumId w:val="6"/>
  </w:num>
  <w:num w:numId="5">
    <w:abstractNumId w:val="11"/>
  </w:num>
  <w:num w:numId="6">
    <w:abstractNumId w:val="13"/>
  </w:num>
  <w:num w:numId="7">
    <w:abstractNumId w:val="5"/>
  </w:num>
  <w:num w:numId="8">
    <w:abstractNumId w:val="8"/>
    <w:lvlOverride w:ilvl="0">
      <w:lvl w:ilvl="0">
        <w:start w:val="1"/>
        <w:numFmt w:val="decimal"/>
        <w:pStyle w:val="1"/>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Override>
    <w:lvlOverride w:ilvl="1">
      <w:lvl w:ilvl="1">
        <w:start w:val="1"/>
        <w:numFmt w:val="decimal"/>
        <w:pStyle w:val="20"/>
        <w:lvlText w:val="Часть %2."/>
        <w:lvlJc w:val="left"/>
        <w:pPr>
          <w:tabs>
            <w:tab w:val="num" w:pos="1418"/>
          </w:tabs>
          <w:ind w:left="993"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Override>
    <w:lvlOverride w:ilvl="2">
      <w:lvl w:ilvl="2">
        <w:start w:val="1"/>
        <w:numFmt w:val="russianLower"/>
        <w:pStyle w:val="3"/>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Override>
    <w:lvlOverride w:ilvl="3">
      <w:lvl w:ilvl="3">
        <w:start w:val="1"/>
        <w:numFmt w:val="decimal"/>
        <w:lvlText w:val="%1.%2.%3.%4."/>
        <w:lvlJc w:val="left"/>
        <w:pPr>
          <w:tabs>
            <w:tab w:val="num" w:pos="1474"/>
          </w:tabs>
          <w:ind w:left="709" w:firstLine="0"/>
        </w:pPr>
        <w:rPr>
          <w:rFonts w:hint="default"/>
        </w:rPr>
      </w:lvl>
    </w:lvlOverride>
    <w:lvlOverride w:ilvl="4">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Override>
    <w:lvlOverride w:ilvl="5">
      <w:lvl w:ilvl="5">
        <w:start w:val="1"/>
        <w:numFmt w:val="decimal"/>
        <w:lvlText w:val="%1.%2.%3.%4.%5.%6."/>
        <w:lvlJc w:val="left"/>
        <w:pPr>
          <w:tabs>
            <w:tab w:val="num" w:pos="1861"/>
          </w:tabs>
          <w:ind w:left="1861" w:hanging="1152"/>
        </w:pPr>
        <w:rPr>
          <w:rFonts w:hint="default"/>
        </w:rPr>
      </w:lvl>
    </w:lvlOverride>
    <w:lvlOverride w:ilvl="6">
      <w:lvl w:ilvl="6">
        <w:start w:val="1"/>
        <w:numFmt w:val="decimal"/>
        <w:lvlText w:val="%1.%2.%3.%4.%5.%6.%7."/>
        <w:lvlJc w:val="left"/>
        <w:pPr>
          <w:tabs>
            <w:tab w:val="num" w:pos="2005"/>
          </w:tabs>
          <w:ind w:left="2005" w:hanging="1296"/>
        </w:pPr>
        <w:rPr>
          <w:rFonts w:hint="default"/>
        </w:rPr>
      </w:lvl>
    </w:lvlOverride>
    <w:lvlOverride w:ilvl="7">
      <w:lvl w:ilvl="7">
        <w:start w:val="1"/>
        <w:numFmt w:val="decimal"/>
        <w:lvlText w:val="%1.%2.%3.%4.%5.%6.%7.%8."/>
        <w:lvlJc w:val="left"/>
        <w:pPr>
          <w:tabs>
            <w:tab w:val="num" w:pos="2149"/>
          </w:tabs>
          <w:ind w:left="2149" w:hanging="1440"/>
        </w:pPr>
        <w:rPr>
          <w:rFonts w:hint="default"/>
        </w:rPr>
      </w:lvl>
    </w:lvlOverride>
    <w:lvlOverride w:ilvl="8">
      <w:lvl w:ilvl="8">
        <w:start w:val="1"/>
        <w:numFmt w:val="decimal"/>
        <w:lvlText w:val="%1.%2.%3.%4.%5.%6.%7.%8.%9."/>
        <w:lvlJc w:val="left"/>
        <w:pPr>
          <w:tabs>
            <w:tab w:val="num" w:pos="2293"/>
          </w:tabs>
          <w:ind w:left="2293" w:hanging="1584"/>
        </w:pPr>
        <w:rPr>
          <w:rFonts w:hint="default"/>
        </w:rPr>
      </w:lvl>
    </w:lvlOverride>
  </w:num>
  <w:num w:numId="9">
    <w:abstractNumId w:val="2"/>
  </w:num>
  <w:num w:numId="10">
    <w:abstractNumId w:val="0"/>
  </w:num>
  <w:num w:numId="11">
    <w:abstractNumId w:val="14"/>
  </w:num>
  <w:num w:numId="12">
    <w:abstractNumId w:val="4"/>
  </w:num>
  <w:num w:numId="13">
    <w:abstractNumId w:val="8"/>
    <w:lvlOverride w:ilvl="0">
      <w:lvl w:ilvl="0">
        <w:start w:val="1"/>
        <w:numFmt w:val="decimal"/>
        <w:pStyle w:val="1"/>
        <w:lvlText w:val="Глава %1."/>
        <w:lvlJc w:val="left"/>
        <w:pPr>
          <w:tabs>
            <w:tab w:val="num" w:pos="1021"/>
          </w:tabs>
          <w:ind w:left="709" w:firstLine="0"/>
        </w:pPr>
        <w:rPr>
          <w:rFonts w:ascii="Times New Roman" w:hAnsi="Times New Roman" w:cs="Times New Roman" w:hint="default"/>
          <w:b/>
          <w:i w:val="0"/>
          <w:caps/>
          <w:strike w:val="0"/>
          <w:dstrike w:val="0"/>
          <w:vanish w:val="0"/>
          <w:color w:val="auto"/>
          <w:kern w:val="0"/>
          <w:sz w:val="28"/>
          <w:szCs w:val="28"/>
          <w:u w:val="none"/>
          <w:vertAlign w:val="baseline"/>
        </w:rPr>
      </w:lvl>
    </w:lvlOverride>
  </w:num>
  <w:num w:numId="14">
    <w:abstractNumId w:val="8"/>
    <w:lvlOverride w:ilvl="0">
      <w:lvl w:ilvl="0">
        <w:start w:val="1"/>
        <w:numFmt w:val="decimal"/>
        <w:pStyle w:val="1"/>
        <w:lvlText w:val="Глава %1."/>
        <w:lvlJc w:val="left"/>
        <w:pPr>
          <w:tabs>
            <w:tab w:val="num" w:pos="1021"/>
          </w:tabs>
          <w:ind w:left="709" w:firstLine="0"/>
        </w:pPr>
        <w:rPr>
          <w:rFonts w:ascii="Times New Roman" w:hAnsi="Times New Roman" w:cs="Times New Roman" w:hint="default"/>
          <w:b/>
          <w:i w:val="0"/>
          <w:caps/>
          <w:strike w:val="0"/>
          <w:dstrike w:val="0"/>
          <w:vanish w:val="0"/>
          <w:color w:val="auto"/>
          <w:kern w:val="0"/>
          <w:sz w:val="28"/>
          <w:szCs w:val="28"/>
          <w:u w:val="none"/>
          <w:vertAlign w:val="baseline"/>
        </w:rPr>
      </w:lvl>
    </w:lvlOverride>
  </w:num>
  <w:num w:numId="15">
    <w:abstractNumId w:val="7"/>
  </w:num>
  <w:num w:numId="16">
    <w:abstractNumId w:val="8"/>
    <w:lvlOverride w:ilvl="0">
      <w:lvl w:ilvl="0">
        <w:start w:val="1"/>
        <w:numFmt w:val="decimal"/>
        <w:pStyle w:val="1"/>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Override>
    <w:lvlOverride w:ilvl="1">
      <w:lvl w:ilvl="1">
        <w:start w:val="1"/>
        <w:numFmt w:val="decimal"/>
        <w:pStyle w:val="20"/>
        <w:lvlText w:val="Часть %2."/>
        <w:lvlJc w:val="left"/>
        <w:pPr>
          <w:tabs>
            <w:tab w:val="num" w:pos="1418"/>
          </w:tabs>
          <w:ind w:left="993"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Override>
    <w:lvlOverride w:ilvl="2">
      <w:lvl w:ilvl="2">
        <w:start w:val="1"/>
        <w:numFmt w:val="russianLower"/>
        <w:pStyle w:val="3"/>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Override>
    <w:lvlOverride w:ilvl="3">
      <w:lvl w:ilvl="3">
        <w:start w:val="1"/>
        <w:numFmt w:val="decimal"/>
        <w:lvlText w:val="%1.%2.%3.%4."/>
        <w:lvlJc w:val="left"/>
        <w:pPr>
          <w:tabs>
            <w:tab w:val="num" w:pos="1474"/>
          </w:tabs>
          <w:ind w:left="709" w:firstLine="0"/>
        </w:pPr>
        <w:rPr>
          <w:rFonts w:hint="default"/>
        </w:rPr>
      </w:lvl>
    </w:lvlOverride>
    <w:lvlOverride w:ilvl="4">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Override>
    <w:lvlOverride w:ilvl="5">
      <w:lvl w:ilvl="5">
        <w:start w:val="1"/>
        <w:numFmt w:val="decimal"/>
        <w:lvlText w:val="%1.%2.%3.%4.%5.%6."/>
        <w:lvlJc w:val="left"/>
        <w:pPr>
          <w:tabs>
            <w:tab w:val="num" w:pos="1861"/>
          </w:tabs>
          <w:ind w:left="1861" w:hanging="1152"/>
        </w:pPr>
        <w:rPr>
          <w:rFonts w:hint="default"/>
        </w:rPr>
      </w:lvl>
    </w:lvlOverride>
    <w:lvlOverride w:ilvl="6">
      <w:lvl w:ilvl="6">
        <w:start w:val="1"/>
        <w:numFmt w:val="decimal"/>
        <w:lvlText w:val="%1.%2.%3.%4.%5.%6.%7."/>
        <w:lvlJc w:val="left"/>
        <w:pPr>
          <w:tabs>
            <w:tab w:val="num" w:pos="2005"/>
          </w:tabs>
          <w:ind w:left="2005" w:hanging="1296"/>
        </w:pPr>
        <w:rPr>
          <w:rFonts w:hint="default"/>
        </w:rPr>
      </w:lvl>
    </w:lvlOverride>
    <w:lvlOverride w:ilvl="7">
      <w:lvl w:ilvl="7">
        <w:start w:val="1"/>
        <w:numFmt w:val="decimal"/>
        <w:lvlText w:val="%1.%2.%3.%4.%5.%6.%7.%8."/>
        <w:lvlJc w:val="left"/>
        <w:pPr>
          <w:tabs>
            <w:tab w:val="num" w:pos="2149"/>
          </w:tabs>
          <w:ind w:left="2149" w:hanging="1440"/>
        </w:pPr>
        <w:rPr>
          <w:rFonts w:hint="default"/>
        </w:rPr>
      </w:lvl>
    </w:lvlOverride>
    <w:lvlOverride w:ilvl="8">
      <w:lvl w:ilvl="8">
        <w:start w:val="1"/>
        <w:numFmt w:val="decimal"/>
        <w:lvlText w:val="%1.%2.%3.%4.%5.%6.%7.%8.%9."/>
        <w:lvlJc w:val="left"/>
        <w:pPr>
          <w:tabs>
            <w:tab w:val="num" w:pos="2293"/>
          </w:tabs>
          <w:ind w:left="2293" w:hanging="1584"/>
        </w:pPr>
        <w:rPr>
          <w:rFonts w:hint="default"/>
        </w:rPr>
      </w:lvl>
    </w:lvlOverride>
  </w:num>
  <w:num w:numId="17">
    <w:abstractNumId w:val="8"/>
    <w:lvlOverride w:ilvl="0">
      <w:lvl w:ilvl="0">
        <w:start w:val="1"/>
        <w:numFmt w:val="decimal"/>
        <w:pStyle w:val="1"/>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Override>
    <w:lvlOverride w:ilvl="1">
      <w:lvl w:ilvl="1">
        <w:start w:val="1"/>
        <w:numFmt w:val="decimal"/>
        <w:pStyle w:val="20"/>
        <w:lvlText w:val="Часть %2."/>
        <w:lvlJc w:val="left"/>
        <w:pPr>
          <w:tabs>
            <w:tab w:val="num" w:pos="1418"/>
          </w:tabs>
          <w:ind w:left="993"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Override>
    <w:lvlOverride w:ilvl="2">
      <w:lvl w:ilvl="2">
        <w:start w:val="1"/>
        <w:numFmt w:val="russianLower"/>
        <w:pStyle w:val="3"/>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Override>
    <w:lvlOverride w:ilvl="3">
      <w:lvl w:ilvl="3">
        <w:start w:val="1"/>
        <w:numFmt w:val="decimal"/>
        <w:lvlText w:val="%1.%2.%3.%4."/>
        <w:lvlJc w:val="left"/>
        <w:pPr>
          <w:tabs>
            <w:tab w:val="num" w:pos="1474"/>
          </w:tabs>
          <w:ind w:left="709" w:firstLine="0"/>
        </w:pPr>
        <w:rPr>
          <w:rFonts w:hint="default"/>
        </w:rPr>
      </w:lvl>
    </w:lvlOverride>
    <w:lvlOverride w:ilvl="4">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Override>
    <w:lvlOverride w:ilvl="5">
      <w:lvl w:ilvl="5">
        <w:start w:val="1"/>
        <w:numFmt w:val="decimal"/>
        <w:lvlText w:val="%1.%2.%3.%4.%5.%6."/>
        <w:lvlJc w:val="left"/>
        <w:pPr>
          <w:tabs>
            <w:tab w:val="num" w:pos="1861"/>
          </w:tabs>
          <w:ind w:left="1861" w:hanging="1152"/>
        </w:pPr>
        <w:rPr>
          <w:rFonts w:hint="default"/>
        </w:rPr>
      </w:lvl>
    </w:lvlOverride>
    <w:lvlOverride w:ilvl="6">
      <w:lvl w:ilvl="6">
        <w:start w:val="1"/>
        <w:numFmt w:val="decimal"/>
        <w:lvlText w:val="%1.%2.%3.%4.%5.%6.%7."/>
        <w:lvlJc w:val="left"/>
        <w:pPr>
          <w:tabs>
            <w:tab w:val="num" w:pos="2005"/>
          </w:tabs>
          <w:ind w:left="2005" w:hanging="1296"/>
        </w:pPr>
        <w:rPr>
          <w:rFonts w:hint="default"/>
        </w:rPr>
      </w:lvl>
    </w:lvlOverride>
    <w:lvlOverride w:ilvl="7">
      <w:lvl w:ilvl="7">
        <w:start w:val="1"/>
        <w:numFmt w:val="decimal"/>
        <w:lvlText w:val="%1.%2.%3.%4.%5.%6.%7.%8."/>
        <w:lvlJc w:val="left"/>
        <w:pPr>
          <w:tabs>
            <w:tab w:val="num" w:pos="2149"/>
          </w:tabs>
          <w:ind w:left="2149" w:hanging="1440"/>
        </w:pPr>
        <w:rPr>
          <w:rFonts w:hint="default"/>
        </w:rPr>
      </w:lvl>
    </w:lvlOverride>
    <w:lvlOverride w:ilvl="8">
      <w:lvl w:ilvl="8">
        <w:start w:val="1"/>
        <w:numFmt w:val="decimal"/>
        <w:lvlText w:val="%1.%2.%3.%4.%5.%6.%7.%8.%9."/>
        <w:lvlJc w:val="left"/>
        <w:pPr>
          <w:tabs>
            <w:tab w:val="num" w:pos="2293"/>
          </w:tabs>
          <w:ind w:left="2293" w:hanging="1584"/>
        </w:pPr>
        <w:rPr>
          <w:rFonts w:hint="default"/>
        </w:rPr>
      </w:lvl>
    </w:lvlOverride>
  </w:num>
  <w:num w:numId="18">
    <w:abstractNumId w:val="3"/>
  </w:num>
  <w:num w:numId="19">
    <w:abstractNumId w:val="9"/>
  </w:num>
  <w:num w:numId="20">
    <w:abstractNumId w:val="12"/>
  </w:num>
  <w:num w:numId="21">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lvl w:ilvl="0">
        <w:start w:val="1"/>
        <w:numFmt w:val="decimal"/>
        <w:pStyle w:val="1"/>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Override>
    <w:lvlOverride w:ilvl="1">
      <w:lvl w:ilvl="1">
        <w:start w:val="1"/>
        <w:numFmt w:val="decimal"/>
        <w:pStyle w:val="20"/>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Override>
    <w:lvlOverride w:ilvl="2">
      <w:lvl w:ilvl="2">
        <w:start w:val="1"/>
        <w:numFmt w:val="russianLower"/>
        <w:pStyle w:val="3"/>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Override>
    <w:lvlOverride w:ilvl="3">
      <w:lvl w:ilvl="3">
        <w:start w:val="1"/>
        <w:numFmt w:val="decimal"/>
        <w:lvlText w:val="%1.%2.%3.%4."/>
        <w:lvlJc w:val="left"/>
        <w:pPr>
          <w:tabs>
            <w:tab w:val="num" w:pos="1474"/>
          </w:tabs>
          <w:ind w:left="709" w:firstLine="0"/>
        </w:pPr>
        <w:rPr>
          <w:rFonts w:hint="default"/>
        </w:rPr>
      </w:lvl>
    </w:lvlOverride>
    <w:lvlOverride w:ilvl="4">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Override>
    <w:lvlOverride w:ilvl="5">
      <w:lvl w:ilvl="5">
        <w:start w:val="1"/>
        <w:numFmt w:val="decimal"/>
        <w:lvlText w:val="%1.%2.%3.%4.%5.%6."/>
        <w:lvlJc w:val="left"/>
        <w:pPr>
          <w:tabs>
            <w:tab w:val="num" w:pos="1861"/>
          </w:tabs>
          <w:ind w:left="1861" w:hanging="1152"/>
        </w:pPr>
        <w:rPr>
          <w:rFonts w:hint="default"/>
        </w:rPr>
      </w:lvl>
    </w:lvlOverride>
    <w:lvlOverride w:ilvl="6">
      <w:lvl w:ilvl="6">
        <w:start w:val="1"/>
        <w:numFmt w:val="decimal"/>
        <w:lvlText w:val="%1.%2.%3.%4.%5.%6.%7."/>
        <w:lvlJc w:val="left"/>
        <w:pPr>
          <w:tabs>
            <w:tab w:val="num" w:pos="2005"/>
          </w:tabs>
          <w:ind w:left="2005" w:hanging="1296"/>
        </w:pPr>
        <w:rPr>
          <w:rFonts w:hint="default"/>
        </w:rPr>
      </w:lvl>
    </w:lvlOverride>
    <w:lvlOverride w:ilvl="7">
      <w:lvl w:ilvl="7">
        <w:start w:val="1"/>
        <w:numFmt w:val="decimal"/>
        <w:lvlText w:val="%1.%2.%3.%4.%5.%6.%7.%8."/>
        <w:lvlJc w:val="left"/>
        <w:pPr>
          <w:tabs>
            <w:tab w:val="num" w:pos="2149"/>
          </w:tabs>
          <w:ind w:left="2149" w:hanging="1440"/>
        </w:pPr>
        <w:rPr>
          <w:rFonts w:hint="default"/>
        </w:rPr>
      </w:lvl>
    </w:lvlOverride>
    <w:lvlOverride w:ilvl="8">
      <w:lvl w:ilvl="8">
        <w:start w:val="1"/>
        <w:numFmt w:val="decimal"/>
        <w:lvlText w:val="%1.%2.%3.%4.%5.%6.%7.%8.%9."/>
        <w:lvlJc w:val="left"/>
        <w:pPr>
          <w:tabs>
            <w:tab w:val="num" w:pos="2293"/>
          </w:tabs>
          <w:ind w:left="2293" w:hanging="1584"/>
        </w:pPr>
        <w:rPr>
          <w:rFonts w:hint="default"/>
        </w:rPr>
      </w:lvl>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bordersDoNotSurroundHeader/>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8790B"/>
    <w:rsid w:val="0000012C"/>
    <w:rsid w:val="00000343"/>
    <w:rsid w:val="000012E6"/>
    <w:rsid w:val="00002648"/>
    <w:rsid w:val="00002D14"/>
    <w:rsid w:val="000053B9"/>
    <w:rsid w:val="000060EC"/>
    <w:rsid w:val="0000616F"/>
    <w:rsid w:val="0000784D"/>
    <w:rsid w:val="00007A6F"/>
    <w:rsid w:val="00007C2A"/>
    <w:rsid w:val="000106CD"/>
    <w:rsid w:val="000108E3"/>
    <w:rsid w:val="00010E55"/>
    <w:rsid w:val="00011AF0"/>
    <w:rsid w:val="000124B7"/>
    <w:rsid w:val="00013691"/>
    <w:rsid w:val="0001396C"/>
    <w:rsid w:val="0001470B"/>
    <w:rsid w:val="000148A9"/>
    <w:rsid w:val="00017802"/>
    <w:rsid w:val="00017AD0"/>
    <w:rsid w:val="000202A3"/>
    <w:rsid w:val="00020491"/>
    <w:rsid w:val="00020B0A"/>
    <w:rsid w:val="00020B20"/>
    <w:rsid w:val="00023033"/>
    <w:rsid w:val="00023764"/>
    <w:rsid w:val="000237A7"/>
    <w:rsid w:val="0002398C"/>
    <w:rsid w:val="00024215"/>
    <w:rsid w:val="00024A24"/>
    <w:rsid w:val="00024F20"/>
    <w:rsid w:val="00026DB8"/>
    <w:rsid w:val="00027113"/>
    <w:rsid w:val="00027F8A"/>
    <w:rsid w:val="000304D7"/>
    <w:rsid w:val="00030C2D"/>
    <w:rsid w:val="00031C70"/>
    <w:rsid w:val="00032B90"/>
    <w:rsid w:val="000350CF"/>
    <w:rsid w:val="00035319"/>
    <w:rsid w:val="00036299"/>
    <w:rsid w:val="00036F46"/>
    <w:rsid w:val="00037405"/>
    <w:rsid w:val="00040839"/>
    <w:rsid w:val="00040861"/>
    <w:rsid w:val="00042742"/>
    <w:rsid w:val="00044213"/>
    <w:rsid w:val="00044227"/>
    <w:rsid w:val="000446DB"/>
    <w:rsid w:val="00044D4B"/>
    <w:rsid w:val="00045733"/>
    <w:rsid w:val="000457C7"/>
    <w:rsid w:val="0004648A"/>
    <w:rsid w:val="00047058"/>
    <w:rsid w:val="00050537"/>
    <w:rsid w:val="00052115"/>
    <w:rsid w:val="00052323"/>
    <w:rsid w:val="00053FEA"/>
    <w:rsid w:val="00054071"/>
    <w:rsid w:val="00054848"/>
    <w:rsid w:val="000562EB"/>
    <w:rsid w:val="0005690E"/>
    <w:rsid w:val="00056972"/>
    <w:rsid w:val="000571F6"/>
    <w:rsid w:val="00057216"/>
    <w:rsid w:val="000576D0"/>
    <w:rsid w:val="00057883"/>
    <w:rsid w:val="00057DBC"/>
    <w:rsid w:val="00060F5E"/>
    <w:rsid w:val="0006117A"/>
    <w:rsid w:val="00062523"/>
    <w:rsid w:val="00062E12"/>
    <w:rsid w:val="0006366C"/>
    <w:rsid w:val="0006413C"/>
    <w:rsid w:val="0006578B"/>
    <w:rsid w:val="00065F40"/>
    <w:rsid w:val="00066F30"/>
    <w:rsid w:val="00067542"/>
    <w:rsid w:val="00067B43"/>
    <w:rsid w:val="0007054E"/>
    <w:rsid w:val="0007099D"/>
    <w:rsid w:val="00070BA2"/>
    <w:rsid w:val="00071D08"/>
    <w:rsid w:val="000725C2"/>
    <w:rsid w:val="0007277C"/>
    <w:rsid w:val="00072AD9"/>
    <w:rsid w:val="0007358D"/>
    <w:rsid w:val="000743CD"/>
    <w:rsid w:val="00074514"/>
    <w:rsid w:val="0007513C"/>
    <w:rsid w:val="00075B93"/>
    <w:rsid w:val="00075D46"/>
    <w:rsid w:val="00075FEE"/>
    <w:rsid w:val="000769BC"/>
    <w:rsid w:val="00076AA6"/>
    <w:rsid w:val="0008181F"/>
    <w:rsid w:val="00081AC9"/>
    <w:rsid w:val="00082628"/>
    <w:rsid w:val="000843D1"/>
    <w:rsid w:val="000848AD"/>
    <w:rsid w:val="00085180"/>
    <w:rsid w:val="0008790B"/>
    <w:rsid w:val="000914EB"/>
    <w:rsid w:val="00091E15"/>
    <w:rsid w:val="00092B96"/>
    <w:rsid w:val="00093364"/>
    <w:rsid w:val="00094147"/>
    <w:rsid w:val="00094546"/>
    <w:rsid w:val="00094C6A"/>
    <w:rsid w:val="00095AAB"/>
    <w:rsid w:val="00096115"/>
    <w:rsid w:val="000964AC"/>
    <w:rsid w:val="000964C8"/>
    <w:rsid w:val="000972B8"/>
    <w:rsid w:val="00097784"/>
    <w:rsid w:val="00097BD4"/>
    <w:rsid w:val="00097D70"/>
    <w:rsid w:val="000A0BA4"/>
    <w:rsid w:val="000A0F61"/>
    <w:rsid w:val="000A214B"/>
    <w:rsid w:val="000A23CB"/>
    <w:rsid w:val="000A2F15"/>
    <w:rsid w:val="000A3B21"/>
    <w:rsid w:val="000A5FEE"/>
    <w:rsid w:val="000A6360"/>
    <w:rsid w:val="000B0B2A"/>
    <w:rsid w:val="000B1D10"/>
    <w:rsid w:val="000B204C"/>
    <w:rsid w:val="000B2992"/>
    <w:rsid w:val="000B3770"/>
    <w:rsid w:val="000B37C3"/>
    <w:rsid w:val="000B4334"/>
    <w:rsid w:val="000B485F"/>
    <w:rsid w:val="000B4C92"/>
    <w:rsid w:val="000B4EFB"/>
    <w:rsid w:val="000B66F5"/>
    <w:rsid w:val="000C05FD"/>
    <w:rsid w:val="000C0708"/>
    <w:rsid w:val="000C18CE"/>
    <w:rsid w:val="000C4210"/>
    <w:rsid w:val="000C54F9"/>
    <w:rsid w:val="000C570E"/>
    <w:rsid w:val="000C5719"/>
    <w:rsid w:val="000C5877"/>
    <w:rsid w:val="000C6322"/>
    <w:rsid w:val="000C7051"/>
    <w:rsid w:val="000C71EB"/>
    <w:rsid w:val="000D09EA"/>
    <w:rsid w:val="000D322E"/>
    <w:rsid w:val="000D3545"/>
    <w:rsid w:val="000D39BD"/>
    <w:rsid w:val="000D3AC1"/>
    <w:rsid w:val="000D3C65"/>
    <w:rsid w:val="000D4DCF"/>
    <w:rsid w:val="000D51CB"/>
    <w:rsid w:val="000D7181"/>
    <w:rsid w:val="000D7CC5"/>
    <w:rsid w:val="000E0A65"/>
    <w:rsid w:val="000E1907"/>
    <w:rsid w:val="000E20D4"/>
    <w:rsid w:val="000E48F8"/>
    <w:rsid w:val="000E5973"/>
    <w:rsid w:val="000E76A0"/>
    <w:rsid w:val="000E7C89"/>
    <w:rsid w:val="000F017D"/>
    <w:rsid w:val="000F0F68"/>
    <w:rsid w:val="000F10E7"/>
    <w:rsid w:val="000F1EB5"/>
    <w:rsid w:val="000F2318"/>
    <w:rsid w:val="000F2679"/>
    <w:rsid w:val="000F2788"/>
    <w:rsid w:val="000F2DFA"/>
    <w:rsid w:val="000F3D9D"/>
    <w:rsid w:val="000F4999"/>
    <w:rsid w:val="000F542A"/>
    <w:rsid w:val="000F59C9"/>
    <w:rsid w:val="000F5A89"/>
    <w:rsid w:val="000F6194"/>
    <w:rsid w:val="000F7292"/>
    <w:rsid w:val="0010142D"/>
    <w:rsid w:val="0010179A"/>
    <w:rsid w:val="00101CCC"/>
    <w:rsid w:val="001031FC"/>
    <w:rsid w:val="001039C2"/>
    <w:rsid w:val="0010454F"/>
    <w:rsid w:val="001045AF"/>
    <w:rsid w:val="00104ABE"/>
    <w:rsid w:val="001057B9"/>
    <w:rsid w:val="00106082"/>
    <w:rsid w:val="001076AC"/>
    <w:rsid w:val="001077F1"/>
    <w:rsid w:val="0011095E"/>
    <w:rsid w:val="001119C0"/>
    <w:rsid w:val="00112D47"/>
    <w:rsid w:val="00113976"/>
    <w:rsid w:val="0011447E"/>
    <w:rsid w:val="001144A7"/>
    <w:rsid w:val="00115411"/>
    <w:rsid w:val="00115850"/>
    <w:rsid w:val="00115904"/>
    <w:rsid w:val="0011681D"/>
    <w:rsid w:val="0011778B"/>
    <w:rsid w:val="00122FC8"/>
    <w:rsid w:val="00123566"/>
    <w:rsid w:val="001300D2"/>
    <w:rsid w:val="001313A8"/>
    <w:rsid w:val="00131451"/>
    <w:rsid w:val="001328AD"/>
    <w:rsid w:val="0013335F"/>
    <w:rsid w:val="00133594"/>
    <w:rsid w:val="00135002"/>
    <w:rsid w:val="00136791"/>
    <w:rsid w:val="001368B9"/>
    <w:rsid w:val="00136E69"/>
    <w:rsid w:val="0014055F"/>
    <w:rsid w:val="00140C3B"/>
    <w:rsid w:val="001411CE"/>
    <w:rsid w:val="00141244"/>
    <w:rsid w:val="00141361"/>
    <w:rsid w:val="001417CC"/>
    <w:rsid w:val="00142100"/>
    <w:rsid w:val="00142D5A"/>
    <w:rsid w:val="00143E47"/>
    <w:rsid w:val="0014410A"/>
    <w:rsid w:val="00144AEE"/>
    <w:rsid w:val="001467BD"/>
    <w:rsid w:val="00146B09"/>
    <w:rsid w:val="00146D96"/>
    <w:rsid w:val="0014774E"/>
    <w:rsid w:val="00147A7A"/>
    <w:rsid w:val="00147D0D"/>
    <w:rsid w:val="0015032C"/>
    <w:rsid w:val="00150BCF"/>
    <w:rsid w:val="00152A5F"/>
    <w:rsid w:val="0015329F"/>
    <w:rsid w:val="00153AC8"/>
    <w:rsid w:val="00153D59"/>
    <w:rsid w:val="00154554"/>
    <w:rsid w:val="001571EC"/>
    <w:rsid w:val="0016008E"/>
    <w:rsid w:val="00160F47"/>
    <w:rsid w:val="001613AC"/>
    <w:rsid w:val="00164463"/>
    <w:rsid w:val="00165271"/>
    <w:rsid w:val="001666DF"/>
    <w:rsid w:val="00167C96"/>
    <w:rsid w:val="00170522"/>
    <w:rsid w:val="00171768"/>
    <w:rsid w:val="00171DD9"/>
    <w:rsid w:val="00172245"/>
    <w:rsid w:val="00173F33"/>
    <w:rsid w:val="00174070"/>
    <w:rsid w:val="001762ED"/>
    <w:rsid w:val="0018167A"/>
    <w:rsid w:val="00181D57"/>
    <w:rsid w:val="00181FB0"/>
    <w:rsid w:val="00182194"/>
    <w:rsid w:val="00182E63"/>
    <w:rsid w:val="001841B1"/>
    <w:rsid w:val="0018537F"/>
    <w:rsid w:val="0018582E"/>
    <w:rsid w:val="00185A0B"/>
    <w:rsid w:val="00185D46"/>
    <w:rsid w:val="00187C77"/>
    <w:rsid w:val="00187D22"/>
    <w:rsid w:val="00190613"/>
    <w:rsid w:val="001913BF"/>
    <w:rsid w:val="00192A2C"/>
    <w:rsid w:val="00193C4B"/>
    <w:rsid w:val="00193D7C"/>
    <w:rsid w:val="00193D8D"/>
    <w:rsid w:val="00194822"/>
    <w:rsid w:val="001952F6"/>
    <w:rsid w:val="001956A0"/>
    <w:rsid w:val="001959DD"/>
    <w:rsid w:val="00196F30"/>
    <w:rsid w:val="001A0D8B"/>
    <w:rsid w:val="001A1071"/>
    <w:rsid w:val="001A1A98"/>
    <w:rsid w:val="001A1E3D"/>
    <w:rsid w:val="001A25C8"/>
    <w:rsid w:val="001A2FE4"/>
    <w:rsid w:val="001A31D2"/>
    <w:rsid w:val="001A3C8A"/>
    <w:rsid w:val="001A4CF5"/>
    <w:rsid w:val="001A52BA"/>
    <w:rsid w:val="001A5321"/>
    <w:rsid w:val="001A54CD"/>
    <w:rsid w:val="001A6720"/>
    <w:rsid w:val="001A68CA"/>
    <w:rsid w:val="001A6B18"/>
    <w:rsid w:val="001A6FFE"/>
    <w:rsid w:val="001A7A2D"/>
    <w:rsid w:val="001A7BF3"/>
    <w:rsid w:val="001B04D0"/>
    <w:rsid w:val="001B0936"/>
    <w:rsid w:val="001B3057"/>
    <w:rsid w:val="001B380C"/>
    <w:rsid w:val="001B3D91"/>
    <w:rsid w:val="001B3FC8"/>
    <w:rsid w:val="001B5588"/>
    <w:rsid w:val="001B58FA"/>
    <w:rsid w:val="001B5942"/>
    <w:rsid w:val="001B59AF"/>
    <w:rsid w:val="001B5A14"/>
    <w:rsid w:val="001B5DC1"/>
    <w:rsid w:val="001B63F3"/>
    <w:rsid w:val="001B73D7"/>
    <w:rsid w:val="001B73E6"/>
    <w:rsid w:val="001C0035"/>
    <w:rsid w:val="001C09A6"/>
    <w:rsid w:val="001C198E"/>
    <w:rsid w:val="001C1AF1"/>
    <w:rsid w:val="001C2B32"/>
    <w:rsid w:val="001C322B"/>
    <w:rsid w:val="001C3A3B"/>
    <w:rsid w:val="001C3DB4"/>
    <w:rsid w:val="001C58FE"/>
    <w:rsid w:val="001C59F5"/>
    <w:rsid w:val="001C6A8F"/>
    <w:rsid w:val="001C6D05"/>
    <w:rsid w:val="001C7460"/>
    <w:rsid w:val="001D05E8"/>
    <w:rsid w:val="001D078F"/>
    <w:rsid w:val="001D1C5A"/>
    <w:rsid w:val="001D2331"/>
    <w:rsid w:val="001D2383"/>
    <w:rsid w:val="001D298D"/>
    <w:rsid w:val="001D399D"/>
    <w:rsid w:val="001D453C"/>
    <w:rsid w:val="001D6F2A"/>
    <w:rsid w:val="001D722C"/>
    <w:rsid w:val="001D7D8C"/>
    <w:rsid w:val="001E05A4"/>
    <w:rsid w:val="001E0B4E"/>
    <w:rsid w:val="001E17B1"/>
    <w:rsid w:val="001E2A87"/>
    <w:rsid w:val="001E32AE"/>
    <w:rsid w:val="001E488C"/>
    <w:rsid w:val="001E6032"/>
    <w:rsid w:val="001E676A"/>
    <w:rsid w:val="001E6980"/>
    <w:rsid w:val="001E7034"/>
    <w:rsid w:val="001E7F5B"/>
    <w:rsid w:val="001F142E"/>
    <w:rsid w:val="001F1450"/>
    <w:rsid w:val="001F3338"/>
    <w:rsid w:val="001F4773"/>
    <w:rsid w:val="001F7648"/>
    <w:rsid w:val="001F7F95"/>
    <w:rsid w:val="00200052"/>
    <w:rsid w:val="00200803"/>
    <w:rsid w:val="00200F32"/>
    <w:rsid w:val="00201EE1"/>
    <w:rsid w:val="00202ED7"/>
    <w:rsid w:val="00203ACC"/>
    <w:rsid w:val="00205416"/>
    <w:rsid w:val="002079AD"/>
    <w:rsid w:val="00207B54"/>
    <w:rsid w:val="00207D9B"/>
    <w:rsid w:val="0021008F"/>
    <w:rsid w:val="00210806"/>
    <w:rsid w:val="00210AC7"/>
    <w:rsid w:val="00210F2D"/>
    <w:rsid w:val="00211382"/>
    <w:rsid w:val="00212D69"/>
    <w:rsid w:val="00213C73"/>
    <w:rsid w:val="00214C67"/>
    <w:rsid w:val="002156CC"/>
    <w:rsid w:val="00215E53"/>
    <w:rsid w:val="00217CFE"/>
    <w:rsid w:val="00217E29"/>
    <w:rsid w:val="00220E58"/>
    <w:rsid w:val="00221759"/>
    <w:rsid w:val="00221799"/>
    <w:rsid w:val="00222E89"/>
    <w:rsid w:val="002236E5"/>
    <w:rsid w:val="0022535B"/>
    <w:rsid w:val="0022672B"/>
    <w:rsid w:val="00226834"/>
    <w:rsid w:val="00231207"/>
    <w:rsid w:val="002312B8"/>
    <w:rsid w:val="00233E71"/>
    <w:rsid w:val="00234695"/>
    <w:rsid w:val="00234FBD"/>
    <w:rsid w:val="002355FE"/>
    <w:rsid w:val="00235B68"/>
    <w:rsid w:val="00235C5C"/>
    <w:rsid w:val="00236DB5"/>
    <w:rsid w:val="002379C2"/>
    <w:rsid w:val="00237E2C"/>
    <w:rsid w:val="0024160C"/>
    <w:rsid w:val="00241BC6"/>
    <w:rsid w:val="0024237C"/>
    <w:rsid w:val="0024308F"/>
    <w:rsid w:val="002433E3"/>
    <w:rsid w:val="002434DD"/>
    <w:rsid w:val="002460A9"/>
    <w:rsid w:val="00246444"/>
    <w:rsid w:val="002466A0"/>
    <w:rsid w:val="00246996"/>
    <w:rsid w:val="00247399"/>
    <w:rsid w:val="00247AED"/>
    <w:rsid w:val="00247C91"/>
    <w:rsid w:val="00251F77"/>
    <w:rsid w:val="002536C0"/>
    <w:rsid w:val="00254915"/>
    <w:rsid w:val="00254E62"/>
    <w:rsid w:val="002557FB"/>
    <w:rsid w:val="0026037C"/>
    <w:rsid w:val="00260D6D"/>
    <w:rsid w:val="002613F2"/>
    <w:rsid w:val="0026152D"/>
    <w:rsid w:val="00262049"/>
    <w:rsid w:val="0026450D"/>
    <w:rsid w:val="00264EF3"/>
    <w:rsid w:val="00266211"/>
    <w:rsid w:val="00266659"/>
    <w:rsid w:val="00267297"/>
    <w:rsid w:val="0027062D"/>
    <w:rsid w:val="00273205"/>
    <w:rsid w:val="00273F63"/>
    <w:rsid w:val="0027435E"/>
    <w:rsid w:val="00274DDD"/>
    <w:rsid w:val="00277A77"/>
    <w:rsid w:val="00277F89"/>
    <w:rsid w:val="002802DE"/>
    <w:rsid w:val="00280B54"/>
    <w:rsid w:val="00280F11"/>
    <w:rsid w:val="00281D2B"/>
    <w:rsid w:val="002823CC"/>
    <w:rsid w:val="002833F9"/>
    <w:rsid w:val="00284396"/>
    <w:rsid w:val="0028446B"/>
    <w:rsid w:val="0028506E"/>
    <w:rsid w:val="0028564B"/>
    <w:rsid w:val="00286051"/>
    <w:rsid w:val="00286572"/>
    <w:rsid w:val="0028662E"/>
    <w:rsid w:val="00286CE2"/>
    <w:rsid w:val="002908CB"/>
    <w:rsid w:val="00290D3D"/>
    <w:rsid w:val="00290DB1"/>
    <w:rsid w:val="00292962"/>
    <w:rsid w:val="00293410"/>
    <w:rsid w:val="00293C8B"/>
    <w:rsid w:val="00295293"/>
    <w:rsid w:val="0029573B"/>
    <w:rsid w:val="00295BB7"/>
    <w:rsid w:val="00296548"/>
    <w:rsid w:val="002A03C8"/>
    <w:rsid w:val="002A1C71"/>
    <w:rsid w:val="002A233B"/>
    <w:rsid w:val="002A34F9"/>
    <w:rsid w:val="002A375D"/>
    <w:rsid w:val="002A39E6"/>
    <w:rsid w:val="002A43DA"/>
    <w:rsid w:val="002A57C5"/>
    <w:rsid w:val="002A5952"/>
    <w:rsid w:val="002B0067"/>
    <w:rsid w:val="002B0A39"/>
    <w:rsid w:val="002B15FE"/>
    <w:rsid w:val="002B4273"/>
    <w:rsid w:val="002B4EDB"/>
    <w:rsid w:val="002B58C3"/>
    <w:rsid w:val="002B653A"/>
    <w:rsid w:val="002B7BE0"/>
    <w:rsid w:val="002C197B"/>
    <w:rsid w:val="002C1A64"/>
    <w:rsid w:val="002C1B51"/>
    <w:rsid w:val="002C2089"/>
    <w:rsid w:val="002C371B"/>
    <w:rsid w:val="002C48C2"/>
    <w:rsid w:val="002C4A27"/>
    <w:rsid w:val="002C4A73"/>
    <w:rsid w:val="002C525F"/>
    <w:rsid w:val="002C5D02"/>
    <w:rsid w:val="002C6700"/>
    <w:rsid w:val="002C72D0"/>
    <w:rsid w:val="002D0548"/>
    <w:rsid w:val="002D0A0F"/>
    <w:rsid w:val="002D110C"/>
    <w:rsid w:val="002D1158"/>
    <w:rsid w:val="002D11EF"/>
    <w:rsid w:val="002D1923"/>
    <w:rsid w:val="002D35FB"/>
    <w:rsid w:val="002D3DB1"/>
    <w:rsid w:val="002D4362"/>
    <w:rsid w:val="002D4475"/>
    <w:rsid w:val="002D461D"/>
    <w:rsid w:val="002D64B5"/>
    <w:rsid w:val="002D7088"/>
    <w:rsid w:val="002D7A7D"/>
    <w:rsid w:val="002E0BFA"/>
    <w:rsid w:val="002E0CC9"/>
    <w:rsid w:val="002E15EA"/>
    <w:rsid w:val="002E16E7"/>
    <w:rsid w:val="002E2949"/>
    <w:rsid w:val="002E3B15"/>
    <w:rsid w:val="002E44B6"/>
    <w:rsid w:val="002E5046"/>
    <w:rsid w:val="002E5122"/>
    <w:rsid w:val="002E513E"/>
    <w:rsid w:val="002E5518"/>
    <w:rsid w:val="002E6247"/>
    <w:rsid w:val="002E695F"/>
    <w:rsid w:val="002F01EA"/>
    <w:rsid w:val="002F0AF2"/>
    <w:rsid w:val="002F157F"/>
    <w:rsid w:val="002F2097"/>
    <w:rsid w:val="002F22D4"/>
    <w:rsid w:val="002F26FF"/>
    <w:rsid w:val="002F27CA"/>
    <w:rsid w:val="002F5013"/>
    <w:rsid w:val="002F57DF"/>
    <w:rsid w:val="002F58BB"/>
    <w:rsid w:val="002F6AE6"/>
    <w:rsid w:val="002F6B07"/>
    <w:rsid w:val="002F6CF5"/>
    <w:rsid w:val="003003A6"/>
    <w:rsid w:val="00303B44"/>
    <w:rsid w:val="003042C1"/>
    <w:rsid w:val="00304721"/>
    <w:rsid w:val="0030475A"/>
    <w:rsid w:val="003048AA"/>
    <w:rsid w:val="003049C2"/>
    <w:rsid w:val="003100D4"/>
    <w:rsid w:val="0031076E"/>
    <w:rsid w:val="00311DF5"/>
    <w:rsid w:val="00312442"/>
    <w:rsid w:val="00312C5D"/>
    <w:rsid w:val="00312C8E"/>
    <w:rsid w:val="003135E2"/>
    <w:rsid w:val="00313EF4"/>
    <w:rsid w:val="00314F93"/>
    <w:rsid w:val="00315F24"/>
    <w:rsid w:val="00322266"/>
    <w:rsid w:val="00322A9F"/>
    <w:rsid w:val="003276C5"/>
    <w:rsid w:val="00330EBF"/>
    <w:rsid w:val="00331472"/>
    <w:rsid w:val="003327F2"/>
    <w:rsid w:val="003327F8"/>
    <w:rsid w:val="00332E9F"/>
    <w:rsid w:val="0033350D"/>
    <w:rsid w:val="00333728"/>
    <w:rsid w:val="00333A17"/>
    <w:rsid w:val="00334A52"/>
    <w:rsid w:val="003353E5"/>
    <w:rsid w:val="00335792"/>
    <w:rsid w:val="00335EBA"/>
    <w:rsid w:val="0033633A"/>
    <w:rsid w:val="003363E2"/>
    <w:rsid w:val="003403EF"/>
    <w:rsid w:val="00340A8D"/>
    <w:rsid w:val="0034193D"/>
    <w:rsid w:val="00342C13"/>
    <w:rsid w:val="003444C0"/>
    <w:rsid w:val="00344776"/>
    <w:rsid w:val="003451A8"/>
    <w:rsid w:val="0034531B"/>
    <w:rsid w:val="00346653"/>
    <w:rsid w:val="003467EB"/>
    <w:rsid w:val="00346B36"/>
    <w:rsid w:val="003479E8"/>
    <w:rsid w:val="00350894"/>
    <w:rsid w:val="00351254"/>
    <w:rsid w:val="00351B83"/>
    <w:rsid w:val="00351C93"/>
    <w:rsid w:val="00354044"/>
    <w:rsid w:val="003558AA"/>
    <w:rsid w:val="00355D04"/>
    <w:rsid w:val="00361612"/>
    <w:rsid w:val="0036257F"/>
    <w:rsid w:val="003628DA"/>
    <w:rsid w:val="00364581"/>
    <w:rsid w:val="00370224"/>
    <w:rsid w:val="003709AA"/>
    <w:rsid w:val="003710D6"/>
    <w:rsid w:val="003715E0"/>
    <w:rsid w:val="003725C4"/>
    <w:rsid w:val="00372E26"/>
    <w:rsid w:val="00373070"/>
    <w:rsid w:val="00374027"/>
    <w:rsid w:val="0037436B"/>
    <w:rsid w:val="00374B4A"/>
    <w:rsid w:val="00374F7C"/>
    <w:rsid w:val="00375440"/>
    <w:rsid w:val="003754F2"/>
    <w:rsid w:val="0037565D"/>
    <w:rsid w:val="003757FF"/>
    <w:rsid w:val="003758C6"/>
    <w:rsid w:val="00375DD6"/>
    <w:rsid w:val="00376DE1"/>
    <w:rsid w:val="00377485"/>
    <w:rsid w:val="00380FAA"/>
    <w:rsid w:val="00381EBC"/>
    <w:rsid w:val="00383AF1"/>
    <w:rsid w:val="003840D9"/>
    <w:rsid w:val="0038471C"/>
    <w:rsid w:val="003855AE"/>
    <w:rsid w:val="00386326"/>
    <w:rsid w:val="00386996"/>
    <w:rsid w:val="0038730F"/>
    <w:rsid w:val="00387F9A"/>
    <w:rsid w:val="003900B9"/>
    <w:rsid w:val="00391023"/>
    <w:rsid w:val="003911E5"/>
    <w:rsid w:val="003927A1"/>
    <w:rsid w:val="00393D7F"/>
    <w:rsid w:val="00396819"/>
    <w:rsid w:val="00397E9E"/>
    <w:rsid w:val="003A0015"/>
    <w:rsid w:val="003A0886"/>
    <w:rsid w:val="003A093A"/>
    <w:rsid w:val="003A2B0B"/>
    <w:rsid w:val="003A32FC"/>
    <w:rsid w:val="003A33D1"/>
    <w:rsid w:val="003A35B4"/>
    <w:rsid w:val="003A4CF6"/>
    <w:rsid w:val="003A5A63"/>
    <w:rsid w:val="003A5C04"/>
    <w:rsid w:val="003A75E6"/>
    <w:rsid w:val="003B1224"/>
    <w:rsid w:val="003B1362"/>
    <w:rsid w:val="003B1399"/>
    <w:rsid w:val="003B152D"/>
    <w:rsid w:val="003B16C6"/>
    <w:rsid w:val="003B1F5F"/>
    <w:rsid w:val="003B218C"/>
    <w:rsid w:val="003B37B2"/>
    <w:rsid w:val="003B38EE"/>
    <w:rsid w:val="003B4DA1"/>
    <w:rsid w:val="003B77B5"/>
    <w:rsid w:val="003B7DA0"/>
    <w:rsid w:val="003C062A"/>
    <w:rsid w:val="003C0C59"/>
    <w:rsid w:val="003C0EBD"/>
    <w:rsid w:val="003C140A"/>
    <w:rsid w:val="003C1483"/>
    <w:rsid w:val="003C1B9D"/>
    <w:rsid w:val="003C2714"/>
    <w:rsid w:val="003C2C4E"/>
    <w:rsid w:val="003C2DBA"/>
    <w:rsid w:val="003C2DD4"/>
    <w:rsid w:val="003C36ED"/>
    <w:rsid w:val="003C3BBF"/>
    <w:rsid w:val="003C4DF6"/>
    <w:rsid w:val="003C5A53"/>
    <w:rsid w:val="003C653E"/>
    <w:rsid w:val="003C6904"/>
    <w:rsid w:val="003D1939"/>
    <w:rsid w:val="003D2269"/>
    <w:rsid w:val="003D232E"/>
    <w:rsid w:val="003D3155"/>
    <w:rsid w:val="003D3CC8"/>
    <w:rsid w:val="003D4437"/>
    <w:rsid w:val="003D6D81"/>
    <w:rsid w:val="003E0B4B"/>
    <w:rsid w:val="003E1662"/>
    <w:rsid w:val="003E1C86"/>
    <w:rsid w:val="003E300D"/>
    <w:rsid w:val="003E3F35"/>
    <w:rsid w:val="003E4409"/>
    <w:rsid w:val="003E4886"/>
    <w:rsid w:val="003E54BD"/>
    <w:rsid w:val="003E576E"/>
    <w:rsid w:val="003E6E2E"/>
    <w:rsid w:val="003E755C"/>
    <w:rsid w:val="003E7E63"/>
    <w:rsid w:val="003F09AE"/>
    <w:rsid w:val="003F0E9D"/>
    <w:rsid w:val="003F16A2"/>
    <w:rsid w:val="003F17B7"/>
    <w:rsid w:val="003F2222"/>
    <w:rsid w:val="003F261F"/>
    <w:rsid w:val="003F27AD"/>
    <w:rsid w:val="003F3B47"/>
    <w:rsid w:val="003F3E37"/>
    <w:rsid w:val="003F442D"/>
    <w:rsid w:val="003F4DB5"/>
    <w:rsid w:val="003F4E1D"/>
    <w:rsid w:val="003F4F3E"/>
    <w:rsid w:val="003F5A01"/>
    <w:rsid w:val="003F5B59"/>
    <w:rsid w:val="003F60FD"/>
    <w:rsid w:val="003F7273"/>
    <w:rsid w:val="00400420"/>
    <w:rsid w:val="0040063C"/>
    <w:rsid w:val="004007CC"/>
    <w:rsid w:val="0040235D"/>
    <w:rsid w:val="00402753"/>
    <w:rsid w:val="004031CD"/>
    <w:rsid w:val="00403472"/>
    <w:rsid w:val="004034AB"/>
    <w:rsid w:val="00403CAD"/>
    <w:rsid w:val="00404A4E"/>
    <w:rsid w:val="00405476"/>
    <w:rsid w:val="00406A35"/>
    <w:rsid w:val="0040760B"/>
    <w:rsid w:val="00411123"/>
    <w:rsid w:val="004111E6"/>
    <w:rsid w:val="00412657"/>
    <w:rsid w:val="004141B9"/>
    <w:rsid w:val="0041462F"/>
    <w:rsid w:val="00414752"/>
    <w:rsid w:val="004148AD"/>
    <w:rsid w:val="004149B1"/>
    <w:rsid w:val="00415996"/>
    <w:rsid w:val="00415C4E"/>
    <w:rsid w:val="00415E7D"/>
    <w:rsid w:val="0042016F"/>
    <w:rsid w:val="004202E1"/>
    <w:rsid w:val="00420640"/>
    <w:rsid w:val="00422129"/>
    <w:rsid w:val="00422308"/>
    <w:rsid w:val="00422370"/>
    <w:rsid w:val="00422B96"/>
    <w:rsid w:val="00423B89"/>
    <w:rsid w:val="00423ECE"/>
    <w:rsid w:val="0042443D"/>
    <w:rsid w:val="00424A09"/>
    <w:rsid w:val="00424F30"/>
    <w:rsid w:val="0042661A"/>
    <w:rsid w:val="004269EC"/>
    <w:rsid w:val="00426A12"/>
    <w:rsid w:val="00430404"/>
    <w:rsid w:val="00431750"/>
    <w:rsid w:val="00431DB5"/>
    <w:rsid w:val="004324A7"/>
    <w:rsid w:val="004326B7"/>
    <w:rsid w:val="004331CC"/>
    <w:rsid w:val="00433479"/>
    <w:rsid w:val="0043371F"/>
    <w:rsid w:val="004338D7"/>
    <w:rsid w:val="00433F16"/>
    <w:rsid w:val="00434304"/>
    <w:rsid w:val="00436FFC"/>
    <w:rsid w:val="004377DA"/>
    <w:rsid w:val="00440620"/>
    <w:rsid w:val="00440C61"/>
    <w:rsid w:val="004419B2"/>
    <w:rsid w:val="004425BB"/>
    <w:rsid w:val="00442A78"/>
    <w:rsid w:val="00443981"/>
    <w:rsid w:val="0044401C"/>
    <w:rsid w:val="00444420"/>
    <w:rsid w:val="004447A5"/>
    <w:rsid w:val="004451B0"/>
    <w:rsid w:val="00445BBD"/>
    <w:rsid w:val="00445EF3"/>
    <w:rsid w:val="00446193"/>
    <w:rsid w:val="00450791"/>
    <w:rsid w:val="00450DC0"/>
    <w:rsid w:val="00451238"/>
    <w:rsid w:val="00451C67"/>
    <w:rsid w:val="00451FED"/>
    <w:rsid w:val="004531A4"/>
    <w:rsid w:val="00453B0A"/>
    <w:rsid w:val="00453B67"/>
    <w:rsid w:val="004543A6"/>
    <w:rsid w:val="00455427"/>
    <w:rsid w:val="0045777B"/>
    <w:rsid w:val="00457798"/>
    <w:rsid w:val="004603AB"/>
    <w:rsid w:val="004616EE"/>
    <w:rsid w:val="004625A9"/>
    <w:rsid w:val="00462D9C"/>
    <w:rsid w:val="00465000"/>
    <w:rsid w:val="004663EF"/>
    <w:rsid w:val="004672DF"/>
    <w:rsid w:val="004707D7"/>
    <w:rsid w:val="0047092A"/>
    <w:rsid w:val="00471163"/>
    <w:rsid w:val="00473D4B"/>
    <w:rsid w:val="00473E2D"/>
    <w:rsid w:val="00475A92"/>
    <w:rsid w:val="00475FD6"/>
    <w:rsid w:val="004765D9"/>
    <w:rsid w:val="00476F57"/>
    <w:rsid w:val="00477B2D"/>
    <w:rsid w:val="00480676"/>
    <w:rsid w:val="00480821"/>
    <w:rsid w:val="0048133B"/>
    <w:rsid w:val="00482776"/>
    <w:rsid w:val="00482E25"/>
    <w:rsid w:val="00482F70"/>
    <w:rsid w:val="004834D1"/>
    <w:rsid w:val="0048384E"/>
    <w:rsid w:val="00484685"/>
    <w:rsid w:val="00484724"/>
    <w:rsid w:val="00484D34"/>
    <w:rsid w:val="0048542C"/>
    <w:rsid w:val="00485FF0"/>
    <w:rsid w:val="00487FB4"/>
    <w:rsid w:val="00492F30"/>
    <w:rsid w:val="004943EB"/>
    <w:rsid w:val="00495D81"/>
    <w:rsid w:val="00496569"/>
    <w:rsid w:val="00496C2F"/>
    <w:rsid w:val="00496C46"/>
    <w:rsid w:val="00496CE0"/>
    <w:rsid w:val="00496E6E"/>
    <w:rsid w:val="004976ED"/>
    <w:rsid w:val="004A0E08"/>
    <w:rsid w:val="004A2152"/>
    <w:rsid w:val="004A2426"/>
    <w:rsid w:val="004A3CF6"/>
    <w:rsid w:val="004A5462"/>
    <w:rsid w:val="004A631B"/>
    <w:rsid w:val="004A707C"/>
    <w:rsid w:val="004A797D"/>
    <w:rsid w:val="004A79A4"/>
    <w:rsid w:val="004B05AA"/>
    <w:rsid w:val="004B0664"/>
    <w:rsid w:val="004B0787"/>
    <w:rsid w:val="004B084B"/>
    <w:rsid w:val="004B0D62"/>
    <w:rsid w:val="004B1499"/>
    <w:rsid w:val="004B2B0E"/>
    <w:rsid w:val="004B49DC"/>
    <w:rsid w:val="004B4D31"/>
    <w:rsid w:val="004B4F8B"/>
    <w:rsid w:val="004B4FD1"/>
    <w:rsid w:val="004B5E68"/>
    <w:rsid w:val="004B6114"/>
    <w:rsid w:val="004B673D"/>
    <w:rsid w:val="004B69E3"/>
    <w:rsid w:val="004B764F"/>
    <w:rsid w:val="004B7759"/>
    <w:rsid w:val="004C0782"/>
    <w:rsid w:val="004C10DF"/>
    <w:rsid w:val="004C15DB"/>
    <w:rsid w:val="004C25B9"/>
    <w:rsid w:val="004C3411"/>
    <w:rsid w:val="004C3C90"/>
    <w:rsid w:val="004C4BC9"/>
    <w:rsid w:val="004C4E5D"/>
    <w:rsid w:val="004C509E"/>
    <w:rsid w:val="004C5164"/>
    <w:rsid w:val="004C638F"/>
    <w:rsid w:val="004C699F"/>
    <w:rsid w:val="004C6CFA"/>
    <w:rsid w:val="004C7416"/>
    <w:rsid w:val="004C7649"/>
    <w:rsid w:val="004C7C2F"/>
    <w:rsid w:val="004D028E"/>
    <w:rsid w:val="004D0513"/>
    <w:rsid w:val="004D0E48"/>
    <w:rsid w:val="004D1890"/>
    <w:rsid w:val="004D21B1"/>
    <w:rsid w:val="004D39C4"/>
    <w:rsid w:val="004D490F"/>
    <w:rsid w:val="004D748A"/>
    <w:rsid w:val="004E035A"/>
    <w:rsid w:val="004E0403"/>
    <w:rsid w:val="004E057E"/>
    <w:rsid w:val="004E0582"/>
    <w:rsid w:val="004E136E"/>
    <w:rsid w:val="004E14C7"/>
    <w:rsid w:val="004E1CA7"/>
    <w:rsid w:val="004E2110"/>
    <w:rsid w:val="004E40CF"/>
    <w:rsid w:val="004E4494"/>
    <w:rsid w:val="004E48EF"/>
    <w:rsid w:val="004E4BD1"/>
    <w:rsid w:val="004E66C7"/>
    <w:rsid w:val="004F0983"/>
    <w:rsid w:val="004F0B3D"/>
    <w:rsid w:val="004F0CE2"/>
    <w:rsid w:val="004F1D66"/>
    <w:rsid w:val="004F1DD5"/>
    <w:rsid w:val="004F2403"/>
    <w:rsid w:val="004F2908"/>
    <w:rsid w:val="004F29BF"/>
    <w:rsid w:val="004F2A87"/>
    <w:rsid w:val="004F2B43"/>
    <w:rsid w:val="004F2E5B"/>
    <w:rsid w:val="004F354E"/>
    <w:rsid w:val="004F4020"/>
    <w:rsid w:val="004F418A"/>
    <w:rsid w:val="004F4DB0"/>
    <w:rsid w:val="004F5B2C"/>
    <w:rsid w:val="004F5B8E"/>
    <w:rsid w:val="004F5DA3"/>
    <w:rsid w:val="004F7C24"/>
    <w:rsid w:val="0050009A"/>
    <w:rsid w:val="005009A9"/>
    <w:rsid w:val="00500D93"/>
    <w:rsid w:val="0050297D"/>
    <w:rsid w:val="00502A0F"/>
    <w:rsid w:val="00502FC7"/>
    <w:rsid w:val="00502FF7"/>
    <w:rsid w:val="005032A2"/>
    <w:rsid w:val="005038D6"/>
    <w:rsid w:val="00503D04"/>
    <w:rsid w:val="00505704"/>
    <w:rsid w:val="0050590B"/>
    <w:rsid w:val="005066E4"/>
    <w:rsid w:val="00506E44"/>
    <w:rsid w:val="00510371"/>
    <w:rsid w:val="00511E29"/>
    <w:rsid w:val="00512670"/>
    <w:rsid w:val="00512B55"/>
    <w:rsid w:val="0051378F"/>
    <w:rsid w:val="005139AA"/>
    <w:rsid w:val="00513A1A"/>
    <w:rsid w:val="0051441D"/>
    <w:rsid w:val="00515506"/>
    <w:rsid w:val="00515782"/>
    <w:rsid w:val="00517C0A"/>
    <w:rsid w:val="00517D67"/>
    <w:rsid w:val="00517FCF"/>
    <w:rsid w:val="00520150"/>
    <w:rsid w:val="0052102B"/>
    <w:rsid w:val="005213D6"/>
    <w:rsid w:val="00522152"/>
    <w:rsid w:val="005230AA"/>
    <w:rsid w:val="00523B84"/>
    <w:rsid w:val="00523E36"/>
    <w:rsid w:val="0052467C"/>
    <w:rsid w:val="00524C52"/>
    <w:rsid w:val="00525AA7"/>
    <w:rsid w:val="00526D93"/>
    <w:rsid w:val="00526F15"/>
    <w:rsid w:val="00527B04"/>
    <w:rsid w:val="005310DF"/>
    <w:rsid w:val="00531F39"/>
    <w:rsid w:val="00532226"/>
    <w:rsid w:val="0053256A"/>
    <w:rsid w:val="0053257F"/>
    <w:rsid w:val="005336AB"/>
    <w:rsid w:val="00534273"/>
    <w:rsid w:val="005350DA"/>
    <w:rsid w:val="005352F7"/>
    <w:rsid w:val="00535F6F"/>
    <w:rsid w:val="00535FD5"/>
    <w:rsid w:val="0053788C"/>
    <w:rsid w:val="00537FFB"/>
    <w:rsid w:val="00540A31"/>
    <w:rsid w:val="0054196C"/>
    <w:rsid w:val="005426C4"/>
    <w:rsid w:val="005428FF"/>
    <w:rsid w:val="00544721"/>
    <w:rsid w:val="00544D39"/>
    <w:rsid w:val="00545194"/>
    <w:rsid w:val="005478B8"/>
    <w:rsid w:val="00551716"/>
    <w:rsid w:val="00551DC5"/>
    <w:rsid w:val="0055203A"/>
    <w:rsid w:val="005526B7"/>
    <w:rsid w:val="005529FB"/>
    <w:rsid w:val="0055318D"/>
    <w:rsid w:val="005533F3"/>
    <w:rsid w:val="00554E16"/>
    <w:rsid w:val="00555548"/>
    <w:rsid w:val="00555939"/>
    <w:rsid w:val="005561F4"/>
    <w:rsid w:val="00556C40"/>
    <w:rsid w:val="005575AA"/>
    <w:rsid w:val="005578E9"/>
    <w:rsid w:val="00561143"/>
    <w:rsid w:val="005617A3"/>
    <w:rsid w:val="00561851"/>
    <w:rsid w:val="00562F6B"/>
    <w:rsid w:val="0056331D"/>
    <w:rsid w:val="00563FCB"/>
    <w:rsid w:val="005642AA"/>
    <w:rsid w:val="005644F7"/>
    <w:rsid w:val="00564806"/>
    <w:rsid w:val="00565386"/>
    <w:rsid w:val="00565FBD"/>
    <w:rsid w:val="00566807"/>
    <w:rsid w:val="0056791D"/>
    <w:rsid w:val="00570D9A"/>
    <w:rsid w:val="00571997"/>
    <w:rsid w:val="00572049"/>
    <w:rsid w:val="0057238F"/>
    <w:rsid w:val="00572FF8"/>
    <w:rsid w:val="00574478"/>
    <w:rsid w:val="00574B9E"/>
    <w:rsid w:val="005757E1"/>
    <w:rsid w:val="00576422"/>
    <w:rsid w:val="005808B8"/>
    <w:rsid w:val="005811B3"/>
    <w:rsid w:val="00581EE6"/>
    <w:rsid w:val="00583327"/>
    <w:rsid w:val="005839C6"/>
    <w:rsid w:val="00583EF7"/>
    <w:rsid w:val="00584554"/>
    <w:rsid w:val="0058499E"/>
    <w:rsid w:val="00584A9C"/>
    <w:rsid w:val="0058557C"/>
    <w:rsid w:val="00585990"/>
    <w:rsid w:val="00585A98"/>
    <w:rsid w:val="00586A78"/>
    <w:rsid w:val="00586C69"/>
    <w:rsid w:val="00590056"/>
    <w:rsid w:val="00591760"/>
    <w:rsid w:val="00592557"/>
    <w:rsid w:val="00593105"/>
    <w:rsid w:val="00594839"/>
    <w:rsid w:val="00594B2B"/>
    <w:rsid w:val="005962F4"/>
    <w:rsid w:val="00596377"/>
    <w:rsid w:val="005965A4"/>
    <w:rsid w:val="00597B9C"/>
    <w:rsid w:val="005A0337"/>
    <w:rsid w:val="005A226F"/>
    <w:rsid w:val="005A38DF"/>
    <w:rsid w:val="005A451C"/>
    <w:rsid w:val="005A4F52"/>
    <w:rsid w:val="005A5B16"/>
    <w:rsid w:val="005A5DDB"/>
    <w:rsid w:val="005A702B"/>
    <w:rsid w:val="005A7150"/>
    <w:rsid w:val="005A737F"/>
    <w:rsid w:val="005B023E"/>
    <w:rsid w:val="005B1352"/>
    <w:rsid w:val="005B1408"/>
    <w:rsid w:val="005B19EF"/>
    <w:rsid w:val="005B2599"/>
    <w:rsid w:val="005B2685"/>
    <w:rsid w:val="005B2A3B"/>
    <w:rsid w:val="005B4C81"/>
    <w:rsid w:val="005B4F9B"/>
    <w:rsid w:val="005B6511"/>
    <w:rsid w:val="005B6BC1"/>
    <w:rsid w:val="005C12AB"/>
    <w:rsid w:val="005C12D9"/>
    <w:rsid w:val="005C1880"/>
    <w:rsid w:val="005C2A9A"/>
    <w:rsid w:val="005C38A9"/>
    <w:rsid w:val="005C47E8"/>
    <w:rsid w:val="005C58BD"/>
    <w:rsid w:val="005C6D5E"/>
    <w:rsid w:val="005D1629"/>
    <w:rsid w:val="005D17D8"/>
    <w:rsid w:val="005D1C6F"/>
    <w:rsid w:val="005D3279"/>
    <w:rsid w:val="005D3DB2"/>
    <w:rsid w:val="005D5330"/>
    <w:rsid w:val="005D56C8"/>
    <w:rsid w:val="005D5DA0"/>
    <w:rsid w:val="005D5DDB"/>
    <w:rsid w:val="005D65F8"/>
    <w:rsid w:val="005D6DAE"/>
    <w:rsid w:val="005D6F87"/>
    <w:rsid w:val="005D74CD"/>
    <w:rsid w:val="005E067C"/>
    <w:rsid w:val="005E0A81"/>
    <w:rsid w:val="005E0B3E"/>
    <w:rsid w:val="005E13C4"/>
    <w:rsid w:val="005E178B"/>
    <w:rsid w:val="005E24ED"/>
    <w:rsid w:val="005E25D7"/>
    <w:rsid w:val="005E2A3E"/>
    <w:rsid w:val="005E2C24"/>
    <w:rsid w:val="005E4215"/>
    <w:rsid w:val="005E67D9"/>
    <w:rsid w:val="005E6B55"/>
    <w:rsid w:val="005E6B8C"/>
    <w:rsid w:val="005E7371"/>
    <w:rsid w:val="005E76E9"/>
    <w:rsid w:val="005E790D"/>
    <w:rsid w:val="005E798C"/>
    <w:rsid w:val="005E7998"/>
    <w:rsid w:val="005E7D32"/>
    <w:rsid w:val="005F1FDF"/>
    <w:rsid w:val="005F2168"/>
    <w:rsid w:val="005F2350"/>
    <w:rsid w:val="005F3E27"/>
    <w:rsid w:val="005F41EA"/>
    <w:rsid w:val="005F4BD2"/>
    <w:rsid w:val="005F4D70"/>
    <w:rsid w:val="005F54A4"/>
    <w:rsid w:val="005F6A0F"/>
    <w:rsid w:val="005F6D25"/>
    <w:rsid w:val="00600532"/>
    <w:rsid w:val="00601D7B"/>
    <w:rsid w:val="006039C6"/>
    <w:rsid w:val="00603A7E"/>
    <w:rsid w:val="00603A8F"/>
    <w:rsid w:val="00603B5C"/>
    <w:rsid w:val="00603EDC"/>
    <w:rsid w:val="00604035"/>
    <w:rsid w:val="00604C6B"/>
    <w:rsid w:val="00607EF8"/>
    <w:rsid w:val="0061031F"/>
    <w:rsid w:val="00611345"/>
    <w:rsid w:val="006118D3"/>
    <w:rsid w:val="00612327"/>
    <w:rsid w:val="00613CB2"/>
    <w:rsid w:val="00613E6B"/>
    <w:rsid w:val="0061462E"/>
    <w:rsid w:val="00614EFC"/>
    <w:rsid w:val="00615345"/>
    <w:rsid w:val="006153A4"/>
    <w:rsid w:val="00615BF9"/>
    <w:rsid w:val="00615D96"/>
    <w:rsid w:val="00617B42"/>
    <w:rsid w:val="00620784"/>
    <w:rsid w:val="00622838"/>
    <w:rsid w:val="00622E21"/>
    <w:rsid w:val="00624FA7"/>
    <w:rsid w:val="00625215"/>
    <w:rsid w:val="00626DA1"/>
    <w:rsid w:val="00627608"/>
    <w:rsid w:val="0063072E"/>
    <w:rsid w:val="006326A8"/>
    <w:rsid w:val="00632EA2"/>
    <w:rsid w:val="0063455A"/>
    <w:rsid w:val="006362E5"/>
    <w:rsid w:val="00636AC4"/>
    <w:rsid w:val="006376B6"/>
    <w:rsid w:val="00637E48"/>
    <w:rsid w:val="00640409"/>
    <w:rsid w:val="006405C5"/>
    <w:rsid w:val="00640893"/>
    <w:rsid w:val="006409F6"/>
    <w:rsid w:val="00640D6B"/>
    <w:rsid w:val="00641567"/>
    <w:rsid w:val="0064294F"/>
    <w:rsid w:val="00642EAB"/>
    <w:rsid w:val="006434BF"/>
    <w:rsid w:val="00644FA8"/>
    <w:rsid w:val="00646F5A"/>
    <w:rsid w:val="0064709D"/>
    <w:rsid w:val="00647746"/>
    <w:rsid w:val="00650CBB"/>
    <w:rsid w:val="006516F4"/>
    <w:rsid w:val="00652DE7"/>
    <w:rsid w:val="00652EFC"/>
    <w:rsid w:val="0065365C"/>
    <w:rsid w:val="00653F92"/>
    <w:rsid w:val="006543D1"/>
    <w:rsid w:val="00654485"/>
    <w:rsid w:val="00654A71"/>
    <w:rsid w:val="00654DC1"/>
    <w:rsid w:val="00655281"/>
    <w:rsid w:val="00655F95"/>
    <w:rsid w:val="00656053"/>
    <w:rsid w:val="00656535"/>
    <w:rsid w:val="006572FC"/>
    <w:rsid w:val="0065759E"/>
    <w:rsid w:val="006575D9"/>
    <w:rsid w:val="00660279"/>
    <w:rsid w:val="006616AA"/>
    <w:rsid w:val="0066265B"/>
    <w:rsid w:val="00662692"/>
    <w:rsid w:val="00662B29"/>
    <w:rsid w:val="006637B6"/>
    <w:rsid w:val="006638C8"/>
    <w:rsid w:val="00663B69"/>
    <w:rsid w:val="00664757"/>
    <w:rsid w:val="00664F9E"/>
    <w:rsid w:val="006654C0"/>
    <w:rsid w:val="00665FD7"/>
    <w:rsid w:val="00666331"/>
    <w:rsid w:val="00667F1F"/>
    <w:rsid w:val="00670C76"/>
    <w:rsid w:val="00671853"/>
    <w:rsid w:val="00671858"/>
    <w:rsid w:val="0067186C"/>
    <w:rsid w:val="00671A31"/>
    <w:rsid w:val="00671F4F"/>
    <w:rsid w:val="006743DD"/>
    <w:rsid w:val="00674DF4"/>
    <w:rsid w:val="00676C76"/>
    <w:rsid w:val="00677139"/>
    <w:rsid w:val="00681186"/>
    <w:rsid w:val="0068219A"/>
    <w:rsid w:val="00682A96"/>
    <w:rsid w:val="00682BF1"/>
    <w:rsid w:val="00683676"/>
    <w:rsid w:val="0068563F"/>
    <w:rsid w:val="00685A6F"/>
    <w:rsid w:val="00685AFC"/>
    <w:rsid w:val="006865AB"/>
    <w:rsid w:val="00686BC4"/>
    <w:rsid w:val="0069125B"/>
    <w:rsid w:val="006912A6"/>
    <w:rsid w:val="00693961"/>
    <w:rsid w:val="00694A29"/>
    <w:rsid w:val="00695009"/>
    <w:rsid w:val="00695058"/>
    <w:rsid w:val="006950C7"/>
    <w:rsid w:val="00695A71"/>
    <w:rsid w:val="00695CA4"/>
    <w:rsid w:val="006961F9"/>
    <w:rsid w:val="006970AF"/>
    <w:rsid w:val="00697178"/>
    <w:rsid w:val="00697314"/>
    <w:rsid w:val="00697AF6"/>
    <w:rsid w:val="006A03FF"/>
    <w:rsid w:val="006A082C"/>
    <w:rsid w:val="006A0A18"/>
    <w:rsid w:val="006A27E5"/>
    <w:rsid w:val="006A38CF"/>
    <w:rsid w:val="006A39BC"/>
    <w:rsid w:val="006A45BF"/>
    <w:rsid w:val="006A466D"/>
    <w:rsid w:val="006A47EB"/>
    <w:rsid w:val="006A5062"/>
    <w:rsid w:val="006A5142"/>
    <w:rsid w:val="006A5860"/>
    <w:rsid w:val="006A6AD3"/>
    <w:rsid w:val="006A6C30"/>
    <w:rsid w:val="006A6E1A"/>
    <w:rsid w:val="006A7198"/>
    <w:rsid w:val="006A71D4"/>
    <w:rsid w:val="006A767D"/>
    <w:rsid w:val="006A7B19"/>
    <w:rsid w:val="006B1092"/>
    <w:rsid w:val="006B1745"/>
    <w:rsid w:val="006B1938"/>
    <w:rsid w:val="006B2058"/>
    <w:rsid w:val="006B4FBB"/>
    <w:rsid w:val="006B527F"/>
    <w:rsid w:val="006B5536"/>
    <w:rsid w:val="006B646E"/>
    <w:rsid w:val="006B6509"/>
    <w:rsid w:val="006B660F"/>
    <w:rsid w:val="006B6C70"/>
    <w:rsid w:val="006B7D8A"/>
    <w:rsid w:val="006C0C44"/>
    <w:rsid w:val="006C0F21"/>
    <w:rsid w:val="006C124F"/>
    <w:rsid w:val="006C14C5"/>
    <w:rsid w:val="006C17F1"/>
    <w:rsid w:val="006C242B"/>
    <w:rsid w:val="006C2C6B"/>
    <w:rsid w:val="006C4366"/>
    <w:rsid w:val="006C57F4"/>
    <w:rsid w:val="006C7432"/>
    <w:rsid w:val="006C7783"/>
    <w:rsid w:val="006D01F1"/>
    <w:rsid w:val="006D0EE0"/>
    <w:rsid w:val="006D26BC"/>
    <w:rsid w:val="006D31CF"/>
    <w:rsid w:val="006D444A"/>
    <w:rsid w:val="006D4B45"/>
    <w:rsid w:val="006D4EC8"/>
    <w:rsid w:val="006D5CE6"/>
    <w:rsid w:val="006D7524"/>
    <w:rsid w:val="006D772E"/>
    <w:rsid w:val="006E06BE"/>
    <w:rsid w:val="006E0B83"/>
    <w:rsid w:val="006E1A7D"/>
    <w:rsid w:val="006E2B18"/>
    <w:rsid w:val="006E386A"/>
    <w:rsid w:val="006E3D9E"/>
    <w:rsid w:val="006E3FBD"/>
    <w:rsid w:val="006E5A25"/>
    <w:rsid w:val="006E7200"/>
    <w:rsid w:val="006E7A10"/>
    <w:rsid w:val="006E7A43"/>
    <w:rsid w:val="006E7DCA"/>
    <w:rsid w:val="006F03D3"/>
    <w:rsid w:val="006F20D7"/>
    <w:rsid w:val="006F23B8"/>
    <w:rsid w:val="006F2808"/>
    <w:rsid w:val="006F3417"/>
    <w:rsid w:val="006F3E3D"/>
    <w:rsid w:val="006F4262"/>
    <w:rsid w:val="006F48C0"/>
    <w:rsid w:val="006F4C47"/>
    <w:rsid w:val="006F511C"/>
    <w:rsid w:val="006F5159"/>
    <w:rsid w:val="006F54F0"/>
    <w:rsid w:val="006F6D55"/>
    <w:rsid w:val="007022F5"/>
    <w:rsid w:val="00702432"/>
    <w:rsid w:val="0070437C"/>
    <w:rsid w:val="0070511D"/>
    <w:rsid w:val="007059FE"/>
    <w:rsid w:val="00706BE5"/>
    <w:rsid w:val="00706F1A"/>
    <w:rsid w:val="007070FD"/>
    <w:rsid w:val="007073A6"/>
    <w:rsid w:val="00710917"/>
    <w:rsid w:val="007109B6"/>
    <w:rsid w:val="00710C31"/>
    <w:rsid w:val="00711157"/>
    <w:rsid w:val="007125A3"/>
    <w:rsid w:val="007129D3"/>
    <w:rsid w:val="00712F9C"/>
    <w:rsid w:val="00713C3C"/>
    <w:rsid w:val="00714BD9"/>
    <w:rsid w:val="0071528F"/>
    <w:rsid w:val="0071548E"/>
    <w:rsid w:val="007159BB"/>
    <w:rsid w:val="0071644E"/>
    <w:rsid w:val="0071646A"/>
    <w:rsid w:val="00720D3B"/>
    <w:rsid w:val="00720D67"/>
    <w:rsid w:val="007215D5"/>
    <w:rsid w:val="007222EF"/>
    <w:rsid w:val="007223E6"/>
    <w:rsid w:val="007227A1"/>
    <w:rsid w:val="007228A3"/>
    <w:rsid w:val="00722CB3"/>
    <w:rsid w:val="007230AA"/>
    <w:rsid w:val="0072507D"/>
    <w:rsid w:val="00725BFE"/>
    <w:rsid w:val="00726019"/>
    <w:rsid w:val="00731593"/>
    <w:rsid w:val="007315FF"/>
    <w:rsid w:val="00732280"/>
    <w:rsid w:val="007325D4"/>
    <w:rsid w:val="0073335F"/>
    <w:rsid w:val="00734671"/>
    <w:rsid w:val="00734DD9"/>
    <w:rsid w:val="00736528"/>
    <w:rsid w:val="00736D25"/>
    <w:rsid w:val="00736E1C"/>
    <w:rsid w:val="007379AE"/>
    <w:rsid w:val="00737A80"/>
    <w:rsid w:val="00740936"/>
    <w:rsid w:val="00742F4E"/>
    <w:rsid w:val="0074377E"/>
    <w:rsid w:val="00744A40"/>
    <w:rsid w:val="00746A91"/>
    <w:rsid w:val="0074725D"/>
    <w:rsid w:val="00747593"/>
    <w:rsid w:val="007476FF"/>
    <w:rsid w:val="00750EBD"/>
    <w:rsid w:val="00751485"/>
    <w:rsid w:val="0075180E"/>
    <w:rsid w:val="00751E71"/>
    <w:rsid w:val="007526A2"/>
    <w:rsid w:val="0075273A"/>
    <w:rsid w:val="007528BF"/>
    <w:rsid w:val="00752CB9"/>
    <w:rsid w:val="0075306A"/>
    <w:rsid w:val="0075553E"/>
    <w:rsid w:val="00760B24"/>
    <w:rsid w:val="00761C4B"/>
    <w:rsid w:val="00761DAC"/>
    <w:rsid w:val="007628B2"/>
    <w:rsid w:val="00763908"/>
    <w:rsid w:val="00763BB9"/>
    <w:rsid w:val="00763D5E"/>
    <w:rsid w:val="00763FF3"/>
    <w:rsid w:val="007656F7"/>
    <w:rsid w:val="00765BF9"/>
    <w:rsid w:val="007668FB"/>
    <w:rsid w:val="00770C03"/>
    <w:rsid w:val="007714B2"/>
    <w:rsid w:val="00772BDD"/>
    <w:rsid w:val="00774086"/>
    <w:rsid w:val="00775365"/>
    <w:rsid w:val="00775C90"/>
    <w:rsid w:val="00775E5D"/>
    <w:rsid w:val="0077635A"/>
    <w:rsid w:val="00776B66"/>
    <w:rsid w:val="0077740F"/>
    <w:rsid w:val="00777813"/>
    <w:rsid w:val="0078112C"/>
    <w:rsid w:val="00781771"/>
    <w:rsid w:val="007821EC"/>
    <w:rsid w:val="00782320"/>
    <w:rsid w:val="007825BA"/>
    <w:rsid w:val="0078431B"/>
    <w:rsid w:val="00784F5D"/>
    <w:rsid w:val="00785B87"/>
    <w:rsid w:val="00786DCD"/>
    <w:rsid w:val="00786EB0"/>
    <w:rsid w:val="00791CFC"/>
    <w:rsid w:val="0079204F"/>
    <w:rsid w:val="0079250A"/>
    <w:rsid w:val="00792D42"/>
    <w:rsid w:val="00794A7A"/>
    <w:rsid w:val="00795388"/>
    <w:rsid w:val="00795764"/>
    <w:rsid w:val="00796247"/>
    <w:rsid w:val="00796529"/>
    <w:rsid w:val="00796F6E"/>
    <w:rsid w:val="00797F3F"/>
    <w:rsid w:val="007A0792"/>
    <w:rsid w:val="007A0F8A"/>
    <w:rsid w:val="007A2973"/>
    <w:rsid w:val="007A3552"/>
    <w:rsid w:val="007A4192"/>
    <w:rsid w:val="007A4A85"/>
    <w:rsid w:val="007A58DA"/>
    <w:rsid w:val="007A73DF"/>
    <w:rsid w:val="007A7BD1"/>
    <w:rsid w:val="007A7BED"/>
    <w:rsid w:val="007A7EFA"/>
    <w:rsid w:val="007B0C7F"/>
    <w:rsid w:val="007B0DE1"/>
    <w:rsid w:val="007B12BD"/>
    <w:rsid w:val="007B204A"/>
    <w:rsid w:val="007B2198"/>
    <w:rsid w:val="007B2F5C"/>
    <w:rsid w:val="007B302B"/>
    <w:rsid w:val="007B3702"/>
    <w:rsid w:val="007B4CD0"/>
    <w:rsid w:val="007B5296"/>
    <w:rsid w:val="007B5E30"/>
    <w:rsid w:val="007B5E69"/>
    <w:rsid w:val="007B5F02"/>
    <w:rsid w:val="007B663A"/>
    <w:rsid w:val="007C1F27"/>
    <w:rsid w:val="007C29FC"/>
    <w:rsid w:val="007C3350"/>
    <w:rsid w:val="007C4C6E"/>
    <w:rsid w:val="007C4D16"/>
    <w:rsid w:val="007C60E2"/>
    <w:rsid w:val="007C6174"/>
    <w:rsid w:val="007C7901"/>
    <w:rsid w:val="007D0B90"/>
    <w:rsid w:val="007D21D7"/>
    <w:rsid w:val="007D27B7"/>
    <w:rsid w:val="007D2A67"/>
    <w:rsid w:val="007D2F5D"/>
    <w:rsid w:val="007D3D8A"/>
    <w:rsid w:val="007D3E30"/>
    <w:rsid w:val="007D4AAC"/>
    <w:rsid w:val="007D5C9B"/>
    <w:rsid w:val="007D5EC9"/>
    <w:rsid w:val="007D60F4"/>
    <w:rsid w:val="007D648D"/>
    <w:rsid w:val="007D7A3B"/>
    <w:rsid w:val="007E1640"/>
    <w:rsid w:val="007E1732"/>
    <w:rsid w:val="007E1B61"/>
    <w:rsid w:val="007E1DF0"/>
    <w:rsid w:val="007E2A87"/>
    <w:rsid w:val="007E2CBF"/>
    <w:rsid w:val="007E3214"/>
    <w:rsid w:val="007E37D8"/>
    <w:rsid w:val="007E4137"/>
    <w:rsid w:val="007E42B7"/>
    <w:rsid w:val="007E67A0"/>
    <w:rsid w:val="007E6B57"/>
    <w:rsid w:val="007F00F9"/>
    <w:rsid w:val="007F0E18"/>
    <w:rsid w:val="007F0F3F"/>
    <w:rsid w:val="007F2184"/>
    <w:rsid w:val="007F4F67"/>
    <w:rsid w:val="007F53E1"/>
    <w:rsid w:val="007F5716"/>
    <w:rsid w:val="007F5C39"/>
    <w:rsid w:val="007F6908"/>
    <w:rsid w:val="007F6A67"/>
    <w:rsid w:val="007F6C29"/>
    <w:rsid w:val="007F6C62"/>
    <w:rsid w:val="007F6C90"/>
    <w:rsid w:val="007F70F3"/>
    <w:rsid w:val="007F7312"/>
    <w:rsid w:val="007F7B26"/>
    <w:rsid w:val="0080139D"/>
    <w:rsid w:val="00801DAF"/>
    <w:rsid w:val="00802B66"/>
    <w:rsid w:val="00802FA4"/>
    <w:rsid w:val="00803D6D"/>
    <w:rsid w:val="00804A14"/>
    <w:rsid w:val="00804D0D"/>
    <w:rsid w:val="008052B1"/>
    <w:rsid w:val="00806552"/>
    <w:rsid w:val="00806B31"/>
    <w:rsid w:val="00806C05"/>
    <w:rsid w:val="00806FD6"/>
    <w:rsid w:val="0081039C"/>
    <w:rsid w:val="008103ED"/>
    <w:rsid w:val="0081074F"/>
    <w:rsid w:val="008109D2"/>
    <w:rsid w:val="00810C99"/>
    <w:rsid w:val="00810DF4"/>
    <w:rsid w:val="00810E3F"/>
    <w:rsid w:val="00811C2B"/>
    <w:rsid w:val="008122D5"/>
    <w:rsid w:val="00812685"/>
    <w:rsid w:val="00813D10"/>
    <w:rsid w:val="00815092"/>
    <w:rsid w:val="008152F1"/>
    <w:rsid w:val="00815C82"/>
    <w:rsid w:val="00816F47"/>
    <w:rsid w:val="0081734C"/>
    <w:rsid w:val="008179A4"/>
    <w:rsid w:val="00817EBF"/>
    <w:rsid w:val="008217BB"/>
    <w:rsid w:val="00822630"/>
    <w:rsid w:val="00823366"/>
    <w:rsid w:val="00823457"/>
    <w:rsid w:val="008240C6"/>
    <w:rsid w:val="0082534D"/>
    <w:rsid w:val="00825F0B"/>
    <w:rsid w:val="00826BF3"/>
    <w:rsid w:val="00830A07"/>
    <w:rsid w:val="00832113"/>
    <w:rsid w:val="008334EE"/>
    <w:rsid w:val="00833A28"/>
    <w:rsid w:val="00833F73"/>
    <w:rsid w:val="008340CD"/>
    <w:rsid w:val="00835768"/>
    <w:rsid w:val="008360F6"/>
    <w:rsid w:val="008362B7"/>
    <w:rsid w:val="00836D0A"/>
    <w:rsid w:val="0083782D"/>
    <w:rsid w:val="00840396"/>
    <w:rsid w:val="00840911"/>
    <w:rsid w:val="008432EF"/>
    <w:rsid w:val="00843EC0"/>
    <w:rsid w:val="008442E0"/>
    <w:rsid w:val="0084523B"/>
    <w:rsid w:val="008465D3"/>
    <w:rsid w:val="00846F8C"/>
    <w:rsid w:val="00847023"/>
    <w:rsid w:val="008471AD"/>
    <w:rsid w:val="008475A3"/>
    <w:rsid w:val="00850AC8"/>
    <w:rsid w:val="008510E7"/>
    <w:rsid w:val="0085125E"/>
    <w:rsid w:val="00853641"/>
    <w:rsid w:val="0085485F"/>
    <w:rsid w:val="0085599E"/>
    <w:rsid w:val="00855C37"/>
    <w:rsid w:val="00855E0D"/>
    <w:rsid w:val="00856477"/>
    <w:rsid w:val="00857244"/>
    <w:rsid w:val="00857762"/>
    <w:rsid w:val="008605AD"/>
    <w:rsid w:val="00861D6C"/>
    <w:rsid w:val="00862440"/>
    <w:rsid w:val="008625C5"/>
    <w:rsid w:val="008640FA"/>
    <w:rsid w:val="00864DC9"/>
    <w:rsid w:val="00865050"/>
    <w:rsid w:val="00865ED0"/>
    <w:rsid w:val="00867E88"/>
    <w:rsid w:val="00867EB8"/>
    <w:rsid w:val="008703CA"/>
    <w:rsid w:val="0087078C"/>
    <w:rsid w:val="00871861"/>
    <w:rsid w:val="00872415"/>
    <w:rsid w:val="00872BC3"/>
    <w:rsid w:val="00872C5F"/>
    <w:rsid w:val="00873DB5"/>
    <w:rsid w:val="00877575"/>
    <w:rsid w:val="00880FAE"/>
    <w:rsid w:val="008813A4"/>
    <w:rsid w:val="0088206D"/>
    <w:rsid w:val="0088257C"/>
    <w:rsid w:val="008837E0"/>
    <w:rsid w:val="00884B7C"/>
    <w:rsid w:val="00885113"/>
    <w:rsid w:val="008868EF"/>
    <w:rsid w:val="00886E0C"/>
    <w:rsid w:val="0088742E"/>
    <w:rsid w:val="00887ECE"/>
    <w:rsid w:val="0089113F"/>
    <w:rsid w:val="00891524"/>
    <w:rsid w:val="00891856"/>
    <w:rsid w:val="00893EED"/>
    <w:rsid w:val="008948FA"/>
    <w:rsid w:val="008955C4"/>
    <w:rsid w:val="00896F98"/>
    <w:rsid w:val="008979F8"/>
    <w:rsid w:val="008A021D"/>
    <w:rsid w:val="008A0627"/>
    <w:rsid w:val="008A1338"/>
    <w:rsid w:val="008A13B4"/>
    <w:rsid w:val="008A2299"/>
    <w:rsid w:val="008A38C9"/>
    <w:rsid w:val="008A3CDD"/>
    <w:rsid w:val="008A68B9"/>
    <w:rsid w:val="008A7D54"/>
    <w:rsid w:val="008B113E"/>
    <w:rsid w:val="008B1371"/>
    <w:rsid w:val="008B13B6"/>
    <w:rsid w:val="008B284E"/>
    <w:rsid w:val="008B2A25"/>
    <w:rsid w:val="008B2E01"/>
    <w:rsid w:val="008B3168"/>
    <w:rsid w:val="008B4E37"/>
    <w:rsid w:val="008B5DBB"/>
    <w:rsid w:val="008B63A0"/>
    <w:rsid w:val="008B6685"/>
    <w:rsid w:val="008B68E8"/>
    <w:rsid w:val="008B6EDC"/>
    <w:rsid w:val="008B73A2"/>
    <w:rsid w:val="008B7485"/>
    <w:rsid w:val="008C0325"/>
    <w:rsid w:val="008C0577"/>
    <w:rsid w:val="008C259E"/>
    <w:rsid w:val="008C2874"/>
    <w:rsid w:val="008C2877"/>
    <w:rsid w:val="008C2C77"/>
    <w:rsid w:val="008C2DC1"/>
    <w:rsid w:val="008C4AE2"/>
    <w:rsid w:val="008C5FDC"/>
    <w:rsid w:val="008C780B"/>
    <w:rsid w:val="008D045D"/>
    <w:rsid w:val="008D1DA2"/>
    <w:rsid w:val="008D1FF1"/>
    <w:rsid w:val="008D215E"/>
    <w:rsid w:val="008D25EE"/>
    <w:rsid w:val="008D26C1"/>
    <w:rsid w:val="008D2DE3"/>
    <w:rsid w:val="008D329B"/>
    <w:rsid w:val="008D598C"/>
    <w:rsid w:val="008D59C4"/>
    <w:rsid w:val="008D7527"/>
    <w:rsid w:val="008D7D99"/>
    <w:rsid w:val="008E08CB"/>
    <w:rsid w:val="008E0ACF"/>
    <w:rsid w:val="008E1E42"/>
    <w:rsid w:val="008E24E9"/>
    <w:rsid w:val="008E3921"/>
    <w:rsid w:val="008E4041"/>
    <w:rsid w:val="008E4130"/>
    <w:rsid w:val="008E413D"/>
    <w:rsid w:val="008E4263"/>
    <w:rsid w:val="008E4985"/>
    <w:rsid w:val="008E500A"/>
    <w:rsid w:val="008E58AA"/>
    <w:rsid w:val="008E5964"/>
    <w:rsid w:val="008E5AD9"/>
    <w:rsid w:val="008E6EF4"/>
    <w:rsid w:val="008E7AB3"/>
    <w:rsid w:val="008E7CED"/>
    <w:rsid w:val="008F0536"/>
    <w:rsid w:val="008F14BE"/>
    <w:rsid w:val="008F1C6B"/>
    <w:rsid w:val="008F3694"/>
    <w:rsid w:val="008F38EC"/>
    <w:rsid w:val="008F4171"/>
    <w:rsid w:val="008F43D8"/>
    <w:rsid w:val="008F4761"/>
    <w:rsid w:val="008F4A6C"/>
    <w:rsid w:val="008F61D2"/>
    <w:rsid w:val="008F65E3"/>
    <w:rsid w:val="008F65E6"/>
    <w:rsid w:val="008F7B94"/>
    <w:rsid w:val="00900158"/>
    <w:rsid w:val="00901099"/>
    <w:rsid w:val="00901725"/>
    <w:rsid w:val="00902826"/>
    <w:rsid w:val="009030A0"/>
    <w:rsid w:val="00903210"/>
    <w:rsid w:val="00904886"/>
    <w:rsid w:val="0090599F"/>
    <w:rsid w:val="00906C48"/>
    <w:rsid w:val="00907568"/>
    <w:rsid w:val="0090768F"/>
    <w:rsid w:val="00907854"/>
    <w:rsid w:val="00907C9B"/>
    <w:rsid w:val="009108AE"/>
    <w:rsid w:val="0091106D"/>
    <w:rsid w:val="00911AE7"/>
    <w:rsid w:val="00913D85"/>
    <w:rsid w:val="009151B5"/>
    <w:rsid w:val="0091532C"/>
    <w:rsid w:val="0091567A"/>
    <w:rsid w:val="009161DC"/>
    <w:rsid w:val="00917274"/>
    <w:rsid w:val="00917785"/>
    <w:rsid w:val="00917CDC"/>
    <w:rsid w:val="00921010"/>
    <w:rsid w:val="009213E6"/>
    <w:rsid w:val="00921651"/>
    <w:rsid w:val="00922921"/>
    <w:rsid w:val="009229CF"/>
    <w:rsid w:val="0092387A"/>
    <w:rsid w:val="00923994"/>
    <w:rsid w:val="00923AC4"/>
    <w:rsid w:val="00924542"/>
    <w:rsid w:val="009259C8"/>
    <w:rsid w:val="00926396"/>
    <w:rsid w:val="00927DB3"/>
    <w:rsid w:val="00930507"/>
    <w:rsid w:val="00933824"/>
    <w:rsid w:val="009344B7"/>
    <w:rsid w:val="00935968"/>
    <w:rsid w:val="00935F6D"/>
    <w:rsid w:val="00936128"/>
    <w:rsid w:val="009369C1"/>
    <w:rsid w:val="00936A04"/>
    <w:rsid w:val="00936B87"/>
    <w:rsid w:val="009376F9"/>
    <w:rsid w:val="009403D9"/>
    <w:rsid w:val="00941628"/>
    <w:rsid w:val="00942433"/>
    <w:rsid w:val="009426E7"/>
    <w:rsid w:val="009427E5"/>
    <w:rsid w:val="00943ACC"/>
    <w:rsid w:val="0094595F"/>
    <w:rsid w:val="00946150"/>
    <w:rsid w:val="00946FFF"/>
    <w:rsid w:val="0094731D"/>
    <w:rsid w:val="00947AFF"/>
    <w:rsid w:val="00950037"/>
    <w:rsid w:val="0095025C"/>
    <w:rsid w:val="00952DDC"/>
    <w:rsid w:val="009531C2"/>
    <w:rsid w:val="00953BDB"/>
    <w:rsid w:val="00953DA2"/>
    <w:rsid w:val="0095478C"/>
    <w:rsid w:val="00954A3A"/>
    <w:rsid w:val="00954D1E"/>
    <w:rsid w:val="00955197"/>
    <w:rsid w:val="00955425"/>
    <w:rsid w:val="00955C9D"/>
    <w:rsid w:val="00957DEF"/>
    <w:rsid w:val="00957F18"/>
    <w:rsid w:val="00960AC3"/>
    <w:rsid w:val="009616BE"/>
    <w:rsid w:val="00962433"/>
    <w:rsid w:val="00962AA9"/>
    <w:rsid w:val="0096311E"/>
    <w:rsid w:val="00963510"/>
    <w:rsid w:val="0096550C"/>
    <w:rsid w:val="00965A38"/>
    <w:rsid w:val="00970EDA"/>
    <w:rsid w:val="00972985"/>
    <w:rsid w:val="00972B84"/>
    <w:rsid w:val="009733BC"/>
    <w:rsid w:val="00975417"/>
    <w:rsid w:val="00975A71"/>
    <w:rsid w:val="00977718"/>
    <w:rsid w:val="00980355"/>
    <w:rsid w:val="00981308"/>
    <w:rsid w:val="00981C28"/>
    <w:rsid w:val="00981D51"/>
    <w:rsid w:val="0098243B"/>
    <w:rsid w:val="009829D4"/>
    <w:rsid w:val="00983647"/>
    <w:rsid w:val="00983A40"/>
    <w:rsid w:val="00983E0E"/>
    <w:rsid w:val="00983F1F"/>
    <w:rsid w:val="0098495B"/>
    <w:rsid w:val="00985850"/>
    <w:rsid w:val="00985AD2"/>
    <w:rsid w:val="00987EDD"/>
    <w:rsid w:val="009908FC"/>
    <w:rsid w:val="00990A82"/>
    <w:rsid w:val="00990F9A"/>
    <w:rsid w:val="00991530"/>
    <w:rsid w:val="0099196A"/>
    <w:rsid w:val="00993386"/>
    <w:rsid w:val="009942C4"/>
    <w:rsid w:val="0099529F"/>
    <w:rsid w:val="0099546A"/>
    <w:rsid w:val="00995625"/>
    <w:rsid w:val="009968AD"/>
    <w:rsid w:val="00996D7C"/>
    <w:rsid w:val="00997477"/>
    <w:rsid w:val="0099747C"/>
    <w:rsid w:val="00997AE1"/>
    <w:rsid w:val="009A0A23"/>
    <w:rsid w:val="009A142F"/>
    <w:rsid w:val="009A228C"/>
    <w:rsid w:val="009A4645"/>
    <w:rsid w:val="009A466B"/>
    <w:rsid w:val="009A4E10"/>
    <w:rsid w:val="009A4F56"/>
    <w:rsid w:val="009A574A"/>
    <w:rsid w:val="009A5AEB"/>
    <w:rsid w:val="009A6097"/>
    <w:rsid w:val="009A61F7"/>
    <w:rsid w:val="009A70C1"/>
    <w:rsid w:val="009B044D"/>
    <w:rsid w:val="009B046D"/>
    <w:rsid w:val="009B12BE"/>
    <w:rsid w:val="009B143F"/>
    <w:rsid w:val="009B1F59"/>
    <w:rsid w:val="009B28B9"/>
    <w:rsid w:val="009B3710"/>
    <w:rsid w:val="009B38E9"/>
    <w:rsid w:val="009B566B"/>
    <w:rsid w:val="009B6879"/>
    <w:rsid w:val="009B68B9"/>
    <w:rsid w:val="009B7C4C"/>
    <w:rsid w:val="009C034A"/>
    <w:rsid w:val="009C171A"/>
    <w:rsid w:val="009C30DB"/>
    <w:rsid w:val="009C4891"/>
    <w:rsid w:val="009C4E71"/>
    <w:rsid w:val="009C5120"/>
    <w:rsid w:val="009C5C41"/>
    <w:rsid w:val="009C6003"/>
    <w:rsid w:val="009C6AF0"/>
    <w:rsid w:val="009C76C4"/>
    <w:rsid w:val="009C7C3F"/>
    <w:rsid w:val="009C7D19"/>
    <w:rsid w:val="009D0920"/>
    <w:rsid w:val="009D10C8"/>
    <w:rsid w:val="009D58A9"/>
    <w:rsid w:val="009D5B69"/>
    <w:rsid w:val="009D5C29"/>
    <w:rsid w:val="009E0019"/>
    <w:rsid w:val="009E00EE"/>
    <w:rsid w:val="009E015B"/>
    <w:rsid w:val="009E0AB5"/>
    <w:rsid w:val="009E2D0F"/>
    <w:rsid w:val="009E2DAE"/>
    <w:rsid w:val="009E3784"/>
    <w:rsid w:val="009E3A48"/>
    <w:rsid w:val="009E4015"/>
    <w:rsid w:val="009E4042"/>
    <w:rsid w:val="009E433C"/>
    <w:rsid w:val="009E43C1"/>
    <w:rsid w:val="009E4F22"/>
    <w:rsid w:val="009E64E0"/>
    <w:rsid w:val="009E7016"/>
    <w:rsid w:val="009F0308"/>
    <w:rsid w:val="009F0338"/>
    <w:rsid w:val="009F3629"/>
    <w:rsid w:val="009F3B9C"/>
    <w:rsid w:val="009F3CBC"/>
    <w:rsid w:val="009F61ED"/>
    <w:rsid w:val="009F6793"/>
    <w:rsid w:val="009F6FD2"/>
    <w:rsid w:val="00A00F7E"/>
    <w:rsid w:val="00A03A50"/>
    <w:rsid w:val="00A03CFC"/>
    <w:rsid w:val="00A047DF"/>
    <w:rsid w:val="00A04FAA"/>
    <w:rsid w:val="00A1056C"/>
    <w:rsid w:val="00A10B23"/>
    <w:rsid w:val="00A11355"/>
    <w:rsid w:val="00A1450A"/>
    <w:rsid w:val="00A15BEA"/>
    <w:rsid w:val="00A15CA0"/>
    <w:rsid w:val="00A15D35"/>
    <w:rsid w:val="00A15D84"/>
    <w:rsid w:val="00A160EF"/>
    <w:rsid w:val="00A16D06"/>
    <w:rsid w:val="00A17763"/>
    <w:rsid w:val="00A20721"/>
    <w:rsid w:val="00A20EF1"/>
    <w:rsid w:val="00A21B03"/>
    <w:rsid w:val="00A23092"/>
    <w:rsid w:val="00A23613"/>
    <w:rsid w:val="00A239D7"/>
    <w:rsid w:val="00A2412F"/>
    <w:rsid w:val="00A245D3"/>
    <w:rsid w:val="00A256E4"/>
    <w:rsid w:val="00A260B9"/>
    <w:rsid w:val="00A263FE"/>
    <w:rsid w:val="00A2675F"/>
    <w:rsid w:val="00A279AA"/>
    <w:rsid w:val="00A3097C"/>
    <w:rsid w:val="00A30D1C"/>
    <w:rsid w:val="00A312AE"/>
    <w:rsid w:val="00A32723"/>
    <w:rsid w:val="00A3277E"/>
    <w:rsid w:val="00A327EC"/>
    <w:rsid w:val="00A32822"/>
    <w:rsid w:val="00A34146"/>
    <w:rsid w:val="00A34DCB"/>
    <w:rsid w:val="00A34E87"/>
    <w:rsid w:val="00A351A3"/>
    <w:rsid w:val="00A35CDE"/>
    <w:rsid w:val="00A36EE6"/>
    <w:rsid w:val="00A40A0B"/>
    <w:rsid w:val="00A41070"/>
    <w:rsid w:val="00A41E1B"/>
    <w:rsid w:val="00A443E9"/>
    <w:rsid w:val="00A44A14"/>
    <w:rsid w:val="00A45A19"/>
    <w:rsid w:val="00A463D3"/>
    <w:rsid w:val="00A46588"/>
    <w:rsid w:val="00A46DF3"/>
    <w:rsid w:val="00A46FF6"/>
    <w:rsid w:val="00A4700C"/>
    <w:rsid w:val="00A4712A"/>
    <w:rsid w:val="00A478D7"/>
    <w:rsid w:val="00A50748"/>
    <w:rsid w:val="00A50B9F"/>
    <w:rsid w:val="00A50F53"/>
    <w:rsid w:val="00A51B0A"/>
    <w:rsid w:val="00A54045"/>
    <w:rsid w:val="00A5448A"/>
    <w:rsid w:val="00A56439"/>
    <w:rsid w:val="00A56F94"/>
    <w:rsid w:val="00A57456"/>
    <w:rsid w:val="00A605CC"/>
    <w:rsid w:val="00A606EB"/>
    <w:rsid w:val="00A60D0F"/>
    <w:rsid w:val="00A62550"/>
    <w:rsid w:val="00A63666"/>
    <w:rsid w:val="00A64C24"/>
    <w:rsid w:val="00A65BA0"/>
    <w:rsid w:val="00A65D62"/>
    <w:rsid w:val="00A66AE9"/>
    <w:rsid w:val="00A70554"/>
    <w:rsid w:val="00A70BDF"/>
    <w:rsid w:val="00A71667"/>
    <w:rsid w:val="00A71C4B"/>
    <w:rsid w:val="00A73C97"/>
    <w:rsid w:val="00A74083"/>
    <w:rsid w:val="00A74694"/>
    <w:rsid w:val="00A75F6E"/>
    <w:rsid w:val="00A8047E"/>
    <w:rsid w:val="00A831EA"/>
    <w:rsid w:val="00A83C81"/>
    <w:rsid w:val="00A83EC6"/>
    <w:rsid w:val="00A847D8"/>
    <w:rsid w:val="00A856A9"/>
    <w:rsid w:val="00A85A31"/>
    <w:rsid w:val="00A86088"/>
    <w:rsid w:val="00A862B8"/>
    <w:rsid w:val="00A868CC"/>
    <w:rsid w:val="00A879A5"/>
    <w:rsid w:val="00A87A7E"/>
    <w:rsid w:val="00A87F91"/>
    <w:rsid w:val="00A90936"/>
    <w:rsid w:val="00A91B20"/>
    <w:rsid w:val="00A91C0B"/>
    <w:rsid w:val="00A92331"/>
    <w:rsid w:val="00A92E1F"/>
    <w:rsid w:val="00A93A9C"/>
    <w:rsid w:val="00A94E4A"/>
    <w:rsid w:val="00A950E6"/>
    <w:rsid w:val="00A9554B"/>
    <w:rsid w:val="00A95C38"/>
    <w:rsid w:val="00A960F7"/>
    <w:rsid w:val="00A970DC"/>
    <w:rsid w:val="00AA0173"/>
    <w:rsid w:val="00AA03C7"/>
    <w:rsid w:val="00AA0A2D"/>
    <w:rsid w:val="00AA0A90"/>
    <w:rsid w:val="00AA19C8"/>
    <w:rsid w:val="00AA2197"/>
    <w:rsid w:val="00AA222E"/>
    <w:rsid w:val="00AA2EFB"/>
    <w:rsid w:val="00AA41EF"/>
    <w:rsid w:val="00AA438E"/>
    <w:rsid w:val="00AA54FE"/>
    <w:rsid w:val="00AA5B26"/>
    <w:rsid w:val="00AA60F1"/>
    <w:rsid w:val="00AA72A2"/>
    <w:rsid w:val="00AB092B"/>
    <w:rsid w:val="00AB09F4"/>
    <w:rsid w:val="00AB0E20"/>
    <w:rsid w:val="00AB1731"/>
    <w:rsid w:val="00AB1806"/>
    <w:rsid w:val="00AB2ACD"/>
    <w:rsid w:val="00AB2CB4"/>
    <w:rsid w:val="00AB310C"/>
    <w:rsid w:val="00AB329E"/>
    <w:rsid w:val="00AB4210"/>
    <w:rsid w:val="00AB42B0"/>
    <w:rsid w:val="00AB56BF"/>
    <w:rsid w:val="00AB6832"/>
    <w:rsid w:val="00AC16F0"/>
    <w:rsid w:val="00AC2860"/>
    <w:rsid w:val="00AC2876"/>
    <w:rsid w:val="00AC327E"/>
    <w:rsid w:val="00AC3583"/>
    <w:rsid w:val="00AC4E30"/>
    <w:rsid w:val="00AC5C73"/>
    <w:rsid w:val="00AC6A12"/>
    <w:rsid w:val="00AC6A1F"/>
    <w:rsid w:val="00AC7A62"/>
    <w:rsid w:val="00AC7ACC"/>
    <w:rsid w:val="00AD09ED"/>
    <w:rsid w:val="00AD1005"/>
    <w:rsid w:val="00AD2384"/>
    <w:rsid w:val="00AD34D5"/>
    <w:rsid w:val="00AD5D22"/>
    <w:rsid w:val="00AD6FC9"/>
    <w:rsid w:val="00AD7CEC"/>
    <w:rsid w:val="00AD7DA5"/>
    <w:rsid w:val="00AE085C"/>
    <w:rsid w:val="00AE1161"/>
    <w:rsid w:val="00AE1A77"/>
    <w:rsid w:val="00AE257C"/>
    <w:rsid w:val="00AE320D"/>
    <w:rsid w:val="00AE340D"/>
    <w:rsid w:val="00AE3C3E"/>
    <w:rsid w:val="00AE42EA"/>
    <w:rsid w:val="00AE5D02"/>
    <w:rsid w:val="00AE7B1F"/>
    <w:rsid w:val="00AE7DC6"/>
    <w:rsid w:val="00AF07C6"/>
    <w:rsid w:val="00AF1038"/>
    <w:rsid w:val="00AF15DC"/>
    <w:rsid w:val="00AF18F1"/>
    <w:rsid w:val="00AF407E"/>
    <w:rsid w:val="00AF4DF7"/>
    <w:rsid w:val="00AF4F95"/>
    <w:rsid w:val="00AF5B5E"/>
    <w:rsid w:val="00AF6042"/>
    <w:rsid w:val="00AF723C"/>
    <w:rsid w:val="00AF7DC8"/>
    <w:rsid w:val="00B000AF"/>
    <w:rsid w:val="00B02ADD"/>
    <w:rsid w:val="00B030B4"/>
    <w:rsid w:val="00B036CB"/>
    <w:rsid w:val="00B039D5"/>
    <w:rsid w:val="00B046BF"/>
    <w:rsid w:val="00B04DE2"/>
    <w:rsid w:val="00B05F53"/>
    <w:rsid w:val="00B06AA4"/>
    <w:rsid w:val="00B070A3"/>
    <w:rsid w:val="00B1086F"/>
    <w:rsid w:val="00B10E06"/>
    <w:rsid w:val="00B10EF4"/>
    <w:rsid w:val="00B11064"/>
    <w:rsid w:val="00B1458A"/>
    <w:rsid w:val="00B14795"/>
    <w:rsid w:val="00B1498E"/>
    <w:rsid w:val="00B162A9"/>
    <w:rsid w:val="00B17625"/>
    <w:rsid w:val="00B17A34"/>
    <w:rsid w:val="00B211AA"/>
    <w:rsid w:val="00B21663"/>
    <w:rsid w:val="00B22646"/>
    <w:rsid w:val="00B2311B"/>
    <w:rsid w:val="00B23A52"/>
    <w:rsid w:val="00B23F61"/>
    <w:rsid w:val="00B24C5A"/>
    <w:rsid w:val="00B2605B"/>
    <w:rsid w:val="00B262C3"/>
    <w:rsid w:val="00B264C9"/>
    <w:rsid w:val="00B26857"/>
    <w:rsid w:val="00B26978"/>
    <w:rsid w:val="00B27852"/>
    <w:rsid w:val="00B27C49"/>
    <w:rsid w:val="00B31AB1"/>
    <w:rsid w:val="00B32826"/>
    <w:rsid w:val="00B33315"/>
    <w:rsid w:val="00B3337C"/>
    <w:rsid w:val="00B334DA"/>
    <w:rsid w:val="00B337F1"/>
    <w:rsid w:val="00B338D1"/>
    <w:rsid w:val="00B33DEE"/>
    <w:rsid w:val="00B345F6"/>
    <w:rsid w:val="00B34EF7"/>
    <w:rsid w:val="00B3542B"/>
    <w:rsid w:val="00B35E8A"/>
    <w:rsid w:val="00B3608F"/>
    <w:rsid w:val="00B3625A"/>
    <w:rsid w:val="00B376C8"/>
    <w:rsid w:val="00B426CD"/>
    <w:rsid w:val="00B4429F"/>
    <w:rsid w:val="00B44371"/>
    <w:rsid w:val="00B443E0"/>
    <w:rsid w:val="00B4449D"/>
    <w:rsid w:val="00B4479C"/>
    <w:rsid w:val="00B453A0"/>
    <w:rsid w:val="00B4706A"/>
    <w:rsid w:val="00B47DF3"/>
    <w:rsid w:val="00B50533"/>
    <w:rsid w:val="00B50B4B"/>
    <w:rsid w:val="00B51651"/>
    <w:rsid w:val="00B51C3B"/>
    <w:rsid w:val="00B525CE"/>
    <w:rsid w:val="00B529A2"/>
    <w:rsid w:val="00B5501A"/>
    <w:rsid w:val="00B552E4"/>
    <w:rsid w:val="00B5589E"/>
    <w:rsid w:val="00B569F9"/>
    <w:rsid w:val="00B56C77"/>
    <w:rsid w:val="00B5798E"/>
    <w:rsid w:val="00B57B0E"/>
    <w:rsid w:val="00B57CBE"/>
    <w:rsid w:val="00B603F9"/>
    <w:rsid w:val="00B61957"/>
    <w:rsid w:val="00B62C24"/>
    <w:rsid w:val="00B63C67"/>
    <w:rsid w:val="00B64063"/>
    <w:rsid w:val="00B64AE6"/>
    <w:rsid w:val="00B65FA2"/>
    <w:rsid w:val="00B67AE8"/>
    <w:rsid w:val="00B700B6"/>
    <w:rsid w:val="00B70110"/>
    <w:rsid w:val="00B70CED"/>
    <w:rsid w:val="00B718CE"/>
    <w:rsid w:val="00B72499"/>
    <w:rsid w:val="00B72B7B"/>
    <w:rsid w:val="00B73A44"/>
    <w:rsid w:val="00B7481E"/>
    <w:rsid w:val="00B75259"/>
    <w:rsid w:val="00B757B7"/>
    <w:rsid w:val="00B773C1"/>
    <w:rsid w:val="00B77A5F"/>
    <w:rsid w:val="00B80E79"/>
    <w:rsid w:val="00B81347"/>
    <w:rsid w:val="00B8184F"/>
    <w:rsid w:val="00B81F7B"/>
    <w:rsid w:val="00B83624"/>
    <w:rsid w:val="00B85759"/>
    <w:rsid w:val="00B85ED4"/>
    <w:rsid w:val="00B87FC7"/>
    <w:rsid w:val="00B90481"/>
    <w:rsid w:val="00B91BE9"/>
    <w:rsid w:val="00B91FDD"/>
    <w:rsid w:val="00B9281E"/>
    <w:rsid w:val="00B930A2"/>
    <w:rsid w:val="00B94CF2"/>
    <w:rsid w:val="00B95014"/>
    <w:rsid w:val="00B95420"/>
    <w:rsid w:val="00B954AD"/>
    <w:rsid w:val="00B95DB7"/>
    <w:rsid w:val="00B96E47"/>
    <w:rsid w:val="00BA18AC"/>
    <w:rsid w:val="00BA2E8D"/>
    <w:rsid w:val="00BA3978"/>
    <w:rsid w:val="00BA4148"/>
    <w:rsid w:val="00BA4315"/>
    <w:rsid w:val="00BA4B50"/>
    <w:rsid w:val="00BA4F65"/>
    <w:rsid w:val="00BA5F50"/>
    <w:rsid w:val="00BA658D"/>
    <w:rsid w:val="00BA66DA"/>
    <w:rsid w:val="00BA7319"/>
    <w:rsid w:val="00BA798C"/>
    <w:rsid w:val="00BB179D"/>
    <w:rsid w:val="00BB2082"/>
    <w:rsid w:val="00BB3486"/>
    <w:rsid w:val="00BB34FA"/>
    <w:rsid w:val="00BB3528"/>
    <w:rsid w:val="00BB3BE7"/>
    <w:rsid w:val="00BB3FA2"/>
    <w:rsid w:val="00BB60C3"/>
    <w:rsid w:val="00BB6DC1"/>
    <w:rsid w:val="00BB72DB"/>
    <w:rsid w:val="00BB75A6"/>
    <w:rsid w:val="00BC00E2"/>
    <w:rsid w:val="00BC01DC"/>
    <w:rsid w:val="00BC02ED"/>
    <w:rsid w:val="00BC122E"/>
    <w:rsid w:val="00BC1406"/>
    <w:rsid w:val="00BC14D2"/>
    <w:rsid w:val="00BC3777"/>
    <w:rsid w:val="00BC5D18"/>
    <w:rsid w:val="00BC5ED1"/>
    <w:rsid w:val="00BC78F2"/>
    <w:rsid w:val="00BD0A71"/>
    <w:rsid w:val="00BD0B78"/>
    <w:rsid w:val="00BD1B4D"/>
    <w:rsid w:val="00BD3A7E"/>
    <w:rsid w:val="00BD5187"/>
    <w:rsid w:val="00BD5B84"/>
    <w:rsid w:val="00BD6776"/>
    <w:rsid w:val="00BD6CDE"/>
    <w:rsid w:val="00BD7122"/>
    <w:rsid w:val="00BD7A15"/>
    <w:rsid w:val="00BE01C7"/>
    <w:rsid w:val="00BE0B15"/>
    <w:rsid w:val="00BE112B"/>
    <w:rsid w:val="00BE1A06"/>
    <w:rsid w:val="00BE2C37"/>
    <w:rsid w:val="00BF0B39"/>
    <w:rsid w:val="00BF0CBE"/>
    <w:rsid w:val="00BF0D55"/>
    <w:rsid w:val="00BF1519"/>
    <w:rsid w:val="00BF1571"/>
    <w:rsid w:val="00BF1A04"/>
    <w:rsid w:val="00BF2384"/>
    <w:rsid w:val="00BF2584"/>
    <w:rsid w:val="00BF2A54"/>
    <w:rsid w:val="00BF6755"/>
    <w:rsid w:val="00BF6E3E"/>
    <w:rsid w:val="00BF74C2"/>
    <w:rsid w:val="00BF758B"/>
    <w:rsid w:val="00BF7737"/>
    <w:rsid w:val="00C00097"/>
    <w:rsid w:val="00C004D1"/>
    <w:rsid w:val="00C00DE2"/>
    <w:rsid w:val="00C0104C"/>
    <w:rsid w:val="00C01F46"/>
    <w:rsid w:val="00C031C7"/>
    <w:rsid w:val="00C039ED"/>
    <w:rsid w:val="00C03DED"/>
    <w:rsid w:val="00C040AA"/>
    <w:rsid w:val="00C05123"/>
    <w:rsid w:val="00C0548E"/>
    <w:rsid w:val="00C059FD"/>
    <w:rsid w:val="00C06EC5"/>
    <w:rsid w:val="00C077B7"/>
    <w:rsid w:val="00C1183F"/>
    <w:rsid w:val="00C13722"/>
    <w:rsid w:val="00C13949"/>
    <w:rsid w:val="00C13CBD"/>
    <w:rsid w:val="00C13FB8"/>
    <w:rsid w:val="00C146A1"/>
    <w:rsid w:val="00C14982"/>
    <w:rsid w:val="00C16A3E"/>
    <w:rsid w:val="00C208F5"/>
    <w:rsid w:val="00C2099E"/>
    <w:rsid w:val="00C20BBF"/>
    <w:rsid w:val="00C218E0"/>
    <w:rsid w:val="00C22732"/>
    <w:rsid w:val="00C22C71"/>
    <w:rsid w:val="00C233E5"/>
    <w:rsid w:val="00C23877"/>
    <w:rsid w:val="00C253BF"/>
    <w:rsid w:val="00C254A7"/>
    <w:rsid w:val="00C262F4"/>
    <w:rsid w:val="00C2647F"/>
    <w:rsid w:val="00C27607"/>
    <w:rsid w:val="00C3016E"/>
    <w:rsid w:val="00C30659"/>
    <w:rsid w:val="00C30985"/>
    <w:rsid w:val="00C30C62"/>
    <w:rsid w:val="00C31039"/>
    <w:rsid w:val="00C31CE9"/>
    <w:rsid w:val="00C33484"/>
    <w:rsid w:val="00C337CC"/>
    <w:rsid w:val="00C33BF5"/>
    <w:rsid w:val="00C33FD3"/>
    <w:rsid w:val="00C343FE"/>
    <w:rsid w:val="00C3467C"/>
    <w:rsid w:val="00C35D34"/>
    <w:rsid w:val="00C364D7"/>
    <w:rsid w:val="00C365A4"/>
    <w:rsid w:val="00C371A7"/>
    <w:rsid w:val="00C37A6D"/>
    <w:rsid w:val="00C410FC"/>
    <w:rsid w:val="00C41FF5"/>
    <w:rsid w:val="00C43272"/>
    <w:rsid w:val="00C43600"/>
    <w:rsid w:val="00C44537"/>
    <w:rsid w:val="00C44CB2"/>
    <w:rsid w:val="00C462F6"/>
    <w:rsid w:val="00C46AC2"/>
    <w:rsid w:val="00C51319"/>
    <w:rsid w:val="00C54235"/>
    <w:rsid w:val="00C55537"/>
    <w:rsid w:val="00C567B1"/>
    <w:rsid w:val="00C56BDD"/>
    <w:rsid w:val="00C56E77"/>
    <w:rsid w:val="00C57028"/>
    <w:rsid w:val="00C609FB"/>
    <w:rsid w:val="00C60AC5"/>
    <w:rsid w:val="00C60C04"/>
    <w:rsid w:val="00C61748"/>
    <w:rsid w:val="00C61836"/>
    <w:rsid w:val="00C61B77"/>
    <w:rsid w:val="00C621A5"/>
    <w:rsid w:val="00C62255"/>
    <w:rsid w:val="00C63989"/>
    <w:rsid w:val="00C63C36"/>
    <w:rsid w:val="00C64049"/>
    <w:rsid w:val="00C65C9E"/>
    <w:rsid w:val="00C66164"/>
    <w:rsid w:val="00C6650D"/>
    <w:rsid w:val="00C66532"/>
    <w:rsid w:val="00C67CC6"/>
    <w:rsid w:val="00C709A5"/>
    <w:rsid w:val="00C715B9"/>
    <w:rsid w:val="00C71662"/>
    <w:rsid w:val="00C72D62"/>
    <w:rsid w:val="00C73BBF"/>
    <w:rsid w:val="00C74ED2"/>
    <w:rsid w:val="00C756A3"/>
    <w:rsid w:val="00C763A2"/>
    <w:rsid w:val="00C800F7"/>
    <w:rsid w:val="00C80B45"/>
    <w:rsid w:val="00C81781"/>
    <w:rsid w:val="00C82FE6"/>
    <w:rsid w:val="00C85DD2"/>
    <w:rsid w:val="00C86CD0"/>
    <w:rsid w:val="00C87F59"/>
    <w:rsid w:val="00C9020B"/>
    <w:rsid w:val="00C914A1"/>
    <w:rsid w:val="00C945EF"/>
    <w:rsid w:val="00C9468C"/>
    <w:rsid w:val="00C953BC"/>
    <w:rsid w:val="00C965AD"/>
    <w:rsid w:val="00C96AC2"/>
    <w:rsid w:val="00C96CEF"/>
    <w:rsid w:val="00C975D4"/>
    <w:rsid w:val="00C9796E"/>
    <w:rsid w:val="00CA0168"/>
    <w:rsid w:val="00CA0BF4"/>
    <w:rsid w:val="00CA1BCE"/>
    <w:rsid w:val="00CA227C"/>
    <w:rsid w:val="00CA2C4D"/>
    <w:rsid w:val="00CA42FB"/>
    <w:rsid w:val="00CA454D"/>
    <w:rsid w:val="00CA4F00"/>
    <w:rsid w:val="00CA5220"/>
    <w:rsid w:val="00CA52B9"/>
    <w:rsid w:val="00CA6A07"/>
    <w:rsid w:val="00CA78BA"/>
    <w:rsid w:val="00CB0773"/>
    <w:rsid w:val="00CB0B1F"/>
    <w:rsid w:val="00CB1E2F"/>
    <w:rsid w:val="00CB22C1"/>
    <w:rsid w:val="00CB2468"/>
    <w:rsid w:val="00CB2F6B"/>
    <w:rsid w:val="00CB37C4"/>
    <w:rsid w:val="00CB482C"/>
    <w:rsid w:val="00CB56B5"/>
    <w:rsid w:val="00CB6050"/>
    <w:rsid w:val="00CB60E0"/>
    <w:rsid w:val="00CB651B"/>
    <w:rsid w:val="00CB7885"/>
    <w:rsid w:val="00CC049A"/>
    <w:rsid w:val="00CC1C97"/>
    <w:rsid w:val="00CC2F93"/>
    <w:rsid w:val="00CC3B69"/>
    <w:rsid w:val="00CC41E9"/>
    <w:rsid w:val="00CC4951"/>
    <w:rsid w:val="00CC511C"/>
    <w:rsid w:val="00CC54E5"/>
    <w:rsid w:val="00CC5768"/>
    <w:rsid w:val="00CC576E"/>
    <w:rsid w:val="00CC5B62"/>
    <w:rsid w:val="00CC6758"/>
    <w:rsid w:val="00CC6C2E"/>
    <w:rsid w:val="00CC7C7B"/>
    <w:rsid w:val="00CD03A1"/>
    <w:rsid w:val="00CD050B"/>
    <w:rsid w:val="00CD0DDF"/>
    <w:rsid w:val="00CD2036"/>
    <w:rsid w:val="00CD2A0F"/>
    <w:rsid w:val="00CD2B6E"/>
    <w:rsid w:val="00CD4772"/>
    <w:rsid w:val="00CD4966"/>
    <w:rsid w:val="00CD5297"/>
    <w:rsid w:val="00CD52F6"/>
    <w:rsid w:val="00CD5DD4"/>
    <w:rsid w:val="00CD5EC5"/>
    <w:rsid w:val="00CD613B"/>
    <w:rsid w:val="00CD641B"/>
    <w:rsid w:val="00CD66C8"/>
    <w:rsid w:val="00CD6DAD"/>
    <w:rsid w:val="00CD7FAB"/>
    <w:rsid w:val="00CE0DC1"/>
    <w:rsid w:val="00CE23DF"/>
    <w:rsid w:val="00CE2921"/>
    <w:rsid w:val="00CE29D4"/>
    <w:rsid w:val="00CE38D4"/>
    <w:rsid w:val="00CE3FE0"/>
    <w:rsid w:val="00CE6C24"/>
    <w:rsid w:val="00CE7128"/>
    <w:rsid w:val="00CF0516"/>
    <w:rsid w:val="00CF0E6A"/>
    <w:rsid w:val="00CF0E93"/>
    <w:rsid w:val="00CF1584"/>
    <w:rsid w:val="00CF1D87"/>
    <w:rsid w:val="00CF1FE7"/>
    <w:rsid w:val="00CF32C2"/>
    <w:rsid w:val="00CF447C"/>
    <w:rsid w:val="00CF454C"/>
    <w:rsid w:val="00CF4DB7"/>
    <w:rsid w:val="00CF6E8C"/>
    <w:rsid w:val="00CF7E95"/>
    <w:rsid w:val="00D00093"/>
    <w:rsid w:val="00D01880"/>
    <w:rsid w:val="00D03521"/>
    <w:rsid w:val="00D03E43"/>
    <w:rsid w:val="00D05102"/>
    <w:rsid w:val="00D06DDC"/>
    <w:rsid w:val="00D10773"/>
    <w:rsid w:val="00D10782"/>
    <w:rsid w:val="00D10B5D"/>
    <w:rsid w:val="00D11EC0"/>
    <w:rsid w:val="00D123A3"/>
    <w:rsid w:val="00D13A79"/>
    <w:rsid w:val="00D142BF"/>
    <w:rsid w:val="00D142F8"/>
    <w:rsid w:val="00D14D35"/>
    <w:rsid w:val="00D15B34"/>
    <w:rsid w:val="00D173D8"/>
    <w:rsid w:val="00D204B0"/>
    <w:rsid w:val="00D2173F"/>
    <w:rsid w:val="00D21C2A"/>
    <w:rsid w:val="00D22DF6"/>
    <w:rsid w:val="00D23221"/>
    <w:rsid w:val="00D2390D"/>
    <w:rsid w:val="00D23E10"/>
    <w:rsid w:val="00D240F7"/>
    <w:rsid w:val="00D25126"/>
    <w:rsid w:val="00D2628B"/>
    <w:rsid w:val="00D263D0"/>
    <w:rsid w:val="00D2711E"/>
    <w:rsid w:val="00D27234"/>
    <w:rsid w:val="00D2740B"/>
    <w:rsid w:val="00D3010D"/>
    <w:rsid w:val="00D30F9A"/>
    <w:rsid w:val="00D31B45"/>
    <w:rsid w:val="00D323D7"/>
    <w:rsid w:val="00D32767"/>
    <w:rsid w:val="00D33AC6"/>
    <w:rsid w:val="00D35419"/>
    <w:rsid w:val="00D354B2"/>
    <w:rsid w:val="00D35536"/>
    <w:rsid w:val="00D365F6"/>
    <w:rsid w:val="00D376F5"/>
    <w:rsid w:val="00D37966"/>
    <w:rsid w:val="00D404C0"/>
    <w:rsid w:val="00D40520"/>
    <w:rsid w:val="00D40717"/>
    <w:rsid w:val="00D40DBE"/>
    <w:rsid w:val="00D41107"/>
    <w:rsid w:val="00D41781"/>
    <w:rsid w:val="00D42205"/>
    <w:rsid w:val="00D422DC"/>
    <w:rsid w:val="00D42649"/>
    <w:rsid w:val="00D428F1"/>
    <w:rsid w:val="00D428FE"/>
    <w:rsid w:val="00D42E11"/>
    <w:rsid w:val="00D4484E"/>
    <w:rsid w:val="00D44AAB"/>
    <w:rsid w:val="00D44B44"/>
    <w:rsid w:val="00D4565D"/>
    <w:rsid w:val="00D456BD"/>
    <w:rsid w:val="00D45D37"/>
    <w:rsid w:val="00D46AF9"/>
    <w:rsid w:val="00D50E0A"/>
    <w:rsid w:val="00D51021"/>
    <w:rsid w:val="00D5269F"/>
    <w:rsid w:val="00D52B07"/>
    <w:rsid w:val="00D531C3"/>
    <w:rsid w:val="00D559FA"/>
    <w:rsid w:val="00D56222"/>
    <w:rsid w:val="00D601AF"/>
    <w:rsid w:val="00D6023E"/>
    <w:rsid w:val="00D60F68"/>
    <w:rsid w:val="00D61101"/>
    <w:rsid w:val="00D615C2"/>
    <w:rsid w:val="00D62BFE"/>
    <w:rsid w:val="00D62E85"/>
    <w:rsid w:val="00D631C7"/>
    <w:rsid w:val="00D63F45"/>
    <w:rsid w:val="00D64569"/>
    <w:rsid w:val="00D65D1A"/>
    <w:rsid w:val="00D66BC3"/>
    <w:rsid w:val="00D67835"/>
    <w:rsid w:val="00D700B2"/>
    <w:rsid w:val="00D702E6"/>
    <w:rsid w:val="00D707E7"/>
    <w:rsid w:val="00D71B9D"/>
    <w:rsid w:val="00D721B8"/>
    <w:rsid w:val="00D7503B"/>
    <w:rsid w:val="00D75413"/>
    <w:rsid w:val="00D75E43"/>
    <w:rsid w:val="00D77052"/>
    <w:rsid w:val="00D7731E"/>
    <w:rsid w:val="00D8114E"/>
    <w:rsid w:val="00D8119C"/>
    <w:rsid w:val="00D84007"/>
    <w:rsid w:val="00D84713"/>
    <w:rsid w:val="00D84B11"/>
    <w:rsid w:val="00D84BD3"/>
    <w:rsid w:val="00D84E7B"/>
    <w:rsid w:val="00D8628F"/>
    <w:rsid w:val="00D868DF"/>
    <w:rsid w:val="00D86925"/>
    <w:rsid w:val="00D86B6C"/>
    <w:rsid w:val="00D874D7"/>
    <w:rsid w:val="00D875E3"/>
    <w:rsid w:val="00D876A1"/>
    <w:rsid w:val="00D909F1"/>
    <w:rsid w:val="00D91386"/>
    <w:rsid w:val="00D91B21"/>
    <w:rsid w:val="00D94D85"/>
    <w:rsid w:val="00D94E4C"/>
    <w:rsid w:val="00D95B07"/>
    <w:rsid w:val="00D95C02"/>
    <w:rsid w:val="00D9705B"/>
    <w:rsid w:val="00D97F39"/>
    <w:rsid w:val="00DA0ACA"/>
    <w:rsid w:val="00DA2F7B"/>
    <w:rsid w:val="00DA3826"/>
    <w:rsid w:val="00DA47DB"/>
    <w:rsid w:val="00DA4B3C"/>
    <w:rsid w:val="00DA6B96"/>
    <w:rsid w:val="00DA6D85"/>
    <w:rsid w:val="00DA7ACF"/>
    <w:rsid w:val="00DB069E"/>
    <w:rsid w:val="00DB181B"/>
    <w:rsid w:val="00DB1AF5"/>
    <w:rsid w:val="00DB2595"/>
    <w:rsid w:val="00DB2D02"/>
    <w:rsid w:val="00DB35FB"/>
    <w:rsid w:val="00DB40A8"/>
    <w:rsid w:val="00DB529E"/>
    <w:rsid w:val="00DB5D2F"/>
    <w:rsid w:val="00DB63A9"/>
    <w:rsid w:val="00DB6FAE"/>
    <w:rsid w:val="00DB7AF5"/>
    <w:rsid w:val="00DC0B87"/>
    <w:rsid w:val="00DC27E2"/>
    <w:rsid w:val="00DC308F"/>
    <w:rsid w:val="00DC3FBB"/>
    <w:rsid w:val="00DC4995"/>
    <w:rsid w:val="00DC4BCE"/>
    <w:rsid w:val="00DC597E"/>
    <w:rsid w:val="00DC603C"/>
    <w:rsid w:val="00DC7307"/>
    <w:rsid w:val="00DC7847"/>
    <w:rsid w:val="00DC7D3C"/>
    <w:rsid w:val="00DD0C78"/>
    <w:rsid w:val="00DD0F33"/>
    <w:rsid w:val="00DD155E"/>
    <w:rsid w:val="00DD1D57"/>
    <w:rsid w:val="00DD36C5"/>
    <w:rsid w:val="00DD380E"/>
    <w:rsid w:val="00DD430B"/>
    <w:rsid w:val="00DD6900"/>
    <w:rsid w:val="00DD7B26"/>
    <w:rsid w:val="00DE1679"/>
    <w:rsid w:val="00DE1FCA"/>
    <w:rsid w:val="00DE216C"/>
    <w:rsid w:val="00DE2A40"/>
    <w:rsid w:val="00DE308F"/>
    <w:rsid w:val="00DE3D31"/>
    <w:rsid w:val="00DE4C05"/>
    <w:rsid w:val="00DE4F53"/>
    <w:rsid w:val="00DE77C7"/>
    <w:rsid w:val="00DF0E71"/>
    <w:rsid w:val="00DF1650"/>
    <w:rsid w:val="00DF27C4"/>
    <w:rsid w:val="00DF426C"/>
    <w:rsid w:val="00DF5446"/>
    <w:rsid w:val="00DF56A6"/>
    <w:rsid w:val="00DF6695"/>
    <w:rsid w:val="00E01A29"/>
    <w:rsid w:val="00E01E39"/>
    <w:rsid w:val="00E01E6F"/>
    <w:rsid w:val="00E01EF2"/>
    <w:rsid w:val="00E03EA2"/>
    <w:rsid w:val="00E05220"/>
    <w:rsid w:val="00E053B8"/>
    <w:rsid w:val="00E058E3"/>
    <w:rsid w:val="00E059F1"/>
    <w:rsid w:val="00E05A18"/>
    <w:rsid w:val="00E1018A"/>
    <w:rsid w:val="00E10D17"/>
    <w:rsid w:val="00E1284D"/>
    <w:rsid w:val="00E12E6B"/>
    <w:rsid w:val="00E14E4F"/>
    <w:rsid w:val="00E202E2"/>
    <w:rsid w:val="00E20B85"/>
    <w:rsid w:val="00E211DE"/>
    <w:rsid w:val="00E2357D"/>
    <w:rsid w:val="00E23594"/>
    <w:rsid w:val="00E24821"/>
    <w:rsid w:val="00E24850"/>
    <w:rsid w:val="00E26582"/>
    <w:rsid w:val="00E26CBA"/>
    <w:rsid w:val="00E277CE"/>
    <w:rsid w:val="00E27F31"/>
    <w:rsid w:val="00E30317"/>
    <w:rsid w:val="00E3051B"/>
    <w:rsid w:val="00E316F9"/>
    <w:rsid w:val="00E31770"/>
    <w:rsid w:val="00E32ADB"/>
    <w:rsid w:val="00E343E0"/>
    <w:rsid w:val="00E34800"/>
    <w:rsid w:val="00E34860"/>
    <w:rsid w:val="00E349F6"/>
    <w:rsid w:val="00E36C0C"/>
    <w:rsid w:val="00E377A5"/>
    <w:rsid w:val="00E40FB0"/>
    <w:rsid w:val="00E42093"/>
    <w:rsid w:val="00E420BA"/>
    <w:rsid w:val="00E422C3"/>
    <w:rsid w:val="00E43296"/>
    <w:rsid w:val="00E448EB"/>
    <w:rsid w:val="00E4566D"/>
    <w:rsid w:val="00E4595F"/>
    <w:rsid w:val="00E47964"/>
    <w:rsid w:val="00E47EFF"/>
    <w:rsid w:val="00E500B5"/>
    <w:rsid w:val="00E5064E"/>
    <w:rsid w:val="00E50DCD"/>
    <w:rsid w:val="00E525C7"/>
    <w:rsid w:val="00E52AED"/>
    <w:rsid w:val="00E532FC"/>
    <w:rsid w:val="00E53D31"/>
    <w:rsid w:val="00E54E17"/>
    <w:rsid w:val="00E55533"/>
    <w:rsid w:val="00E57787"/>
    <w:rsid w:val="00E57940"/>
    <w:rsid w:val="00E600A5"/>
    <w:rsid w:val="00E60101"/>
    <w:rsid w:val="00E60A05"/>
    <w:rsid w:val="00E619CD"/>
    <w:rsid w:val="00E61A89"/>
    <w:rsid w:val="00E6258A"/>
    <w:rsid w:val="00E62ECB"/>
    <w:rsid w:val="00E63E42"/>
    <w:rsid w:val="00E64E67"/>
    <w:rsid w:val="00E65163"/>
    <w:rsid w:val="00E6542D"/>
    <w:rsid w:val="00E67BC8"/>
    <w:rsid w:val="00E707D0"/>
    <w:rsid w:val="00E7097F"/>
    <w:rsid w:val="00E7102E"/>
    <w:rsid w:val="00E71A01"/>
    <w:rsid w:val="00E71A59"/>
    <w:rsid w:val="00E73508"/>
    <w:rsid w:val="00E73AB9"/>
    <w:rsid w:val="00E73CB2"/>
    <w:rsid w:val="00E73F6B"/>
    <w:rsid w:val="00E762C1"/>
    <w:rsid w:val="00E766EA"/>
    <w:rsid w:val="00E80467"/>
    <w:rsid w:val="00E8093D"/>
    <w:rsid w:val="00E80BBF"/>
    <w:rsid w:val="00E81371"/>
    <w:rsid w:val="00E81D89"/>
    <w:rsid w:val="00E81F31"/>
    <w:rsid w:val="00E83937"/>
    <w:rsid w:val="00E847EE"/>
    <w:rsid w:val="00E84BA1"/>
    <w:rsid w:val="00E854BB"/>
    <w:rsid w:val="00E858FB"/>
    <w:rsid w:val="00E865E6"/>
    <w:rsid w:val="00E86797"/>
    <w:rsid w:val="00E86B4A"/>
    <w:rsid w:val="00E910E7"/>
    <w:rsid w:val="00E9167D"/>
    <w:rsid w:val="00E917C7"/>
    <w:rsid w:val="00E91A9F"/>
    <w:rsid w:val="00E9331F"/>
    <w:rsid w:val="00E9358A"/>
    <w:rsid w:val="00E9375C"/>
    <w:rsid w:val="00E937C9"/>
    <w:rsid w:val="00E93929"/>
    <w:rsid w:val="00E94CB7"/>
    <w:rsid w:val="00E95654"/>
    <w:rsid w:val="00E95CC9"/>
    <w:rsid w:val="00E965CD"/>
    <w:rsid w:val="00E96EEF"/>
    <w:rsid w:val="00EA0B8F"/>
    <w:rsid w:val="00EA15E5"/>
    <w:rsid w:val="00EA1685"/>
    <w:rsid w:val="00EA1CAA"/>
    <w:rsid w:val="00EA1E68"/>
    <w:rsid w:val="00EA2C9B"/>
    <w:rsid w:val="00EA34BD"/>
    <w:rsid w:val="00EA4C09"/>
    <w:rsid w:val="00EA6369"/>
    <w:rsid w:val="00EB0B8D"/>
    <w:rsid w:val="00EB1467"/>
    <w:rsid w:val="00EB157D"/>
    <w:rsid w:val="00EB2BB7"/>
    <w:rsid w:val="00EB3986"/>
    <w:rsid w:val="00EB4634"/>
    <w:rsid w:val="00EB4EE6"/>
    <w:rsid w:val="00EB4F02"/>
    <w:rsid w:val="00EB533E"/>
    <w:rsid w:val="00EB5998"/>
    <w:rsid w:val="00EB7070"/>
    <w:rsid w:val="00EB72F0"/>
    <w:rsid w:val="00EB787A"/>
    <w:rsid w:val="00EC07BA"/>
    <w:rsid w:val="00EC284D"/>
    <w:rsid w:val="00EC311D"/>
    <w:rsid w:val="00EC3480"/>
    <w:rsid w:val="00EC42BA"/>
    <w:rsid w:val="00EC67D7"/>
    <w:rsid w:val="00EC69D2"/>
    <w:rsid w:val="00EC793C"/>
    <w:rsid w:val="00ED00D2"/>
    <w:rsid w:val="00ED04CF"/>
    <w:rsid w:val="00ED0D35"/>
    <w:rsid w:val="00ED0E37"/>
    <w:rsid w:val="00ED29E6"/>
    <w:rsid w:val="00ED4611"/>
    <w:rsid w:val="00ED5A43"/>
    <w:rsid w:val="00ED636A"/>
    <w:rsid w:val="00ED67AB"/>
    <w:rsid w:val="00ED6942"/>
    <w:rsid w:val="00ED6B28"/>
    <w:rsid w:val="00ED70CB"/>
    <w:rsid w:val="00EE0219"/>
    <w:rsid w:val="00EE0340"/>
    <w:rsid w:val="00EE03FC"/>
    <w:rsid w:val="00EE132E"/>
    <w:rsid w:val="00EE167C"/>
    <w:rsid w:val="00EE16AF"/>
    <w:rsid w:val="00EE2901"/>
    <w:rsid w:val="00EE3611"/>
    <w:rsid w:val="00EE36EB"/>
    <w:rsid w:val="00EE39B8"/>
    <w:rsid w:val="00EE3AD1"/>
    <w:rsid w:val="00EE3D39"/>
    <w:rsid w:val="00EE4336"/>
    <w:rsid w:val="00EE47FD"/>
    <w:rsid w:val="00EE58A5"/>
    <w:rsid w:val="00EE6135"/>
    <w:rsid w:val="00EE65D1"/>
    <w:rsid w:val="00EE6F54"/>
    <w:rsid w:val="00EE7603"/>
    <w:rsid w:val="00EE77F3"/>
    <w:rsid w:val="00EF06C2"/>
    <w:rsid w:val="00EF0BA7"/>
    <w:rsid w:val="00EF1356"/>
    <w:rsid w:val="00EF1E4A"/>
    <w:rsid w:val="00EF307C"/>
    <w:rsid w:val="00EF3274"/>
    <w:rsid w:val="00EF380D"/>
    <w:rsid w:val="00EF497F"/>
    <w:rsid w:val="00EF59A7"/>
    <w:rsid w:val="00EF5B66"/>
    <w:rsid w:val="00EF6153"/>
    <w:rsid w:val="00EF6AFA"/>
    <w:rsid w:val="00EF7D2B"/>
    <w:rsid w:val="00F00177"/>
    <w:rsid w:val="00F005AA"/>
    <w:rsid w:val="00F00927"/>
    <w:rsid w:val="00F011F1"/>
    <w:rsid w:val="00F0124B"/>
    <w:rsid w:val="00F01711"/>
    <w:rsid w:val="00F01FC9"/>
    <w:rsid w:val="00F02410"/>
    <w:rsid w:val="00F02754"/>
    <w:rsid w:val="00F03F6E"/>
    <w:rsid w:val="00F059BE"/>
    <w:rsid w:val="00F06439"/>
    <w:rsid w:val="00F06F58"/>
    <w:rsid w:val="00F10D36"/>
    <w:rsid w:val="00F12365"/>
    <w:rsid w:val="00F123AE"/>
    <w:rsid w:val="00F132CE"/>
    <w:rsid w:val="00F1344D"/>
    <w:rsid w:val="00F13745"/>
    <w:rsid w:val="00F140A6"/>
    <w:rsid w:val="00F14430"/>
    <w:rsid w:val="00F1535A"/>
    <w:rsid w:val="00F16BA8"/>
    <w:rsid w:val="00F17AA1"/>
    <w:rsid w:val="00F208B1"/>
    <w:rsid w:val="00F22D65"/>
    <w:rsid w:val="00F23642"/>
    <w:rsid w:val="00F23660"/>
    <w:rsid w:val="00F2460B"/>
    <w:rsid w:val="00F247DE"/>
    <w:rsid w:val="00F24DF5"/>
    <w:rsid w:val="00F254FB"/>
    <w:rsid w:val="00F26B8D"/>
    <w:rsid w:val="00F2780B"/>
    <w:rsid w:val="00F30168"/>
    <w:rsid w:val="00F3078F"/>
    <w:rsid w:val="00F31322"/>
    <w:rsid w:val="00F31551"/>
    <w:rsid w:val="00F318EB"/>
    <w:rsid w:val="00F31D41"/>
    <w:rsid w:val="00F31F39"/>
    <w:rsid w:val="00F331B9"/>
    <w:rsid w:val="00F3339D"/>
    <w:rsid w:val="00F33457"/>
    <w:rsid w:val="00F33A89"/>
    <w:rsid w:val="00F34A39"/>
    <w:rsid w:val="00F34ED4"/>
    <w:rsid w:val="00F351AE"/>
    <w:rsid w:val="00F356B5"/>
    <w:rsid w:val="00F35D6A"/>
    <w:rsid w:val="00F3670E"/>
    <w:rsid w:val="00F36B8E"/>
    <w:rsid w:val="00F400F1"/>
    <w:rsid w:val="00F40A37"/>
    <w:rsid w:val="00F420BA"/>
    <w:rsid w:val="00F42B6D"/>
    <w:rsid w:val="00F43302"/>
    <w:rsid w:val="00F434B5"/>
    <w:rsid w:val="00F43D49"/>
    <w:rsid w:val="00F43EC1"/>
    <w:rsid w:val="00F4407F"/>
    <w:rsid w:val="00F44ED8"/>
    <w:rsid w:val="00F45B27"/>
    <w:rsid w:val="00F50275"/>
    <w:rsid w:val="00F50563"/>
    <w:rsid w:val="00F50C80"/>
    <w:rsid w:val="00F51A5E"/>
    <w:rsid w:val="00F5233E"/>
    <w:rsid w:val="00F52EBC"/>
    <w:rsid w:val="00F53822"/>
    <w:rsid w:val="00F541EF"/>
    <w:rsid w:val="00F542A6"/>
    <w:rsid w:val="00F5439B"/>
    <w:rsid w:val="00F5460C"/>
    <w:rsid w:val="00F54BF5"/>
    <w:rsid w:val="00F57F28"/>
    <w:rsid w:val="00F6046E"/>
    <w:rsid w:val="00F61E2D"/>
    <w:rsid w:val="00F624CC"/>
    <w:rsid w:val="00F62727"/>
    <w:rsid w:val="00F635A5"/>
    <w:rsid w:val="00F63E83"/>
    <w:rsid w:val="00F64A91"/>
    <w:rsid w:val="00F64AAF"/>
    <w:rsid w:val="00F65486"/>
    <w:rsid w:val="00F65973"/>
    <w:rsid w:val="00F66551"/>
    <w:rsid w:val="00F66568"/>
    <w:rsid w:val="00F67108"/>
    <w:rsid w:val="00F67423"/>
    <w:rsid w:val="00F67A21"/>
    <w:rsid w:val="00F71E04"/>
    <w:rsid w:val="00F72499"/>
    <w:rsid w:val="00F727F0"/>
    <w:rsid w:val="00F7301F"/>
    <w:rsid w:val="00F74C75"/>
    <w:rsid w:val="00F75126"/>
    <w:rsid w:val="00F7601F"/>
    <w:rsid w:val="00F76112"/>
    <w:rsid w:val="00F76B37"/>
    <w:rsid w:val="00F7740A"/>
    <w:rsid w:val="00F77567"/>
    <w:rsid w:val="00F77CA3"/>
    <w:rsid w:val="00F80169"/>
    <w:rsid w:val="00F80234"/>
    <w:rsid w:val="00F8219F"/>
    <w:rsid w:val="00F82420"/>
    <w:rsid w:val="00F86BB8"/>
    <w:rsid w:val="00F877B0"/>
    <w:rsid w:val="00F90DF6"/>
    <w:rsid w:val="00F90E0B"/>
    <w:rsid w:val="00F91AFD"/>
    <w:rsid w:val="00F920B8"/>
    <w:rsid w:val="00F950B5"/>
    <w:rsid w:val="00F95716"/>
    <w:rsid w:val="00F959BE"/>
    <w:rsid w:val="00F95A62"/>
    <w:rsid w:val="00F96951"/>
    <w:rsid w:val="00F9756D"/>
    <w:rsid w:val="00F97A66"/>
    <w:rsid w:val="00F97C62"/>
    <w:rsid w:val="00FA1243"/>
    <w:rsid w:val="00FA1372"/>
    <w:rsid w:val="00FA1F07"/>
    <w:rsid w:val="00FA2A17"/>
    <w:rsid w:val="00FA32E5"/>
    <w:rsid w:val="00FA3E8A"/>
    <w:rsid w:val="00FA4999"/>
    <w:rsid w:val="00FA563B"/>
    <w:rsid w:val="00FA5CDA"/>
    <w:rsid w:val="00FA606C"/>
    <w:rsid w:val="00FA6154"/>
    <w:rsid w:val="00FA62B6"/>
    <w:rsid w:val="00FA63AA"/>
    <w:rsid w:val="00FA6D8D"/>
    <w:rsid w:val="00FA70EE"/>
    <w:rsid w:val="00FA7DEE"/>
    <w:rsid w:val="00FB0728"/>
    <w:rsid w:val="00FB0D7E"/>
    <w:rsid w:val="00FB0FF1"/>
    <w:rsid w:val="00FB1974"/>
    <w:rsid w:val="00FB3C5D"/>
    <w:rsid w:val="00FB47B5"/>
    <w:rsid w:val="00FB4BDC"/>
    <w:rsid w:val="00FB4E47"/>
    <w:rsid w:val="00FB54DA"/>
    <w:rsid w:val="00FB6E25"/>
    <w:rsid w:val="00FB7068"/>
    <w:rsid w:val="00FB7497"/>
    <w:rsid w:val="00FB7577"/>
    <w:rsid w:val="00FB7912"/>
    <w:rsid w:val="00FB7C80"/>
    <w:rsid w:val="00FC009A"/>
    <w:rsid w:val="00FC09D6"/>
    <w:rsid w:val="00FC1676"/>
    <w:rsid w:val="00FC1CBD"/>
    <w:rsid w:val="00FC1FDB"/>
    <w:rsid w:val="00FC31EE"/>
    <w:rsid w:val="00FC35B9"/>
    <w:rsid w:val="00FC4679"/>
    <w:rsid w:val="00FC471D"/>
    <w:rsid w:val="00FC47E4"/>
    <w:rsid w:val="00FC4AE1"/>
    <w:rsid w:val="00FC54BE"/>
    <w:rsid w:val="00FC5FAE"/>
    <w:rsid w:val="00FC69B7"/>
    <w:rsid w:val="00FC72D4"/>
    <w:rsid w:val="00FD1EA8"/>
    <w:rsid w:val="00FD2D9E"/>
    <w:rsid w:val="00FD400C"/>
    <w:rsid w:val="00FD602F"/>
    <w:rsid w:val="00FD6B03"/>
    <w:rsid w:val="00FD6E6C"/>
    <w:rsid w:val="00FD74B2"/>
    <w:rsid w:val="00FE0D7D"/>
    <w:rsid w:val="00FE2CCC"/>
    <w:rsid w:val="00FE4523"/>
    <w:rsid w:val="00FE4FFD"/>
    <w:rsid w:val="00FE6456"/>
    <w:rsid w:val="00FE72DD"/>
    <w:rsid w:val="00FE768C"/>
    <w:rsid w:val="00FF09D4"/>
    <w:rsid w:val="00FF0D4E"/>
    <w:rsid w:val="00FF0E7F"/>
    <w:rsid w:val="00FF1046"/>
    <w:rsid w:val="00FF10BE"/>
    <w:rsid w:val="00FF36B9"/>
    <w:rsid w:val="00FF4943"/>
    <w:rsid w:val="00FF496B"/>
    <w:rsid w:val="00FF72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87B359C"/>
  <w15:docId w15:val="{E343D819-98BC-49A4-95E9-49B142666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65050"/>
    <w:pPr>
      <w:spacing w:after="0" w:line="240" w:lineRule="auto"/>
      <w:jc w:val="both"/>
    </w:pPr>
    <w:rPr>
      <w:rFonts w:ascii="Times New Roman" w:hAnsi="Times New Roman"/>
      <w:sz w:val="24"/>
    </w:rPr>
  </w:style>
  <w:style w:type="paragraph" w:styleId="1">
    <w:name w:val="heading 1"/>
    <w:next w:val="20"/>
    <w:link w:val="11"/>
    <w:qFormat/>
    <w:rsid w:val="00596377"/>
    <w:pPr>
      <w:keepNext/>
      <w:pageBreakBefore/>
      <w:widowControl w:val="0"/>
      <w:numPr>
        <w:numId w:val="8"/>
      </w:numPr>
      <w:tabs>
        <w:tab w:val="left" w:pos="2098"/>
      </w:tabs>
      <w:suppressAutoHyphens/>
      <w:spacing w:before="360" w:after="360" w:line="240" w:lineRule="auto"/>
      <w:outlineLvl w:val="0"/>
    </w:pPr>
    <w:rPr>
      <w:rFonts w:ascii="Times New Roman" w:eastAsia="Times New Roman" w:hAnsi="Times New Roman" w:cs="Times New Roman"/>
      <w:b/>
      <w:caps/>
      <w:sz w:val="28"/>
      <w:szCs w:val="28"/>
      <w:lang w:eastAsia="ru-RU"/>
    </w:rPr>
  </w:style>
  <w:style w:type="paragraph" w:styleId="20">
    <w:name w:val="heading 2"/>
    <w:next w:val="e"/>
    <w:link w:val="21"/>
    <w:qFormat/>
    <w:rsid w:val="00596377"/>
    <w:pPr>
      <w:keepLines/>
      <w:widowControl w:val="0"/>
      <w:numPr>
        <w:ilvl w:val="1"/>
        <w:numId w:val="8"/>
      </w:numPr>
      <w:tabs>
        <w:tab w:val="left" w:pos="1701"/>
        <w:tab w:val="left" w:pos="1814"/>
      </w:tabs>
      <w:suppressAutoHyphens/>
      <w:snapToGrid w:val="0"/>
      <w:spacing w:before="360" w:after="240" w:line="240" w:lineRule="auto"/>
      <w:jc w:val="both"/>
      <w:outlineLvl w:val="1"/>
    </w:pPr>
    <w:rPr>
      <w:rFonts w:ascii="Times New Roman" w:eastAsia="Times New Roman" w:hAnsi="Times New Roman" w:cs="Times New Roman"/>
      <w:b/>
      <w:bCs/>
      <w:sz w:val="24"/>
      <w:szCs w:val="24"/>
      <w:lang w:eastAsia="ru-RU"/>
    </w:rPr>
  </w:style>
  <w:style w:type="paragraph" w:styleId="3">
    <w:name w:val="heading 3"/>
    <w:next w:val="e"/>
    <w:link w:val="30"/>
    <w:qFormat/>
    <w:rsid w:val="00596377"/>
    <w:pPr>
      <w:numPr>
        <w:ilvl w:val="2"/>
        <w:numId w:val="8"/>
      </w:numPr>
      <w:tabs>
        <w:tab w:val="left" w:pos="1077"/>
      </w:tabs>
      <w:spacing w:before="360" w:after="120" w:line="240" w:lineRule="auto"/>
      <w:jc w:val="both"/>
      <w:outlineLvl w:val="2"/>
    </w:pPr>
    <w:rPr>
      <w:rFonts w:ascii="Times New Roman" w:eastAsia="Times New Roman" w:hAnsi="Times New Roman" w:cs="Times New Roman"/>
      <w:bCs/>
      <w:i/>
      <w:sz w:val="24"/>
      <w:szCs w:val="24"/>
      <w:lang w:eastAsia="ru-RU"/>
    </w:rPr>
  </w:style>
  <w:style w:type="paragraph" w:styleId="4">
    <w:name w:val="heading 4"/>
    <w:basedOn w:val="3"/>
    <w:next w:val="a0"/>
    <w:link w:val="40"/>
    <w:uiPriority w:val="9"/>
    <w:semiHidden/>
    <w:unhideWhenUsed/>
    <w:qFormat/>
    <w:rsid w:val="00EA1E68"/>
    <w:pPr>
      <w:keepLines/>
      <w:numPr>
        <w:ilvl w:val="0"/>
        <w:numId w:val="0"/>
      </w:numPr>
      <w:tabs>
        <w:tab w:val="left" w:pos="1531"/>
      </w:tabs>
      <w:spacing w:before="200"/>
      <w:ind w:left="709"/>
      <w:outlineLvl w:val="3"/>
    </w:pPr>
    <w:rPr>
      <w:rFonts w:eastAsiaTheme="majorEastAsia" w:cstheme="majorBidi"/>
      <w:bCs w:val="0"/>
      <w:i w:val="0"/>
      <w:iCs/>
    </w:rPr>
  </w:style>
  <w:style w:type="paragraph" w:styleId="5">
    <w:name w:val="heading 5"/>
    <w:basedOn w:val="4"/>
    <w:next w:val="a0"/>
    <w:link w:val="50"/>
    <w:unhideWhenUsed/>
    <w:qFormat/>
    <w:rsid w:val="004A2152"/>
    <w:pPr>
      <w:numPr>
        <w:ilvl w:val="4"/>
      </w:numPr>
      <w:ind w:left="680"/>
      <w:outlineLvl w:val="4"/>
    </w:pPr>
    <w:rPr>
      <w:u w:val="single"/>
    </w:rPr>
  </w:style>
  <w:style w:type="paragraph" w:styleId="6">
    <w:name w:val="heading 6"/>
    <w:next w:val="a0"/>
    <w:link w:val="60"/>
    <w:autoRedefine/>
    <w:qFormat/>
    <w:rsid w:val="000C5877"/>
    <w:pPr>
      <w:numPr>
        <w:ilvl w:val="5"/>
        <w:numId w:val="1"/>
      </w:numPr>
      <w:spacing w:before="240" w:after="60" w:line="240" w:lineRule="auto"/>
      <w:jc w:val="both"/>
      <w:outlineLvl w:val="5"/>
    </w:pPr>
    <w:rPr>
      <w:rFonts w:ascii="Times New Roman" w:eastAsia="Times New Roman" w:hAnsi="Times New Roman" w:cs="Times New Roman"/>
      <w:b/>
      <w:bCs/>
      <w:lang w:eastAsia="ru-RU"/>
    </w:rPr>
  </w:style>
  <w:style w:type="paragraph" w:styleId="7">
    <w:name w:val="heading 7"/>
    <w:next w:val="a0"/>
    <w:link w:val="70"/>
    <w:autoRedefine/>
    <w:qFormat/>
    <w:rsid w:val="000C5877"/>
    <w:pPr>
      <w:numPr>
        <w:ilvl w:val="6"/>
        <w:numId w:val="1"/>
      </w:numPr>
      <w:spacing w:before="240" w:after="60" w:line="240" w:lineRule="auto"/>
      <w:jc w:val="both"/>
      <w:outlineLvl w:val="6"/>
    </w:pPr>
    <w:rPr>
      <w:rFonts w:ascii="Times New Roman" w:eastAsia="Times New Roman" w:hAnsi="Times New Roman" w:cs="Times New Roman"/>
      <w:sz w:val="24"/>
      <w:szCs w:val="24"/>
      <w:lang w:eastAsia="ru-RU"/>
    </w:rPr>
  </w:style>
  <w:style w:type="paragraph" w:styleId="8">
    <w:name w:val="heading 8"/>
    <w:next w:val="a0"/>
    <w:link w:val="80"/>
    <w:autoRedefine/>
    <w:qFormat/>
    <w:rsid w:val="000C5877"/>
    <w:pPr>
      <w:numPr>
        <w:ilvl w:val="7"/>
        <w:numId w:val="1"/>
      </w:numPr>
      <w:spacing w:before="240" w:after="60" w:line="240" w:lineRule="auto"/>
      <w:jc w:val="both"/>
      <w:outlineLvl w:val="7"/>
    </w:pPr>
    <w:rPr>
      <w:rFonts w:ascii="Times New Roman" w:eastAsia="Times New Roman" w:hAnsi="Times New Roman" w:cs="Times New Roman"/>
      <w:i/>
      <w:iCs/>
      <w:sz w:val="24"/>
      <w:szCs w:val="24"/>
      <w:lang w:eastAsia="ru-RU"/>
    </w:rPr>
  </w:style>
  <w:style w:type="paragraph" w:styleId="9">
    <w:name w:val="heading 9"/>
    <w:next w:val="a0"/>
    <w:link w:val="90"/>
    <w:autoRedefine/>
    <w:qFormat/>
    <w:rsid w:val="000C5877"/>
    <w:pPr>
      <w:numPr>
        <w:ilvl w:val="8"/>
        <w:numId w:val="1"/>
      </w:numPr>
      <w:spacing w:before="240" w:after="60" w:line="240" w:lineRule="auto"/>
      <w:jc w:val="both"/>
      <w:outlineLvl w:val="8"/>
    </w:pPr>
    <w:rPr>
      <w:rFonts w:ascii="Times New Roman" w:eastAsia="Times New Roman" w:hAnsi="Times New Roman"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e">
    <w:name w:val="Основной тeкст"/>
    <w:link w:val="e0"/>
    <w:rsid w:val="00761C4B"/>
    <w:pPr>
      <w:keepLines/>
      <w:spacing w:before="120" w:after="0" w:line="240" w:lineRule="auto"/>
      <w:ind w:firstLine="709"/>
      <w:jc w:val="both"/>
    </w:pPr>
    <w:rPr>
      <w:rFonts w:ascii="Times New Roman" w:eastAsia="Times New Roman" w:hAnsi="Times New Roman" w:cs="Times New Roman"/>
      <w:sz w:val="24"/>
      <w:szCs w:val="24"/>
      <w:lang w:eastAsia="ru-RU"/>
    </w:rPr>
  </w:style>
  <w:style w:type="paragraph" w:customStyle="1" w:styleId="a4">
    <w:name w:val="Объект"/>
    <w:rsid w:val="00404A4E"/>
    <w:pPr>
      <w:widowControl w:val="0"/>
      <w:suppressAutoHyphens/>
      <w:spacing w:before="2400" w:after="840" w:line="240" w:lineRule="auto"/>
      <w:jc w:val="center"/>
    </w:pPr>
    <w:rPr>
      <w:rFonts w:ascii="Times New Roman" w:eastAsia="Times New Roman" w:hAnsi="Times New Roman" w:cs="Times New Roman"/>
      <w:b/>
      <w:caps/>
      <w:sz w:val="36"/>
      <w:szCs w:val="36"/>
      <w:lang w:eastAsia="ru-RU"/>
    </w:rPr>
  </w:style>
  <w:style w:type="paragraph" w:customStyle="1" w:styleId="a5">
    <w:name w:val="Том"/>
    <w:aliases w:val="книга"/>
    <w:next w:val="e"/>
    <w:rsid w:val="00F66551"/>
    <w:pPr>
      <w:spacing w:before="120" w:after="360" w:line="240" w:lineRule="auto"/>
      <w:ind w:left="1134" w:right="1134"/>
      <w:jc w:val="center"/>
    </w:pPr>
    <w:rPr>
      <w:rFonts w:ascii="Times New Roman" w:eastAsia="Times New Roman" w:hAnsi="Times New Roman" w:cs="Times New Roman"/>
      <w:sz w:val="28"/>
      <w:szCs w:val="36"/>
      <w:lang w:eastAsia="ru-RU"/>
    </w:rPr>
  </w:style>
  <w:style w:type="paragraph" w:customStyle="1" w:styleId="a6">
    <w:name w:val="Шифр"/>
    <w:next w:val="a0"/>
    <w:rsid w:val="004419B2"/>
    <w:pPr>
      <w:spacing w:before="600" w:after="0" w:line="240" w:lineRule="auto"/>
      <w:jc w:val="center"/>
    </w:pPr>
    <w:rPr>
      <w:rFonts w:ascii="Times New Roman" w:eastAsia="Times New Roman" w:hAnsi="Times New Roman" w:cs="Times New Roman"/>
      <w:bCs/>
      <w:kern w:val="28"/>
      <w:sz w:val="28"/>
      <w:szCs w:val="24"/>
      <w:lang w:eastAsia="ru-RU"/>
    </w:rPr>
  </w:style>
  <w:style w:type="paragraph" w:customStyle="1" w:styleId="a7">
    <w:name w:val="Стадия"/>
    <w:next w:val="e"/>
    <w:link w:val="a8"/>
    <w:rsid w:val="00F66551"/>
    <w:pPr>
      <w:keepNext/>
      <w:suppressAutoHyphens/>
      <w:spacing w:after="480" w:line="240" w:lineRule="auto"/>
      <w:ind w:left="851" w:right="851"/>
      <w:jc w:val="center"/>
    </w:pPr>
    <w:rPr>
      <w:rFonts w:ascii="Times New Roman" w:eastAsia="Times New Roman" w:hAnsi="Times New Roman" w:cs="Times New Roman"/>
      <w:b/>
      <w:bCs/>
      <w:kern w:val="28"/>
      <w:sz w:val="28"/>
      <w:szCs w:val="28"/>
      <w:lang w:eastAsia="ru-RU"/>
    </w:rPr>
  </w:style>
  <w:style w:type="character" w:customStyle="1" w:styleId="a8">
    <w:name w:val="Стадия Знак"/>
    <w:basedOn w:val="a1"/>
    <w:link w:val="a7"/>
    <w:rsid w:val="00F66551"/>
    <w:rPr>
      <w:rFonts w:ascii="Times New Roman" w:eastAsia="Times New Roman" w:hAnsi="Times New Roman" w:cs="Times New Roman"/>
      <w:b/>
      <w:bCs/>
      <w:kern w:val="28"/>
      <w:sz w:val="28"/>
      <w:szCs w:val="28"/>
      <w:lang w:eastAsia="ru-RU"/>
    </w:rPr>
  </w:style>
  <w:style w:type="paragraph" w:customStyle="1" w:styleId="a9">
    <w:name w:val="Раздел"/>
    <w:next w:val="e"/>
    <w:rsid w:val="00F66551"/>
    <w:pPr>
      <w:spacing w:after="120" w:line="240" w:lineRule="auto"/>
      <w:jc w:val="center"/>
    </w:pPr>
    <w:rPr>
      <w:rFonts w:ascii="Times New Roman" w:eastAsia="Times New Roman" w:hAnsi="Times New Roman" w:cs="Times New Roman"/>
      <w:b/>
      <w:sz w:val="28"/>
      <w:szCs w:val="28"/>
      <w:lang w:eastAsia="ru-RU"/>
    </w:rPr>
  </w:style>
  <w:style w:type="paragraph" w:styleId="aa">
    <w:name w:val="header"/>
    <w:basedOn w:val="a0"/>
    <w:link w:val="ab"/>
    <w:uiPriority w:val="99"/>
    <w:unhideWhenUsed/>
    <w:rsid w:val="00380FAA"/>
  </w:style>
  <w:style w:type="character" w:customStyle="1" w:styleId="ab">
    <w:name w:val="Верхний колонтитул Знак"/>
    <w:basedOn w:val="a1"/>
    <w:link w:val="aa"/>
    <w:uiPriority w:val="99"/>
    <w:rsid w:val="00380FAA"/>
    <w:rPr>
      <w:rFonts w:ascii="Times New Roman" w:hAnsi="Times New Roman"/>
    </w:rPr>
  </w:style>
  <w:style w:type="paragraph" w:styleId="ac">
    <w:name w:val="footer"/>
    <w:basedOn w:val="a0"/>
    <w:link w:val="ad"/>
    <w:unhideWhenUsed/>
    <w:rsid w:val="00380FAA"/>
    <w:pPr>
      <w:jc w:val="center"/>
    </w:pPr>
  </w:style>
  <w:style w:type="character" w:customStyle="1" w:styleId="ad">
    <w:name w:val="Нижний колонтитул Знак"/>
    <w:basedOn w:val="a1"/>
    <w:link w:val="ac"/>
    <w:uiPriority w:val="99"/>
    <w:rsid w:val="00380FAA"/>
    <w:rPr>
      <w:rFonts w:ascii="Times New Roman" w:hAnsi="Times New Roman"/>
    </w:rPr>
  </w:style>
  <w:style w:type="paragraph" w:styleId="ae">
    <w:name w:val="Balloon Text"/>
    <w:basedOn w:val="a0"/>
    <w:link w:val="af"/>
    <w:uiPriority w:val="99"/>
    <w:semiHidden/>
    <w:unhideWhenUsed/>
    <w:rsid w:val="00380FAA"/>
    <w:rPr>
      <w:rFonts w:ascii="Tahoma" w:hAnsi="Tahoma" w:cs="Tahoma"/>
      <w:sz w:val="16"/>
      <w:szCs w:val="16"/>
    </w:rPr>
  </w:style>
  <w:style w:type="character" w:customStyle="1" w:styleId="af">
    <w:name w:val="Текст выноски Знак"/>
    <w:basedOn w:val="a1"/>
    <w:link w:val="ae"/>
    <w:uiPriority w:val="99"/>
    <w:semiHidden/>
    <w:rsid w:val="00380FAA"/>
    <w:rPr>
      <w:rFonts w:ascii="Tahoma" w:hAnsi="Tahoma" w:cs="Tahoma"/>
      <w:sz w:val="16"/>
      <w:szCs w:val="16"/>
    </w:rPr>
  </w:style>
  <w:style w:type="paragraph" w:customStyle="1" w:styleId="af0">
    <w:name w:val="Подписи"/>
    <w:next w:val="e"/>
    <w:rsid w:val="004419B2"/>
    <w:pPr>
      <w:tabs>
        <w:tab w:val="left" w:pos="6660"/>
        <w:tab w:val="right" w:pos="9356"/>
      </w:tabs>
      <w:spacing w:before="360" w:after="0" w:line="240" w:lineRule="auto"/>
      <w:ind w:left="709" w:right="4598"/>
      <w:jc w:val="both"/>
    </w:pPr>
    <w:rPr>
      <w:rFonts w:ascii="Times New Roman" w:eastAsia="Times New Roman" w:hAnsi="Times New Roman" w:cs="Times New Roman"/>
      <w:sz w:val="24"/>
      <w:szCs w:val="24"/>
      <w:lang w:eastAsia="ru-RU"/>
    </w:rPr>
  </w:style>
  <w:style w:type="table" w:styleId="af1">
    <w:name w:val="Table Grid"/>
    <w:basedOn w:val="a2"/>
    <w:uiPriority w:val="59"/>
    <w:rsid w:val="003F72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Заголовок раздела"/>
    <w:next w:val="e"/>
    <w:rsid w:val="001F1450"/>
    <w:pPr>
      <w:keepNext/>
      <w:widowControl w:val="0"/>
      <w:suppressAutoHyphens/>
      <w:spacing w:before="360" w:after="360" w:line="240" w:lineRule="auto"/>
      <w:jc w:val="center"/>
    </w:pPr>
    <w:rPr>
      <w:rFonts w:ascii="Times New Roman" w:eastAsia="Times New Roman" w:hAnsi="Times New Roman" w:cs="Times New Roman"/>
      <w:b/>
      <w:caps/>
      <w:sz w:val="28"/>
      <w:szCs w:val="28"/>
      <w:lang w:eastAsia="ru-RU"/>
    </w:rPr>
  </w:style>
  <w:style w:type="paragraph" w:customStyle="1" w:styleId="af3">
    <w:name w:val="Заголовок таблицы"/>
    <w:link w:val="af4"/>
    <w:rsid w:val="00801DAF"/>
    <w:pPr>
      <w:keepNext/>
      <w:suppressAutoHyphens/>
      <w:spacing w:before="120" w:after="120" w:line="240" w:lineRule="auto"/>
      <w:jc w:val="center"/>
    </w:pPr>
    <w:rPr>
      <w:rFonts w:ascii="Times New Roman" w:eastAsia="Times New Roman" w:hAnsi="Times New Roman" w:cs="Times New Roman"/>
      <w:b/>
      <w:sz w:val="24"/>
      <w:szCs w:val="24"/>
      <w:lang w:eastAsia="ru-RU"/>
    </w:rPr>
  </w:style>
  <w:style w:type="character" w:customStyle="1" w:styleId="af4">
    <w:name w:val="Заголовок таблицы Знак"/>
    <w:basedOn w:val="a1"/>
    <w:link w:val="af3"/>
    <w:rsid w:val="00801DAF"/>
    <w:rPr>
      <w:rFonts w:ascii="Times New Roman" w:eastAsia="Times New Roman" w:hAnsi="Times New Roman" w:cs="Times New Roman"/>
      <w:b/>
      <w:sz w:val="24"/>
      <w:szCs w:val="24"/>
      <w:lang w:eastAsia="ru-RU"/>
    </w:rPr>
  </w:style>
  <w:style w:type="paragraph" w:customStyle="1" w:styleId="af5">
    <w:name w:val="Пункт состава проекта"/>
    <w:basedOn w:val="a0"/>
    <w:qFormat/>
    <w:rsid w:val="0010142D"/>
    <w:pPr>
      <w:suppressAutoHyphens/>
      <w:jc w:val="left"/>
    </w:pPr>
    <w:rPr>
      <w:rFonts w:eastAsia="Times New Roman" w:cs="Times New Roman"/>
      <w:sz w:val="20"/>
      <w:szCs w:val="20"/>
      <w:lang w:eastAsia="ru-RU"/>
    </w:rPr>
  </w:style>
  <w:style w:type="character" w:styleId="af6">
    <w:name w:val="Hyperlink"/>
    <w:basedOn w:val="a1"/>
    <w:uiPriority w:val="99"/>
    <w:unhideWhenUsed/>
    <w:rsid w:val="001C3A3B"/>
    <w:rPr>
      <w:color w:val="0000FF" w:themeColor="hyperlink"/>
      <w:u w:val="single"/>
    </w:rPr>
  </w:style>
  <w:style w:type="paragraph" w:styleId="12">
    <w:name w:val="toc 1"/>
    <w:next w:val="22"/>
    <w:uiPriority w:val="39"/>
    <w:rsid w:val="00167C96"/>
    <w:pPr>
      <w:keepLines/>
      <w:tabs>
        <w:tab w:val="left" w:pos="907"/>
        <w:tab w:val="right" w:leader="dot" w:pos="9809"/>
      </w:tabs>
      <w:spacing w:before="120" w:after="0" w:line="240" w:lineRule="auto"/>
      <w:ind w:left="907" w:right="454" w:hanging="907"/>
      <w:jc w:val="both"/>
    </w:pPr>
    <w:rPr>
      <w:rFonts w:ascii="Times New Roman" w:eastAsia="Times New Roman" w:hAnsi="Times New Roman" w:cs="Times New Roman"/>
      <w:bCs/>
      <w:sz w:val="24"/>
      <w:szCs w:val="28"/>
      <w:lang w:eastAsia="ru-RU"/>
    </w:rPr>
  </w:style>
  <w:style w:type="paragraph" w:styleId="22">
    <w:name w:val="toc 2"/>
    <w:basedOn w:val="12"/>
    <w:next w:val="31"/>
    <w:uiPriority w:val="39"/>
    <w:rsid w:val="002908CB"/>
    <w:pPr>
      <w:tabs>
        <w:tab w:val="left" w:pos="1361"/>
      </w:tabs>
      <w:ind w:left="1248" w:hanging="1021"/>
    </w:pPr>
    <w:rPr>
      <w:noProof/>
      <w:snapToGrid w:val="0"/>
      <w:szCs w:val="24"/>
    </w:rPr>
  </w:style>
  <w:style w:type="paragraph" w:styleId="31">
    <w:name w:val="toc 3"/>
    <w:basedOn w:val="22"/>
    <w:next w:val="a0"/>
    <w:uiPriority w:val="39"/>
    <w:rsid w:val="00B954AD"/>
    <w:pPr>
      <w:tabs>
        <w:tab w:val="left" w:pos="1474"/>
      </w:tabs>
      <w:ind w:left="1191"/>
    </w:pPr>
    <w:rPr>
      <w:iCs/>
    </w:rPr>
  </w:style>
  <w:style w:type="character" w:customStyle="1" w:styleId="11">
    <w:name w:val="Заголовок 1 Знак"/>
    <w:basedOn w:val="a1"/>
    <w:link w:val="1"/>
    <w:rsid w:val="00596377"/>
    <w:rPr>
      <w:rFonts w:ascii="Times New Roman" w:eastAsia="Times New Roman" w:hAnsi="Times New Roman" w:cs="Times New Roman"/>
      <w:b/>
      <w:caps/>
      <w:sz w:val="28"/>
      <w:szCs w:val="28"/>
      <w:lang w:eastAsia="ru-RU"/>
    </w:rPr>
  </w:style>
  <w:style w:type="character" w:customStyle="1" w:styleId="21">
    <w:name w:val="Заголовок 2 Знак"/>
    <w:basedOn w:val="a1"/>
    <w:link w:val="20"/>
    <w:rsid w:val="00596377"/>
    <w:rPr>
      <w:rFonts w:ascii="Times New Roman" w:eastAsia="Times New Roman" w:hAnsi="Times New Roman" w:cs="Times New Roman"/>
      <w:b/>
      <w:bCs/>
      <w:sz w:val="24"/>
      <w:szCs w:val="24"/>
      <w:lang w:eastAsia="ru-RU"/>
    </w:rPr>
  </w:style>
  <w:style w:type="character" w:customStyle="1" w:styleId="30">
    <w:name w:val="Заголовок 3 Знак"/>
    <w:basedOn w:val="a1"/>
    <w:link w:val="3"/>
    <w:rsid w:val="00596377"/>
    <w:rPr>
      <w:rFonts w:ascii="Times New Roman" w:eastAsia="Times New Roman" w:hAnsi="Times New Roman" w:cs="Times New Roman"/>
      <w:bCs/>
      <w:i/>
      <w:sz w:val="24"/>
      <w:szCs w:val="24"/>
      <w:lang w:eastAsia="ru-RU"/>
    </w:rPr>
  </w:style>
  <w:style w:type="character" w:customStyle="1" w:styleId="60">
    <w:name w:val="Заголовок 6 Знак"/>
    <w:basedOn w:val="a1"/>
    <w:link w:val="6"/>
    <w:rsid w:val="000C5877"/>
    <w:rPr>
      <w:rFonts w:ascii="Times New Roman" w:eastAsia="Times New Roman" w:hAnsi="Times New Roman" w:cs="Times New Roman"/>
      <w:b/>
      <w:bCs/>
      <w:lang w:eastAsia="ru-RU"/>
    </w:rPr>
  </w:style>
  <w:style w:type="character" w:customStyle="1" w:styleId="70">
    <w:name w:val="Заголовок 7 Знак"/>
    <w:basedOn w:val="a1"/>
    <w:link w:val="7"/>
    <w:rsid w:val="000C5877"/>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0C5877"/>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0C5877"/>
    <w:rPr>
      <w:rFonts w:ascii="Times New Roman" w:eastAsia="Times New Roman" w:hAnsi="Times New Roman" w:cs="Arial"/>
      <w:lang w:eastAsia="ru-RU"/>
    </w:rPr>
  </w:style>
  <w:style w:type="character" w:customStyle="1" w:styleId="40">
    <w:name w:val="Заголовок 4 Знак"/>
    <w:basedOn w:val="a1"/>
    <w:link w:val="4"/>
    <w:uiPriority w:val="9"/>
    <w:semiHidden/>
    <w:rsid w:val="00EA1E68"/>
    <w:rPr>
      <w:rFonts w:ascii="Times New Roman" w:eastAsiaTheme="majorEastAsia" w:hAnsi="Times New Roman" w:cstheme="majorBidi"/>
      <w:iCs/>
      <w:sz w:val="24"/>
      <w:szCs w:val="24"/>
      <w:lang w:eastAsia="ru-RU"/>
    </w:rPr>
  </w:style>
  <w:style w:type="character" w:customStyle="1" w:styleId="50">
    <w:name w:val="Заголовок 5 Знак"/>
    <w:basedOn w:val="a1"/>
    <w:link w:val="5"/>
    <w:rsid w:val="004A2152"/>
    <w:rPr>
      <w:rFonts w:ascii="Times New Roman" w:eastAsiaTheme="majorEastAsia" w:hAnsi="Times New Roman" w:cstheme="majorBidi"/>
      <w:i/>
      <w:iCs/>
      <w:sz w:val="24"/>
      <w:szCs w:val="24"/>
      <w:u w:val="single"/>
      <w:lang w:eastAsia="ru-RU"/>
    </w:rPr>
  </w:style>
  <w:style w:type="numbering" w:customStyle="1" w:styleId="10">
    <w:name w:val="Стиль1"/>
    <w:uiPriority w:val="99"/>
    <w:rsid w:val="009C30DB"/>
    <w:pPr>
      <w:numPr>
        <w:numId w:val="6"/>
      </w:numPr>
    </w:pPr>
  </w:style>
  <w:style w:type="paragraph" w:customStyle="1" w:styleId="af7">
    <w:name w:val="Список нумерованный а) б) в)"/>
    <w:rsid w:val="009427E5"/>
    <w:pPr>
      <w:spacing w:after="0" w:line="240" w:lineRule="auto"/>
      <w:ind w:left="1378" w:hanging="357"/>
    </w:pPr>
    <w:rPr>
      <w:rFonts w:ascii="Times New Roman" w:eastAsia="Times New Roman" w:hAnsi="Times New Roman" w:cs="Times New Roman"/>
      <w:snapToGrid w:val="0"/>
      <w:sz w:val="24"/>
      <w:lang w:eastAsia="ru-RU"/>
    </w:rPr>
  </w:style>
  <w:style w:type="paragraph" w:customStyle="1" w:styleId="af8">
    <w:name w:val="Формула"/>
    <w:next w:val="e"/>
    <w:rsid w:val="000C5877"/>
    <w:pPr>
      <w:tabs>
        <w:tab w:val="center" w:pos="4678"/>
        <w:tab w:val="right" w:pos="9923"/>
      </w:tabs>
      <w:spacing w:before="120" w:after="0" w:line="240" w:lineRule="auto"/>
      <w:jc w:val="both"/>
    </w:pPr>
    <w:rPr>
      <w:rFonts w:ascii="Times New Roman" w:eastAsia="Times New Roman" w:hAnsi="Times New Roman" w:cs="Times New Roman"/>
      <w:sz w:val="24"/>
      <w:szCs w:val="20"/>
      <w:lang w:eastAsia="ru-RU"/>
    </w:rPr>
  </w:style>
  <w:style w:type="paragraph" w:styleId="af9">
    <w:name w:val="footnote text"/>
    <w:link w:val="afa"/>
    <w:rsid w:val="003C1483"/>
    <w:pPr>
      <w:spacing w:after="0" w:line="240" w:lineRule="auto"/>
      <w:ind w:left="108" w:hanging="108"/>
    </w:pPr>
    <w:rPr>
      <w:rFonts w:ascii="Times New Roman" w:eastAsia="Times New Roman" w:hAnsi="Times New Roman" w:cs="Times New Roman"/>
      <w:sz w:val="18"/>
      <w:szCs w:val="20"/>
      <w:lang w:eastAsia="ru-RU"/>
    </w:rPr>
  </w:style>
  <w:style w:type="character" w:customStyle="1" w:styleId="afa">
    <w:name w:val="Текст сноски Знак"/>
    <w:basedOn w:val="a1"/>
    <w:link w:val="af9"/>
    <w:rsid w:val="003C1483"/>
    <w:rPr>
      <w:rFonts w:ascii="Times New Roman" w:eastAsia="Times New Roman" w:hAnsi="Times New Roman" w:cs="Times New Roman"/>
      <w:sz w:val="18"/>
      <w:szCs w:val="20"/>
      <w:lang w:eastAsia="ru-RU"/>
    </w:rPr>
  </w:style>
  <w:style w:type="character" w:styleId="afb">
    <w:name w:val="footnote reference"/>
    <w:basedOn w:val="a1"/>
    <w:rsid w:val="00FA63AA"/>
    <w:rPr>
      <w:vertAlign w:val="superscript"/>
    </w:rPr>
  </w:style>
  <w:style w:type="paragraph" w:customStyle="1" w:styleId="a">
    <w:name w:val="Список маркированый"/>
    <w:rsid w:val="00E63E42"/>
    <w:pPr>
      <w:numPr>
        <w:numId w:val="3"/>
      </w:numPr>
      <w:spacing w:before="120" w:after="120" w:line="240" w:lineRule="auto"/>
      <w:ind w:left="1066" w:right="284" w:hanging="357"/>
      <w:jc w:val="both"/>
    </w:pPr>
    <w:rPr>
      <w:rFonts w:ascii="Times New Roman" w:eastAsia="Times New Roman" w:hAnsi="Times New Roman" w:cs="Times New Roman"/>
      <w:sz w:val="24"/>
      <w:szCs w:val="24"/>
      <w:lang w:eastAsia="ru-RU"/>
    </w:rPr>
  </w:style>
  <w:style w:type="paragraph" w:customStyle="1" w:styleId="afc">
    <w:name w:val="Номер рисунка"/>
    <w:basedOn w:val="a0"/>
    <w:next w:val="e"/>
    <w:rsid w:val="00FA63AA"/>
    <w:pPr>
      <w:spacing w:before="240" w:after="240"/>
      <w:ind w:left="284" w:right="284"/>
      <w:jc w:val="center"/>
    </w:pPr>
    <w:rPr>
      <w:rFonts w:eastAsia="Times New Roman" w:cs="Times New Roman"/>
      <w:b/>
      <w:bCs/>
      <w:i/>
      <w:iCs/>
      <w:szCs w:val="24"/>
      <w:lang w:eastAsia="ru-RU"/>
    </w:rPr>
  </w:style>
  <w:style w:type="paragraph" w:customStyle="1" w:styleId="afd">
    <w:name w:val="Рисунок"/>
    <w:rsid w:val="00FA63AA"/>
    <w:pPr>
      <w:keepNext/>
      <w:spacing w:before="120" w:after="0" w:line="240" w:lineRule="auto"/>
      <w:jc w:val="center"/>
    </w:pPr>
    <w:rPr>
      <w:rFonts w:ascii="Times New Roman" w:eastAsia="Times New Roman" w:hAnsi="Times New Roman" w:cs="Times New Roman"/>
      <w:sz w:val="24"/>
      <w:szCs w:val="24"/>
      <w:lang w:eastAsia="ru-RU"/>
    </w:rPr>
  </w:style>
  <w:style w:type="numbering" w:customStyle="1" w:styleId="-">
    <w:name w:val="Список многоуровневый (-)"/>
    <w:uiPriority w:val="99"/>
    <w:rsid w:val="00FA63AA"/>
    <w:pPr>
      <w:numPr>
        <w:numId w:val="4"/>
      </w:numPr>
    </w:pPr>
  </w:style>
  <w:style w:type="paragraph" w:customStyle="1" w:styleId="afe">
    <w:name w:val="Текст таблицы"/>
    <w:link w:val="aff"/>
    <w:rsid w:val="00FA63AA"/>
    <w:pPr>
      <w:spacing w:before="60" w:after="60" w:line="240" w:lineRule="auto"/>
      <w:jc w:val="both"/>
    </w:pPr>
    <w:rPr>
      <w:rFonts w:ascii="Times New Roman" w:eastAsia="Times New Roman" w:hAnsi="Times New Roman" w:cs="Times New Roman"/>
      <w:sz w:val="24"/>
      <w:szCs w:val="24"/>
      <w:lang w:eastAsia="ru-RU"/>
    </w:rPr>
  </w:style>
  <w:style w:type="character" w:customStyle="1" w:styleId="aff">
    <w:name w:val="Текст таблицы Знак"/>
    <w:basedOn w:val="a1"/>
    <w:link w:val="afe"/>
    <w:rsid w:val="00FA63AA"/>
    <w:rPr>
      <w:rFonts w:ascii="Times New Roman" w:eastAsia="Times New Roman" w:hAnsi="Times New Roman" w:cs="Times New Roman"/>
      <w:sz w:val="24"/>
      <w:szCs w:val="24"/>
      <w:lang w:eastAsia="ru-RU"/>
    </w:rPr>
  </w:style>
  <w:style w:type="paragraph" w:customStyle="1" w:styleId="aff0">
    <w:name w:val="Название таблицы"/>
    <w:rsid w:val="00FA63AA"/>
    <w:pPr>
      <w:keepNext/>
      <w:spacing w:after="120" w:line="240" w:lineRule="auto"/>
      <w:ind w:left="284" w:right="284"/>
      <w:jc w:val="center"/>
    </w:pPr>
    <w:rPr>
      <w:rFonts w:ascii="Times New Roman" w:eastAsia="Times New Roman" w:hAnsi="Times New Roman" w:cs="Times New Roman"/>
      <w:b/>
      <w:i/>
      <w:iCs/>
      <w:snapToGrid w:val="0"/>
      <w:sz w:val="24"/>
      <w:szCs w:val="24"/>
    </w:rPr>
  </w:style>
  <w:style w:type="paragraph" w:customStyle="1" w:styleId="aff1">
    <w:name w:val="Название приложения"/>
    <w:next w:val="e"/>
    <w:rsid w:val="00E62ECB"/>
    <w:pPr>
      <w:keepNext/>
      <w:pageBreakBefore/>
      <w:widowControl w:val="0"/>
      <w:suppressAutoHyphens/>
      <w:spacing w:before="360" w:after="120" w:line="240" w:lineRule="auto"/>
      <w:ind w:left="284" w:right="284"/>
      <w:jc w:val="center"/>
      <w:outlineLvl w:val="0"/>
    </w:pPr>
    <w:rPr>
      <w:rFonts w:ascii="Times New Roman" w:eastAsia="Times New Roman" w:hAnsi="Times New Roman" w:cs="Times New Roman"/>
      <w:b/>
      <w:sz w:val="28"/>
      <w:szCs w:val="28"/>
      <w:lang w:eastAsia="ru-RU"/>
    </w:rPr>
  </w:style>
  <w:style w:type="character" w:customStyle="1" w:styleId="e0">
    <w:name w:val="Основной тeкст Знак"/>
    <w:basedOn w:val="a1"/>
    <w:link w:val="e"/>
    <w:rsid w:val="00570D9A"/>
    <w:rPr>
      <w:rFonts w:ascii="Times New Roman" w:eastAsia="Times New Roman" w:hAnsi="Times New Roman" w:cs="Times New Roman"/>
      <w:sz w:val="24"/>
      <w:szCs w:val="24"/>
      <w:lang w:eastAsia="ru-RU"/>
    </w:rPr>
  </w:style>
  <w:style w:type="paragraph" w:customStyle="1" w:styleId="123">
    <w:name w:val="Список нумерованный 1. 2. 3."/>
    <w:basedOn w:val="e"/>
    <w:rsid w:val="00656053"/>
    <w:pPr>
      <w:numPr>
        <w:ilvl w:val="1"/>
        <w:numId w:val="2"/>
      </w:numPr>
    </w:pPr>
  </w:style>
  <w:style w:type="paragraph" w:styleId="41">
    <w:name w:val="toc 4"/>
    <w:basedOn w:val="a0"/>
    <w:next w:val="a0"/>
    <w:autoRedefine/>
    <w:uiPriority w:val="39"/>
    <w:unhideWhenUsed/>
    <w:rsid w:val="00BD1B4D"/>
    <w:pPr>
      <w:spacing w:after="100" w:line="276" w:lineRule="auto"/>
      <w:ind w:left="660"/>
      <w:jc w:val="left"/>
    </w:pPr>
    <w:rPr>
      <w:rFonts w:asciiTheme="minorHAnsi" w:eastAsiaTheme="minorEastAsia" w:hAnsiTheme="minorHAnsi"/>
      <w:sz w:val="22"/>
      <w:lang w:eastAsia="ru-RU"/>
    </w:rPr>
  </w:style>
  <w:style w:type="numbering" w:customStyle="1" w:styleId="2">
    <w:name w:val="Стиль2"/>
    <w:uiPriority w:val="99"/>
    <w:rsid w:val="00596377"/>
    <w:pPr>
      <w:numPr>
        <w:numId w:val="7"/>
      </w:numPr>
    </w:pPr>
  </w:style>
  <w:style w:type="paragraph" w:customStyle="1" w:styleId="Default">
    <w:name w:val="Default"/>
    <w:rsid w:val="00032B90"/>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CM7">
    <w:name w:val="CM7"/>
    <w:basedOn w:val="Default"/>
    <w:next w:val="Default"/>
    <w:uiPriority w:val="99"/>
    <w:rsid w:val="00032B90"/>
    <w:pPr>
      <w:spacing w:line="323" w:lineRule="atLeast"/>
    </w:pPr>
    <w:rPr>
      <w:color w:val="auto"/>
    </w:rPr>
  </w:style>
  <w:style w:type="character" w:customStyle="1" w:styleId="FontStyle158">
    <w:name w:val="Font Style158"/>
    <w:rsid w:val="00032B90"/>
    <w:rPr>
      <w:rFonts w:eastAsia="Times New Roman"/>
      <w:color w:val="auto"/>
      <w:sz w:val="26"/>
      <w:lang w:val="ru-RU"/>
    </w:rPr>
  </w:style>
  <w:style w:type="paragraph" w:customStyle="1" w:styleId="Style8">
    <w:name w:val="Style8"/>
    <w:basedOn w:val="a0"/>
    <w:rsid w:val="00032B90"/>
    <w:pPr>
      <w:widowControl w:val="0"/>
      <w:suppressAutoHyphens/>
      <w:autoSpaceDE w:val="0"/>
      <w:jc w:val="left"/>
      <w:textAlignment w:val="baseline"/>
    </w:pPr>
    <w:rPr>
      <w:rFonts w:eastAsia="Arial Unicode MS" w:cs="Times New Roman"/>
      <w:kern w:val="1"/>
      <w:szCs w:val="24"/>
      <w:lang w:eastAsia="hi-IN" w:bidi="hi-IN"/>
    </w:rPr>
  </w:style>
  <w:style w:type="paragraph" w:customStyle="1" w:styleId="Style59">
    <w:name w:val="Style59"/>
    <w:basedOn w:val="a0"/>
    <w:rsid w:val="00032B90"/>
    <w:pPr>
      <w:widowControl w:val="0"/>
      <w:suppressAutoHyphens/>
      <w:autoSpaceDE w:val="0"/>
      <w:jc w:val="left"/>
      <w:textAlignment w:val="baseline"/>
    </w:pPr>
    <w:rPr>
      <w:rFonts w:eastAsia="Arial Unicode MS" w:cs="Times New Roman"/>
      <w:kern w:val="1"/>
      <w:szCs w:val="24"/>
      <w:lang w:eastAsia="hi-IN" w:bidi="hi-IN"/>
    </w:rPr>
  </w:style>
  <w:style w:type="paragraph" w:styleId="aff2">
    <w:name w:val="Normal (Web)"/>
    <w:basedOn w:val="a0"/>
    <w:uiPriority w:val="99"/>
    <w:unhideWhenUsed/>
    <w:rsid w:val="00D14D35"/>
    <w:pPr>
      <w:spacing w:before="100" w:beforeAutospacing="1" w:after="100" w:afterAutospacing="1"/>
      <w:jc w:val="left"/>
    </w:pPr>
    <w:rPr>
      <w:rFonts w:eastAsia="Times New Roman" w:cs="Times New Roman"/>
      <w:szCs w:val="24"/>
      <w:lang w:eastAsia="ru-RU"/>
    </w:rPr>
  </w:style>
  <w:style w:type="paragraph" w:styleId="aff3">
    <w:name w:val="List Paragraph"/>
    <w:basedOn w:val="a0"/>
    <w:uiPriority w:val="34"/>
    <w:qFormat/>
    <w:rsid w:val="00D14D35"/>
    <w:pPr>
      <w:spacing w:after="200" w:line="276" w:lineRule="auto"/>
      <w:ind w:left="720"/>
      <w:contextualSpacing/>
      <w:jc w:val="left"/>
    </w:pPr>
    <w:rPr>
      <w:rFonts w:asciiTheme="minorHAnsi" w:eastAsiaTheme="minorEastAsia" w:hAnsiTheme="minorHAnsi"/>
      <w:sz w:val="22"/>
      <w:lang w:eastAsia="ru-RU"/>
    </w:rPr>
  </w:style>
  <w:style w:type="paragraph" w:customStyle="1" w:styleId="Standard">
    <w:name w:val="Standard"/>
    <w:rsid w:val="00D14D35"/>
    <w:pPr>
      <w:widowControl w:val="0"/>
      <w:suppressAutoHyphens/>
      <w:autoSpaceDE w:val="0"/>
      <w:spacing w:after="0" w:line="240" w:lineRule="auto"/>
      <w:textAlignment w:val="baseline"/>
    </w:pPr>
    <w:rPr>
      <w:rFonts w:ascii="Times New Roman" w:eastAsia="Arial Unicode MS" w:hAnsi="Times New Roman" w:cs="Times New Roman"/>
      <w:kern w:val="1"/>
      <w:sz w:val="24"/>
      <w:szCs w:val="24"/>
      <w:lang w:eastAsia="hi-IN" w:bidi="hi-IN"/>
    </w:rPr>
  </w:style>
  <w:style w:type="table" w:customStyle="1" w:styleId="13">
    <w:name w:val="Сетка таблицы1"/>
    <w:basedOn w:val="a2"/>
    <w:next w:val="af1"/>
    <w:uiPriority w:val="59"/>
    <w:rsid w:val="00D14D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7">
    <w:name w:val="Font Style157"/>
    <w:rsid w:val="00D14D35"/>
    <w:rPr>
      <w:rFonts w:eastAsia="Times New Roman"/>
      <w:b/>
      <w:color w:val="auto"/>
      <w:sz w:val="26"/>
      <w:lang w:val="ru-RU"/>
    </w:rPr>
  </w:style>
  <w:style w:type="character" w:customStyle="1" w:styleId="14">
    <w:name w:val="Заголовок №1_"/>
    <w:basedOn w:val="a1"/>
    <w:link w:val="15"/>
    <w:uiPriority w:val="99"/>
    <w:locked/>
    <w:rsid w:val="00D14D35"/>
    <w:rPr>
      <w:rFonts w:ascii="Times New Roman" w:hAnsi="Times New Roman" w:cs="Times New Roman"/>
      <w:b/>
      <w:bCs/>
      <w:sz w:val="28"/>
      <w:szCs w:val="28"/>
      <w:shd w:val="clear" w:color="auto" w:fill="FFFFFF"/>
    </w:rPr>
  </w:style>
  <w:style w:type="paragraph" w:customStyle="1" w:styleId="15">
    <w:name w:val="Заголовок №1"/>
    <w:basedOn w:val="a0"/>
    <w:link w:val="14"/>
    <w:uiPriority w:val="99"/>
    <w:rsid w:val="00D14D35"/>
    <w:pPr>
      <w:widowControl w:val="0"/>
      <w:shd w:val="clear" w:color="auto" w:fill="FFFFFF"/>
      <w:spacing w:line="240" w:lineRule="atLeast"/>
      <w:jc w:val="center"/>
      <w:outlineLvl w:val="0"/>
    </w:pPr>
    <w:rPr>
      <w:rFonts w:cs="Times New Roman"/>
      <w:b/>
      <w:bCs/>
      <w:sz w:val="28"/>
      <w:szCs w:val="28"/>
    </w:rPr>
  </w:style>
  <w:style w:type="character" w:customStyle="1" w:styleId="16">
    <w:name w:val="Основной текст Знак1"/>
    <w:basedOn w:val="a1"/>
    <w:link w:val="aff4"/>
    <w:uiPriority w:val="99"/>
    <w:locked/>
    <w:rsid w:val="00D14D35"/>
    <w:rPr>
      <w:rFonts w:ascii="Times New Roman" w:hAnsi="Times New Roman" w:cs="Times New Roman"/>
      <w:sz w:val="23"/>
      <w:szCs w:val="23"/>
      <w:shd w:val="clear" w:color="auto" w:fill="FFFFFF"/>
    </w:rPr>
  </w:style>
  <w:style w:type="paragraph" w:styleId="aff4">
    <w:name w:val="Body Text"/>
    <w:basedOn w:val="a0"/>
    <w:link w:val="16"/>
    <w:uiPriority w:val="99"/>
    <w:rsid w:val="00D14D35"/>
    <w:pPr>
      <w:widowControl w:val="0"/>
      <w:shd w:val="clear" w:color="auto" w:fill="FFFFFF"/>
      <w:spacing w:line="240" w:lineRule="atLeast"/>
    </w:pPr>
    <w:rPr>
      <w:rFonts w:cs="Times New Roman"/>
      <w:sz w:val="23"/>
      <w:szCs w:val="23"/>
    </w:rPr>
  </w:style>
  <w:style w:type="character" w:customStyle="1" w:styleId="aff5">
    <w:name w:val="Основной текст Знак"/>
    <w:basedOn w:val="a1"/>
    <w:uiPriority w:val="99"/>
    <w:semiHidden/>
    <w:rsid w:val="00D14D35"/>
    <w:rPr>
      <w:rFonts w:ascii="Times New Roman" w:hAnsi="Times New Roman"/>
      <w:sz w:val="24"/>
    </w:rPr>
  </w:style>
  <w:style w:type="character" w:customStyle="1" w:styleId="Bodytext">
    <w:name w:val="Body text_"/>
    <w:basedOn w:val="a1"/>
    <w:link w:val="17"/>
    <w:uiPriority w:val="99"/>
    <w:rsid w:val="00833F73"/>
    <w:rPr>
      <w:rFonts w:ascii="Times New Roman" w:hAnsi="Times New Roman" w:cs="Times New Roman"/>
      <w:sz w:val="26"/>
      <w:szCs w:val="26"/>
      <w:shd w:val="clear" w:color="auto" w:fill="FFFFFF"/>
    </w:rPr>
  </w:style>
  <w:style w:type="character" w:customStyle="1" w:styleId="Bodytext11pt">
    <w:name w:val="Body text + 11 pt"/>
    <w:aliases w:val="Bold"/>
    <w:basedOn w:val="Bodytext"/>
    <w:uiPriority w:val="99"/>
    <w:rsid w:val="00833F73"/>
    <w:rPr>
      <w:rFonts w:ascii="Times New Roman" w:hAnsi="Times New Roman" w:cs="Times New Roman"/>
      <w:b/>
      <w:bCs/>
      <w:sz w:val="22"/>
      <w:szCs w:val="22"/>
      <w:shd w:val="clear" w:color="auto" w:fill="FFFFFF"/>
    </w:rPr>
  </w:style>
  <w:style w:type="character" w:customStyle="1" w:styleId="Bodytext5pt">
    <w:name w:val="Body text + 5 pt"/>
    <w:basedOn w:val="Bodytext"/>
    <w:uiPriority w:val="99"/>
    <w:rsid w:val="00833F73"/>
    <w:rPr>
      <w:rFonts w:ascii="Times New Roman" w:hAnsi="Times New Roman" w:cs="Times New Roman"/>
      <w:sz w:val="10"/>
      <w:szCs w:val="10"/>
      <w:shd w:val="clear" w:color="auto" w:fill="FFFFFF"/>
    </w:rPr>
  </w:style>
  <w:style w:type="character" w:customStyle="1" w:styleId="Bodytext14pt">
    <w:name w:val="Body text + 14 pt"/>
    <w:aliases w:val="Spacing 1 pt"/>
    <w:basedOn w:val="Bodytext"/>
    <w:uiPriority w:val="99"/>
    <w:rsid w:val="00833F73"/>
    <w:rPr>
      <w:rFonts w:ascii="Times New Roman" w:hAnsi="Times New Roman" w:cs="Times New Roman"/>
      <w:spacing w:val="20"/>
      <w:sz w:val="28"/>
      <w:szCs w:val="28"/>
      <w:shd w:val="clear" w:color="auto" w:fill="FFFFFF"/>
    </w:rPr>
  </w:style>
  <w:style w:type="paragraph" w:customStyle="1" w:styleId="17">
    <w:name w:val="Основной текст1"/>
    <w:basedOn w:val="a0"/>
    <w:link w:val="Bodytext"/>
    <w:uiPriority w:val="99"/>
    <w:rsid w:val="00833F73"/>
    <w:pPr>
      <w:widowControl w:val="0"/>
      <w:shd w:val="clear" w:color="auto" w:fill="FFFFFF"/>
      <w:spacing w:before="300" w:line="322" w:lineRule="exact"/>
    </w:pPr>
    <w:rPr>
      <w:rFonts w:cs="Times New Roman"/>
      <w:sz w:val="26"/>
      <w:szCs w:val="26"/>
    </w:rPr>
  </w:style>
  <w:style w:type="character" w:styleId="aff6">
    <w:name w:val="FollowedHyperlink"/>
    <w:basedOn w:val="a1"/>
    <w:uiPriority w:val="99"/>
    <w:semiHidden/>
    <w:unhideWhenUsed/>
    <w:rsid w:val="0071644E"/>
    <w:rPr>
      <w:color w:val="800080"/>
      <w:u w:val="single"/>
    </w:rPr>
  </w:style>
  <w:style w:type="paragraph" w:customStyle="1" w:styleId="xl67">
    <w:name w:val="xl67"/>
    <w:basedOn w:val="a0"/>
    <w:rsid w:val="0071644E"/>
    <w:pPr>
      <w:spacing w:before="100" w:beforeAutospacing="1" w:after="100" w:afterAutospacing="1"/>
      <w:jc w:val="left"/>
    </w:pPr>
    <w:rPr>
      <w:rFonts w:eastAsia="Times New Roman" w:cs="Times New Roman"/>
      <w:b/>
      <w:bCs/>
      <w:color w:val="000000"/>
      <w:sz w:val="28"/>
      <w:szCs w:val="28"/>
      <w:lang w:eastAsia="ru-RU"/>
    </w:rPr>
  </w:style>
  <w:style w:type="paragraph" w:customStyle="1" w:styleId="xl68">
    <w:name w:val="xl68"/>
    <w:basedOn w:val="a0"/>
    <w:rsid w:val="0071644E"/>
    <w:pPr>
      <w:spacing w:before="100" w:beforeAutospacing="1" w:after="100" w:afterAutospacing="1"/>
      <w:jc w:val="left"/>
    </w:pPr>
    <w:rPr>
      <w:rFonts w:eastAsia="Times New Roman" w:cs="Times New Roman"/>
      <w:color w:val="000000"/>
      <w:szCs w:val="24"/>
      <w:lang w:eastAsia="ru-RU"/>
    </w:rPr>
  </w:style>
  <w:style w:type="paragraph" w:customStyle="1" w:styleId="xl69">
    <w:name w:val="xl69"/>
    <w:basedOn w:val="a0"/>
    <w:rsid w:val="0071644E"/>
    <w:pPr>
      <w:spacing w:before="100" w:beforeAutospacing="1" w:after="100" w:afterAutospacing="1"/>
      <w:jc w:val="left"/>
    </w:pPr>
    <w:rPr>
      <w:rFonts w:eastAsia="Times New Roman" w:cs="Times New Roman"/>
      <w:color w:val="000000"/>
      <w:sz w:val="28"/>
      <w:szCs w:val="28"/>
      <w:lang w:eastAsia="ru-RU"/>
    </w:rPr>
  </w:style>
  <w:style w:type="paragraph" w:customStyle="1" w:styleId="xl70">
    <w:name w:val="xl70"/>
    <w:basedOn w:val="a0"/>
    <w:rsid w:val="0071644E"/>
    <w:pPr>
      <w:spacing w:before="100" w:beforeAutospacing="1" w:after="100" w:afterAutospacing="1"/>
      <w:jc w:val="left"/>
    </w:pPr>
    <w:rPr>
      <w:rFonts w:eastAsia="Times New Roman" w:cs="Times New Roman"/>
      <w:color w:val="000000"/>
      <w:sz w:val="28"/>
      <w:szCs w:val="28"/>
      <w:lang w:eastAsia="ru-RU"/>
    </w:rPr>
  </w:style>
  <w:style w:type="paragraph" w:customStyle="1" w:styleId="xl71">
    <w:name w:val="xl71"/>
    <w:basedOn w:val="a0"/>
    <w:rsid w:val="0071644E"/>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eastAsia="Times New Roman" w:cs="Times New Roman"/>
      <w:b/>
      <w:bCs/>
      <w:color w:val="000000"/>
      <w:szCs w:val="24"/>
      <w:lang w:eastAsia="ru-RU"/>
    </w:rPr>
  </w:style>
  <w:style w:type="paragraph" w:customStyle="1" w:styleId="xl72">
    <w:name w:val="xl72"/>
    <w:basedOn w:val="a0"/>
    <w:rsid w:val="0071644E"/>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s="Times New Roman"/>
      <w:b/>
      <w:bCs/>
      <w:color w:val="000000"/>
      <w:szCs w:val="24"/>
      <w:lang w:eastAsia="ru-RU"/>
    </w:rPr>
  </w:style>
  <w:style w:type="paragraph" w:customStyle="1" w:styleId="xl73">
    <w:name w:val="xl73"/>
    <w:basedOn w:val="a0"/>
    <w:rsid w:val="0071644E"/>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s="Times New Roman"/>
      <w:b/>
      <w:bCs/>
      <w:color w:val="000000"/>
      <w:szCs w:val="24"/>
      <w:lang w:eastAsia="ru-RU"/>
    </w:rPr>
  </w:style>
  <w:style w:type="paragraph" w:customStyle="1" w:styleId="xl74">
    <w:name w:val="xl74"/>
    <w:basedOn w:val="a0"/>
    <w:rsid w:val="0071644E"/>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eastAsia="Times New Roman" w:cs="Times New Roman"/>
      <w:color w:val="000000"/>
      <w:szCs w:val="24"/>
      <w:lang w:eastAsia="ru-RU"/>
    </w:rPr>
  </w:style>
  <w:style w:type="paragraph" w:customStyle="1" w:styleId="xl75">
    <w:name w:val="xl75"/>
    <w:basedOn w:val="a0"/>
    <w:rsid w:val="0071644E"/>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eastAsia="Times New Roman" w:cs="Times New Roman"/>
      <w:color w:val="000000"/>
      <w:szCs w:val="24"/>
      <w:lang w:eastAsia="ru-RU"/>
    </w:rPr>
  </w:style>
  <w:style w:type="paragraph" w:customStyle="1" w:styleId="xl76">
    <w:name w:val="xl76"/>
    <w:basedOn w:val="a0"/>
    <w:rsid w:val="0071644E"/>
    <w:pPr>
      <w:pBdr>
        <w:top w:val="single" w:sz="4" w:space="0" w:color="000000"/>
        <w:left w:val="single" w:sz="4" w:space="0" w:color="000000"/>
        <w:right w:val="single" w:sz="4" w:space="0" w:color="000000"/>
      </w:pBdr>
      <w:spacing w:before="100" w:beforeAutospacing="1" w:after="100" w:afterAutospacing="1"/>
      <w:jc w:val="left"/>
      <w:textAlignment w:val="top"/>
    </w:pPr>
    <w:rPr>
      <w:rFonts w:eastAsia="Times New Roman" w:cs="Times New Roman"/>
      <w:color w:val="000000"/>
      <w:szCs w:val="24"/>
      <w:lang w:eastAsia="ru-RU"/>
    </w:rPr>
  </w:style>
  <w:style w:type="paragraph" w:customStyle="1" w:styleId="xl77">
    <w:name w:val="xl77"/>
    <w:basedOn w:val="a0"/>
    <w:rsid w:val="0071644E"/>
    <w:pPr>
      <w:pBdr>
        <w:top w:val="single" w:sz="4" w:space="0" w:color="000000"/>
        <w:left w:val="single" w:sz="4" w:space="0" w:color="000000"/>
        <w:right w:val="single" w:sz="4" w:space="0" w:color="000000"/>
      </w:pBdr>
      <w:spacing w:before="100" w:beforeAutospacing="1" w:after="100" w:afterAutospacing="1"/>
      <w:jc w:val="left"/>
    </w:pPr>
    <w:rPr>
      <w:rFonts w:eastAsia="Times New Roman" w:cs="Times New Roman"/>
      <w:color w:val="000000"/>
      <w:szCs w:val="24"/>
      <w:lang w:eastAsia="ru-RU"/>
    </w:rPr>
  </w:style>
  <w:style w:type="paragraph" w:customStyle="1" w:styleId="xl78">
    <w:name w:val="xl78"/>
    <w:basedOn w:val="a0"/>
    <w:rsid w:val="0071644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szCs w:val="24"/>
      <w:lang w:eastAsia="ru-RU"/>
    </w:rPr>
  </w:style>
  <w:style w:type="paragraph" w:customStyle="1" w:styleId="xl79">
    <w:name w:val="xl79"/>
    <w:basedOn w:val="a0"/>
    <w:rsid w:val="0071644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color w:val="000000"/>
      <w:szCs w:val="24"/>
      <w:lang w:eastAsia="ru-RU"/>
    </w:rPr>
  </w:style>
  <w:style w:type="paragraph" w:customStyle="1" w:styleId="xl80">
    <w:name w:val="xl80"/>
    <w:basedOn w:val="a0"/>
    <w:rsid w:val="0071644E"/>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eastAsia="Times New Roman" w:cs="Times New Roman"/>
      <w:color w:val="000000"/>
      <w:szCs w:val="24"/>
      <w:lang w:eastAsia="ru-RU"/>
    </w:rPr>
  </w:style>
  <w:style w:type="paragraph" w:customStyle="1" w:styleId="xl81">
    <w:name w:val="xl81"/>
    <w:basedOn w:val="a0"/>
    <w:rsid w:val="0071644E"/>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eastAsia="Times New Roman" w:cs="Times New Roman"/>
      <w:color w:val="000000"/>
      <w:szCs w:val="24"/>
      <w:lang w:eastAsia="ru-RU"/>
    </w:rPr>
  </w:style>
  <w:style w:type="paragraph" w:customStyle="1" w:styleId="xl82">
    <w:name w:val="xl82"/>
    <w:basedOn w:val="a0"/>
    <w:rsid w:val="0071644E"/>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s="Times New Roman"/>
      <w:b/>
      <w:bCs/>
      <w:color w:val="000000"/>
      <w:szCs w:val="24"/>
      <w:lang w:eastAsia="ru-RU"/>
    </w:rPr>
  </w:style>
  <w:style w:type="paragraph" w:customStyle="1" w:styleId="xl83">
    <w:name w:val="xl83"/>
    <w:basedOn w:val="a0"/>
    <w:rsid w:val="0071644E"/>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eastAsia="Times New Roman" w:cs="Times New Roman"/>
      <w:szCs w:val="24"/>
      <w:lang w:eastAsia="ru-RU"/>
    </w:rPr>
  </w:style>
  <w:style w:type="paragraph" w:customStyle="1" w:styleId="xl84">
    <w:name w:val="xl84"/>
    <w:basedOn w:val="a0"/>
    <w:rsid w:val="0071644E"/>
    <w:pPr>
      <w:pBdr>
        <w:top w:val="single" w:sz="4" w:space="0" w:color="000000"/>
        <w:left w:val="single" w:sz="4" w:space="0" w:color="000000"/>
        <w:right w:val="single" w:sz="4" w:space="0" w:color="000000"/>
      </w:pBdr>
      <w:spacing w:before="100" w:beforeAutospacing="1" w:after="100" w:afterAutospacing="1"/>
      <w:jc w:val="left"/>
    </w:pPr>
    <w:rPr>
      <w:rFonts w:eastAsia="Times New Roman" w:cs="Times New Roman"/>
      <w:szCs w:val="24"/>
      <w:lang w:eastAsia="ru-RU"/>
    </w:rPr>
  </w:style>
  <w:style w:type="paragraph" w:customStyle="1" w:styleId="xl85">
    <w:name w:val="xl85"/>
    <w:basedOn w:val="a0"/>
    <w:rsid w:val="0071644E"/>
    <w:pPr>
      <w:pBdr>
        <w:left w:val="single" w:sz="4" w:space="0" w:color="000000"/>
        <w:right w:val="single" w:sz="4" w:space="0" w:color="000000"/>
      </w:pBdr>
      <w:spacing w:before="100" w:beforeAutospacing="1" w:after="100" w:afterAutospacing="1"/>
      <w:jc w:val="left"/>
    </w:pPr>
    <w:rPr>
      <w:rFonts w:eastAsia="Times New Roman" w:cs="Times New Roman"/>
      <w:szCs w:val="24"/>
      <w:lang w:eastAsia="ru-RU"/>
    </w:rPr>
  </w:style>
  <w:style w:type="paragraph" w:customStyle="1" w:styleId="xl86">
    <w:name w:val="xl86"/>
    <w:basedOn w:val="a0"/>
    <w:rsid w:val="0071644E"/>
    <w:pPr>
      <w:pBdr>
        <w:top w:val="single" w:sz="4" w:space="0" w:color="000000"/>
        <w:left w:val="single" w:sz="4" w:space="0" w:color="000000"/>
        <w:right w:val="single" w:sz="4" w:space="0" w:color="000000"/>
      </w:pBdr>
      <w:spacing w:before="100" w:beforeAutospacing="1" w:after="100" w:afterAutospacing="1"/>
      <w:jc w:val="right"/>
    </w:pPr>
    <w:rPr>
      <w:rFonts w:eastAsia="Times New Roman" w:cs="Times New Roman"/>
      <w:szCs w:val="24"/>
      <w:lang w:eastAsia="ru-RU"/>
    </w:rPr>
  </w:style>
  <w:style w:type="paragraph" w:customStyle="1" w:styleId="xl87">
    <w:name w:val="xl87"/>
    <w:basedOn w:val="a0"/>
    <w:rsid w:val="0071644E"/>
    <w:pPr>
      <w:pBdr>
        <w:left w:val="single" w:sz="4" w:space="0" w:color="000000"/>
        <w:right w:val="single" w:sz="4" w:space="0" w:color="000000"/>
      </w:pBdr>
      <w:spacing w:before="100" w:beforeAutospacing="1" w:after="100" w:afterAutospacing="1"/>
      <w:jc w:val="right"/>
    </w:pPr>
    <w:rPr>
      <w:rFonts w:eastAsia="Times New Roman" w:cs="Times New Roman"/>
      <w:szCs w:val="24"/>
      <w:lang w:eastAsia="ru-RU"/>
    </w:rPr>
  </w:style>
  <w:style w:type="paragraph" w:customStyle="1" w:styleId="xl88">
    <w:name w:val="xl88"/>
    <w:basedOn w:val="a0"/>
    <w:rsid w:val="0071644E"/>
    <w:pPr>
      <w:pBdr>
        <w:left w:val="single" w:sz="4" w:space="0" w:color="000000"/>
        <w:bottom w:val="single" w:sz="4" w:space="0" w:color="000000"/>
        <w:right w:val="single" w:sz="4" w:space="0" w:color="000000"/>
      </w:pBdr>
      <w:spacing w:before="100" w:beforeAutospacing="1" w:after="100" w:afterAutospacing="1"/>
      <w:jc w:val="right"/>
    </w:pPr>
    <w:rPr>
      <w:rFonts w:eastAsia="Times New Roman" w:cs="Times New Roman"/>
      <w:szCs w:val="24"/>
      <w:lang w:eastAsia="ru-RU"/>
    </w:rPr>
  </w:style>
  <w:style w:type="paragraph" w:customStyle="1" w:styleId="xl89">
    <w:name w:val="xl89"/>
    <w:basedOn w:val="a0"/>
    <w:rsid w:val="0071644E"/>
    <w:pPr>
      <w:pBdr>
        <w:top w:val="single" w:sz="4" w:space="0" w:color="000000"/>
        <w:left w:val="single" w:sz="4" w:space="0" w:color="000000"/>
        <w:right w:val="single" w:sz="4" w:space="0" w:color="000000"/>
      </w:pBdr>
      <w:spacing w:before="100" w:beforeAutospacing="1" w:after="100" w:afterAutospacing="1"/>
      <w:jc w:val="left"/>
    </w:pPr>
    <w:rPr>
      <w:rFonts w:eastAsia="Times New Roman" w:cs="Times New Roman"/>
      <w:szCs w:val="24"/>
      <w:lang w:eastAsia="ru-RU"/>
    </w:rPr>
  </w:style>
  <w:style w:type="paragraph" w:customStyle="1" w:styleId="xl90">
    <w:name w:val="xl90"/>
    <w:basedOn w:val="a0"/>
    <w:rsid w:val="0071644E"/>
    <w:pPr>
      <w:pBdr>
        <w:left w:val="single" w:sz="4" w:space="0" w:color="000000"/>
        <w:right w:val="single" w:sz="4" w:space="0" w:color="000000"/>
      </w:pBdr>
      <w:spacing w:before="100" w:beforeAutospacing="1" w:after="100" w:afterAutospacing="1"/>
      <w:jc w:val="left"/>
    </w:pPr>
    <w:rPr>
      <w:rFonts w:eastAsia="Times New Roman" w:cs="Times New Roman"/>
      <w:szCs w:val="24"/>
      <w:lang w:eastAsia="ru-RU"/>
    </w:rPr>
  </w:style>
  <w:style w:type="paragraph" w:customStyle="1" w:styleId="xl91">
    <w:name w:val="xl91"/>
    <w:basedOn w:val="a0"/>
    <w:rsid w:val="0071644E"/>
    <w:pPr>
      <w:pBdr>
        <w:left w:val="single" w:sz="4" w:space="0" w:color="000000"/>
        <w:bottom w:val="single" w:sz="4" w:space="0" w:color="000000"/>
        <w:right w:val="single" w:sz="4" w:space="0" w:color="000000"/>
      </w:pBdr>
      <w:spacing w:before="100" w:beforeAutospacing="1" w:after="100" w:afterAutospacing="1"/>
      <w:jc w:val="left"/>
    </w:pPr>
    <w:rPr>
      <w:rFonts w:eastAsia="Times New Roman" w:cs="Times New Roman"/>
      <w:szCs w:val="24"/>
      <w:lang w:eastAsia="ru-RU"/>
    </w:rPr>
  </w:style>
  <w:style w:type="paragraph" w:customStyle="1" w:styleId="xl92">
    <w:name w:val="xl92"/>
    <w:basedOn w:val="a0"/>
    <w:rsid w:val="0071644E"/>
    <w:pPr>
      <w:pBdr>
        <w:top w:val="single" w:sz="4" w:space="0" w:color="000000"/>
      </w:pBdr>
      <w:spacing w:before="100" w:beforeAutospacing="1" w:after="100" w:afterAutospacing="1"/>
      <w:jc w:val="right"/>
    </w:pPr>
    <w:rPr>
      <w:rFonts w:eastAsia="Times New Roman" w:cs="Times New Roman"/>
      <w:szCs w:val="24"/>
      <w:lang w:eastAsia="ru-RU"/>
    </w:rPr>
  </w:style>
  <w:style w:type="paragraph" w:customStyle="1" w:styleId="xl93">
    <w:name w:val="xl93"/>
    <w:basedOn w:val="a0"/>
    <w:rsid w:val="0071644E"/>
    <w:pPr>
      <w:spacing w:before="100" w:beforeAutospacing="1" w:after="100" w:afterAutospacing="1"/>
      <w:jc w:val="right"/>
    </w:pPr>
    <w:rPr>
      <w:rFonts w:eastAsia="Times New Roman" w:cs="Times New Roman"/>
      <w:szCs w:val="24"/>
      <w:lang w:eastAsia="ru-RU"/>
    </w:rPr>
  </w:style>
  <w:style w:type="paragraph" w:customStyle="1" w:styleId="xl94">
    <w:name w:val="xl94"/>
    <w:basedOn w:val="a0"/>
    <w:rsid w:val="0071644E"/>
    <w:pPr>
      <w:pBdr>
        <w:bottom w:val="single" w:sz="4" w:space="0" w:color="auto"/>
      </w:pBdr>
      <w:spacing w:before="100" w:beforeAutospacing="1" w:after="100" w:afterAutospacing="1"/>
      <w:jc w:val="right"/>
    </w:pPr>
    <w:rPr>
      <w:rFonts w:eastAsia="Times New Roman" w:cs="Times New Roman"/>
      <w:szCs w:val="24"/>
      <w:lang w:eastAsia="ru-RU"/>
    </w:rPr>
  </w:style>
  <w:style w:type="paragraph" w:customStyle="1" w:styleId="xl95">
    <w:name w:val="xl95"/>
    <w:basedOn w:val="a0"/>
    <w:rsid w:val="0071644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szCs w:val="24"/>
      <w:lang w:eastAsia="ru-RU"/>
    </w:rPr>
  </w:style>
  <w:style w:type="paragraph" w:customStyle="1" w:styleId="xl96">
    <w:name w:val="xl96"/>
    <w:basedOn w:val="a0"/>
    <w:rsid w:val="0071644E"/>
    <w:pPr>
      <w:pBdr>
        <w:left w:val="single" w:sz="4" w:space="0" w:color="000000"/>
        <w:bottom w:val="single" w:sz="4" w:space="0" w:color="000000"/>
        <w:right w:val="single" w:sz="4" w:space="0" w:color="000000"/>
      </w:pBdr>
      <w:spacing w:before="100" w:beforeAutospacing="1" w:after="100" w:afterAutospacing="1"/>
      <w:jc w:val="left"/>
    </w:pPr>
    <w:rPr>
      <w:rFonts w:eastAsia="Times New Roman" w:cs="Times New Roman"/>
      <w:szCs w:val="24"/>
      <w:lang w:eastAsia="ru-RU"/>
    </w:rPr>
  </w:style>
  <w:style w:type="paragraph" w:customStyle="1" w:styleId="xl97">
    <w:name w:val="xl97"/>
    <w:basedOn w:val="a0"/>
    <w:rsid w:val="0071644E"/>
    <w:pPr>
      <w:pBdr>
        <w:top w:val="single" w:sz="4" w:space="0" w:color="000000"/>
        <w:left w:val="single" w:sz="4" w:space="0" w:color="000000"/>
        <w:right w:val="single" w:sz="4" w:space="0" w:color="000000"/>
      </w:pBdr>
      <w:spacing w:before="100" w:beforeAutospacing="1" w:after="100" w:afterAutospacing="1"/>
      <w:jc w:val="right"/>
    </w:pPr>
    <w:rPr>
      <w:rFonts w:eastAsia="Times New Roman" w:cs="Times New Roman"/>
      <w:szCs w:val="24"/>
      <w:lang w:eastAsia="ru-RU"/>
    </w:rPr>
  </w:style>
  <w:style w:type="paragraph" w:customStyle="1" w:styleId="xl98">
    <w:name w:val="xl98"/>
    <w:basedOn w:val="a0"/>
    <w:rsid w:val="0071644E"/>
    <w:pPr>
      <w:pBdr>
        <w:left w:val="single" w:sz="4" w:space="0" w:color="000000"/>
        <w:right w:val="single" w:sz="4" w:space="0" w:color="000000"/>
      </w:pBdr>
      <w:spacing w:before="100" w:beforeAutospacing="1" w:after="100" w:afterAutospacing="1"/>
      <w:jc w:val="right"/>
    </w:pPr>
    <w:rPr>
      <w:rFonts w:eastAsia="Times New Roman" w:cs="Times New Roman"/>
      <w:szCs w:val="24"/>
      <w:lang w:eastAsia="ru-RU"/>
    </w:rPr>
  </w:style>
  <w:style w:type="paragraph" w:customStyle="1" w:styleId="xl99">
    <w:name w:val="xl99"/>
    <w:basedOn w:val="a0"/>
    <w:rsid w:val="0071644E"/>
    <w:pPr>
      <w:pBdr>
        <w:left w:val="single" w:sz="4" w:space="0" w:color="000000"/>
        <w:bottom w:val="single" w:sz="4" w:space="0" w:color="000000"/>
        <w:right w:val="single" w:sz="4" w:space="0" w:color="000000"/>
      </w:pBdr>
      <w:spacing w:before="100" w:beforeAutospacing="1" w:after="100" w:afterAutospacing="1"/>
      <w:jc w:val="right"/>
    </w:pPr>
    <w:rPr>
      <w:rFonts w:eastAsia="Times New Roman" w:cs="Times New Roman"/>
      <w:szCs w:val="24"/>
      <w:lang w:eastAsia="ru-RU"/>
    </w:rPr>
  </w:style>
  <w:style w:type="paragraph" w:customStyle="1" w:styleId="0">
    <w:name w:val="Основной 0"/>
    <w:aliases w:val="95ПК,Основной 0 Знак Знак"/>
    <w:basedOn w:val="a0"/>
    <w:link w:val="00"/>
    <w:qFormat/>
    <w:rsid w:val="00AD7DA5"/>
    <w:pPr>
      <w:ind w:firstLine="539"/>
    </w:pPr>
    <w:rPr>
      <w:rFonts w:eastAsia="Times New Roman" w:cs="Times New Roman"/>
      <w:lang w:val="en-US" w:eastAsia="ru-RU"/>
    </w:rPr>
  </w:style>
  <w:style w:type="character" w:customStyle="1" w:styleId="00">
    <w:name w:val="Основной 0 Знак"/>
    <w:aliases w:val="95ПК Знак,Основной 0 Знак Знак Знак"/>
    <w:basedOn w:val="a1"/>
    <w:link w:val="0"/>
    <w:rsid w:val="00AD7DA5"/>
    <w:rPr>
      <w:rFonts w:ascii="Times New Roman" w:eastAsia="Times New Roman" w:hAnsi="Times New Roman" w:cs="Times New Roman"/>
      <w:sz w:val="24"/>
      <w:lang w:val="en-US" w:eastAsia="ru-RU"/>
    </w:rPr>
  </w:style>
  <w:style w:type="paragraph" w:customStyle="1" w:styleId="01">
    <w:name w:val="Основной текст 0"/>
    <w:aliases w:val="95 ПК,1 Основной текст 0,А. Основной текст 0 Знак Знак Знак Знак,А. Основной текст 0,1. Основной текст 0,А. Основной текст 0 Знак Знак,А. Основной текст 0 Знак Знак Знак Знак Знак Знак,Основной тек..."/>
    <w:basedOn w:val="a0"/>
    <w:link w:val="10950"/>
    <w:rsid w:val="009C5120"/>
    <w:pPr>
      <w:suppressAutoHyphens/>
      <w:ind w:firstLine="539"/>
    </w:pPr>
    <w:rPr>
      <w:rFonts w:eastAsia="Calibri" w:cs="Times New Roman"/>
      <w:color w:val="000000"/>
      <w:kern w:val="24"/>
      <w:szCs w:val="24"/>
    </w:rPr>
  </w:style>
  <w:style w:type="character" w:customStyle="1" w:styleId="10950">
    <w:name w:val="1 Основной текст 0;95 ПК;А. Основной текст 0 Знак Знак Знак Знак Знак Знак"/>
    <w:basedOn w:val="a1"/>
    <w:link w:val="01"/>
    <w:rsid w:val="009C5120"/>
    <w:rPr>
      <w:rFonts w:ascii="Times New Roman" w:eastAsia="Calibri" w:hAnsi="Times New Roman" w:cs="Times New Roman"/>
      <w:color w:val="000000"/>
      <w:kern w:val="24"/>
      <w:sz w:val="24"/>
      <w:szCs w:val="24"/>
    </w:rPr>
  </w:style>
  <w:style w:type="character" w:customStyle="1" w:styleId="WW8Num5z0">
    <w:name w:val="WW8Num5z0"/>
    <w:rsid w:val="006572FC"/>
    <w:rPr>
      <w:color w:val="auto"/>
    </w:rPr>
  </w:style>
  <w:style w:type="paragraph" w:customStyle="1" w:styleId="aff7">
    <w:name w:val="Основной"/>
    <w:basedOn w:val="a0"/>
    <w:rsid w:val="005C38A9"/>
    <w:pPr>
      <w:overflowPunct w:val="0"/>
      <w:autoSpaceDE w:val="0"/>
      <w:autoSpaceDN w:val="0"/>
      <w:adjustRightInd w:val="0"/>
      <w:ind w:firstLine="709"/>
    </w:pPr>
    <w:rPr>
      <w:rFonts w:eastAsia="Times New Roman" w:cs="Times New Roman"/>
      <w:szCs w:val="20"/>
      <w:lang w:eastAsia="ru-RU"/>
    </w:rPr>
  </w:style>
  <w:style w:type="paragraph" w:customStyle="1" w:styleId="Textbody">
    <w:name w:val="Text body"/>
    <w:basedOn w:val="Standard"/>
    <w:rsid w:val="005C38A9"/>
    <w:pPr>
      <w:widowControl/>
      <w:autoSpaceDE/>
      <w:autoSpaceDN w:val="0"/>
      <w:jc w:val="center"/>
    </w:pPr>
    <w:rPr>
      <w:rFonts w:eastAsia="Times New Roman"/>
      <w:b/>
      <w:bCs/>
      <w:kern w:val="3"/>
      <w:sz w:val="28"/>
      <w:lang w:eastAsia="ru-RU" w:bidi="ar-SA"/>
    </w:rPr>
  </w:style>
  <w:style w:type="paragraph" w:customStyle="1" w:styleId="aff8">
    <w:name w:val="Список маркир"/>
    <w:basedOn w:val="a0"/>
    <w:semiHidden/>
    <w:rsid w:val="005C38A9"/>
    <w:pPr>
      <w:spacing w:line="360" w:lineRule="auto"/>
      <w:ind w:firstLine="540"/>
    </w:pPr>
    <w:rPr>
      <w:rFonts w:eastAsia="Times New Roman" w:cs="Times New Roman"/>
      <w:szCs w:val="24"/>
      <w:lang w:eastAsia="ru-RU"/>
    </w:rPr>
  </w:style>
  <w:style w:type="paragraph" w:styleId="aff9">
    <w:name w:val="Body Text Indent"/>
    <w:basedOn w:val="a0"/>
    <w:link w:val="affa"/>
    <w:uiPriority w:val="99"/>
    <w:semiHidden/>
    <w:unhideWhenUsed/>
    <w:rsid w:val="005C38A9"/>
    <w:pPr>
      <w:spacing w:after="120"/>
      <w:ind w:left="283"/>
    </w:pPr>
  </w:style>
  <w:style w:type="character" w:customStyle="1" w:styleId="affa">
    <w:name w:val="Основной текст с отступом Знак"/>
    <w:basedOn w:val="a1"/>
    <w:link w:val="aff9"/>
    <w:uiPriority w:val="99"/>
    <w:semiHidden/>
    <w:rsid w:val="005C38A9"/>
    <w:rPr>
      <w:rFonts w:ascii="Times New Roman" w:hAnsi="Times New Roman"/>
      <w:sz w:val="24"/>
    </w:rPr>
  </w:style>
  <w:style w:type="paragraph" w:customStyle="1" w:styleId="ConsPlusNormal">
    <w:name w:val="ConsPlusNormal"/>
    <w:rsid w:val="003276C5"/>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xl28">
    <w:name w:val="xl28"/>
    <w:basedOn w:val="a0"/>
    <w:rsid w:val="003276C5"/>
    <w:pPr>
      <w:pBdr>
        <w:left w:val="single" w:sz="4" w:space="0" w:color="auto"/>
        <w:right w:val="single" w:sz="4" w:space="0" w:color="auto"/>
      </w:pBdr>
      <w:spacing w:before="100" w:beforeAutospacing="1" w:after="100" w:afterAutospacing="1"/>
      <w:jc w:val="center"/>
      <w:textAlignment w:val="center"/>
    </w:pPr>
    <w:rPr>
      <w:rFonts w:eastAsia="Times New Roman" w:cs="Times New Roman"/>
      <w:sz w:val="22"/>
      <w:lang w:eastAsia="ru-RU"/>
    </w:rPr>
  </w:style>
  <w:style w:type="paragraph" w:styleId="affb">
    <w:name w:val="No Spacing"/>
    <w:qFormat/>
    <w:rsid w:val="00EA34BD"/>
    <w:pPr>
      <w:spacing w:after="0" w:line="240" w:lineRule="auto"/>
    </w:pPr>
    <w:rPr>
      <w:rFonts w:ascii="Calibri" w:eastAsia="Calibri" w:hAnsi="Calibri" w:cs="Times New Roman"/>
    </w:rPr>
  </w:style>
  <w:style w:type="paragraph" w:customStyle="1" w:styleId="Style15">
    <w:name w:val="Style15"/>
    <w:basedOn w:val="a0"/>
    <w:rsid w:val="00EA34BD"/>
    <w:pPr>
      <w:widowControl w:val="0"/>
      <w:autoSpaceDE w:val="0"/>
      <w:autoSpaceDN w:val="0"/>
      <w:adjustRightInd w:val="0"/>
      <w:jc w:val="left"/>
    </w:pPr>
    <w:rPr>
      <w:rFonts w:ascii="Cambria" w:eastAsia="Times New Roman" w:hAnsi="Cambria" w:cs="Times New Roman"/>
      <w:szCs w:val="24"/>
      <w:lang w:val="en-US" w:eastAsia="ru-RU"/>
    </w:rPr>
  </w:style>
  <w:style w:type="character" w:customStyle="1" w:styleId="affc">
    <w:name w:val="Основной текст_"/>
    <w:basedOn w:val="a1"/>
    <w:link w:val="23"/>
    <w:rsid w:val="005E798C"/>
    <w:rPr>
      <w:rFonts w:ascii="Times New Roman" w:eastAsia="Times New Roman" w:hAnsi="Times New Roman" w:cs="Times New Roman"/>
      <w:spacing w:val="5"/>
      <w:shd w:val="clear" w:color="auto" w:fill="FFFFFF"/>
    </w:rPr>
  </w:style>
  <w:style w:type="character" w:customStyle="1" w:styleId="8pt0pt">
    <w:name w:val="Основной текст + 8 pt;Полужирный;Интервал 0 pt"/>
    <w:basedOn w:val="affc"/>
    <w:rsid w:val="005E798C"/>
    <w:rPr>
      <w:rFonts w:ascii="Times New Roman" w:eastAsia="Times New Roman" w:hAnsi="Times New Roman" w:cs="Times New Roman"/>
      <w:b/>
      <w:bCs/>
      <w:color w:val="000000"/>
      <w:spacing w:val="4"/>
      <w:w w:val="100"/>
      <w:position w:val="0"/>
      <w:sz w:val="16"/>
      <w:szCs w:val="16"/>
      <w:shd w:val="clear" w:color="auto" w:fill="FFFFFF"/>
      <w:lang w:val="ru-RU" w:eastAsia="ru-RU" w:bidi="ru-RU"/>
    </w:rPr>
  </w:style>
  <w:style w:type="paragraph" w:customStyle="1" w:styleId="23">
    <w:name w:val="Основной текст2"/>
    <w:basedOn w:val="a0"/>
    <w:link w:val="affc"/>
    <w:rsid w:val="005E798C"/>
    <w:pPr>
      <w:widowControl w:val="0"/>
      <w:shd w:val="clear" w:color="auto" w:fill="FFFFFF"/>
      <w:spacing w:before="660" w:after="300" w:line="322" w:lineRule="exact"/>
      <w:jc w:val="left"/>
    </w:pPr>
    <w:rPr>
      <w:rFonts w:eastAsia="Times New Roman" w:cs="Times New Roman"/>
      <w:spacing w:val="5"/>
      <w:sz w:val="22"/>
    </w:rPr>
  </w:style>
  <w:style w:type="character" w:customStyle="1" w:styleId="0pt">
    <w:name w:val="Основной текст + Интервал 0 pt"/>
    <w:basedOn w:val="affc"/>
    <w:rsid w:val="005E798C"/>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0pt0">
    <w:name w:val="Основной текст + Полужирный;Интервал 0 pt"/>
    <w:basedOn w:val="affc"/>
    <w:rsid w:val="005E798C"/>
    <w:rPr>
      <w:rFonts w:ascii="Times New Roman" w:eastAsia="Times New Roman" w:hAnsi="Times New Roman" w:cs="Times New Roman"/>
      <w:b/>
      <w:bCs/>
      <w:i w:val="0"/>
      <w:iCs w:val="0"/>
      <w:smallCaps w:val="0"/>
      <w:strike w:val="0"/>
      <w:color w:val="000000"/>
      <w:spacing w:val="3"/>
      <w:w w:val="100"/>
      <w:position w:val="0"/>
      <w:sz w:val="24"/>
      <w:szCs w:val="24"/>
      <w:u w:val="none"/>
      <w:shd w:val="clear" w:color="auto" w:fill="FFFFFF"/>
      <w:lang w:val="ru-RU" w:eastAsia="ru-RU" w:bidi="ru-RU"/>
    </w:rPr>
  </w:style>
  <w:style w:type="character" w:customStyle="1" w:styleId="85pt">
    <w:name w:val="Основной текст + 8;5 pt"/>
    <w:basedOn w:val="affc"/>
    <w:rsid w:val="00044D4B"/>
    <w:rPr>
      <w:rFonts w:ascii="Times New Roman" w:eastAsia="Times New Roman" w:hAnsi="Times New Roman" w:cs="Times New Roman"/>
      <w:b w:val="0"/>
      <w:bCs w:val="0"/>
      <w:i w:val="0"/>
      <w:iCs w:val="0"/>
      <w:smallCaps w:val="0"/>
      <w:strike w:val="0"/>
      <w:color w:val="000000"/>
      <w:spacing w:val="5"/>
      <w:w w:val="100"/>
      <w:position w:val="0"/>
      <w:sz w:val="17"/>
      <w:szCs w:val="17"/>
      <w:u w:val="none"/>
      <w:shd w:val="clear" w:color="auto" w:fill="FFFFFF"/>
      <w:lang w:val="ru-RU" w:eastAsia="ru-RU" w:bidi="ru-RU"/>
    </w:rPr>
  </w:style>
  <w:style w:type="character" w:customStyle="1" w:styleId="4pt0pt">
    <w:name w:val="Основной текст + 4 pt;Интервал 0 pt"/>
    <w:basedOn w:val="affc"/>
    <w:rsid w:val="00786EB0"/>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apple-converted-space">
    <w:name w:val="apple-converted-space"/>
    <w:basedOn w:val="a1"/>
    <w:rsid w:val="00CF0E6A"/>
  </w:style>
  <w:style w:type="paragraph" w:styleId="32">
    <w:name w:val="Body Text 3"/>
    <w:basedOn w:val="a0"/>
    <w:link w:val="33"/>
    <w:uiPriority w:val="99"/>
    <w:semiHidden/>
    <w:unhideWhenUsed/>
    <w:rsid w:val="00094C6A"/>
    <w:pPr>
      <w:spacing w:after="120"/>
    </w:pPr>
    <w:rPr>
      <w:sz w:val="16"/>
      <w:szCs w:val="16"/>
    </w:rPr>
  </w:style>
  <w:style w:type="character" w:customStyle="1" w:styleId="33">
    <w:name w:val="Основной текст 3 Знак"/>
    <w:basedOn w:val="a1"/>
    <w:link w:val="32"/>
    <w:uiPriority w:val="99"/>
    <w:semiHidden/>
    <w:rsid w:val="00094C6A"/>
    <w:rPr>
      <w:rFonts w:ascii="Times New Roman" w:hAnsi="Times New Roman"/>
      <w:sz w:val="16"/>
      <w:szCs w:val="16"/>
    </w:rPr>
  </w:style>
  <w:style w:type="table" w:customStyle="1" w:styleId="24">
    <w:name w:val="Сетка таблицы2"/>
    <w:basedOn w:val="a2"/>
    <w:next w:val="af1"/>
    <w:uiPriority w:val="59"/>
    <w:rsid w:val="0041462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10">
    <w:name w:val="s_10"/>
    <w:basedOn w:val="a1"/>
    <w:rsid w:val="00A56F94"/>
  </w:style>
  <w:style w:type="character" w:customStyle="1" w:styleId="230">
    <w:name w:val="Основной текст (23)_"/>
    <w:basedOn w:val="a1"/>
    <w:link w:val="231"/>
    <w:rsid w:val="00CB2468"/>
    <w:rPr>
      <w:rFonts w:ascii="Bookman Old Style" w:eastAsia="Bookman Old Style" w:hAnsi="Bookman Old Style" w:cs="Bookman Old Style"/>
      <w:sz w:val="14"/>
      <w:szCs w:val="14"/>
      <w:shd w:val="clear" w:color="auto" w:fill="FFFFFF"/>
    </w:rPr>
  </w:style>
  <w:style w:type="paragraph" w:customStyle="1" w:styleId="231">
    <w:name w:val="Основной текст (23)"/>
    <w:basedOn w:val="a0"/>
    <w:link w:val="230"/>
    <w:rsid w:val="00CB2468"/>
    <w:pPr>
      <w:widowControl w:val="0"/>
      <w:shd w:val="clear" w:color="auto" w:fill="FFFFFF"/>
      <w:spacing w:before="480" w:line="0" w:lineRule="atLeast"/>
      <w:jc w:val="left"/>
    </w:pPr>
    <w:rPr>
      <w:rFonts w:ascii="Bookman Old Style" w:eastAsia="Bookman Old Style" w:hAnsi="Bookman Old Style" w:cs="Bookman Old Style"/>
      <w:sz w:val="14"/>
      <w:szCs w:val="14"/>
    </w:rPr>
  </w:style>
  <w:style w:type="paragraph" w:customStyle="1" w:styleId="headertext">
    <w:name w:val="headertext"/>
    <w:basedOn w:val="a0"/>
    <w:rsid w:val="00FD6B03"/>
    <w:pPr>
      <w:spacing w:before="100" w:beforeAutospacing="1" w:after="100" w:afterAutospacing="1"/>
      <w:jc w:val="left"/>
    </w:pPr>
    <w:rPr>
      <w:rFonts w:eastAsia="Times New Roman" w:cs="Times New Roman"/>
      <w:szCs w:val="24"/>
      <w:lang w:eastAsia="ru-RU"/>
    </w:rPr>
  </w:style>
  <w:style w:type="character" w:customStyle="1" w:styleId="match">
    <w:name w:val="match"/>
    <w:basedOn w:val="a1"/>
    <w:rsid w:val="00FD6B03"/>
  </w:style>
  <w:style w:type="paragraph" w:customStyle="1" w:styleId="formattext">
    <w:name w:val="formattext"/>
    <w:basedOn w:val="a0"/>
    <w:rsid w:val="00FD6B03"/>
    <w:pPr>
      <w:spacing w:before="100" w:beforeAutospacing="1" w:after="100" w:afterAutospacing="1"/>
      <w:jc w:val="left"/>
    </w:pPr>
    <w:rPr>
      <w:rFonts w:eastAsia="Times New Roman" w:cs="Times New Roman"/>
      <w:szCs w:val="24"/>
      <w:lang w:eastAsia="ru-RU"/>
    </w:rPr>
  </w:style>
  <w:style w:type="character" w:customStyle="1" w:styleId="8pt">
    <w:name w:val="Колонтитул + 8 pt;Не полужирный"/>
    <w:basedOn w:val="a1"/>
    <w:rsid w:val="004326B7"/>
    <w:rPr>
      <w:rFonts w:ascii="Microsoft Sans Serif" w:eastAsia="Microsoft Sans Serif" w:hAnsi="Microsoft Sans Serif" w:cs="Microsoft Sans Serif"/>
      <w:b/>
      <w:bCs/>
      <w:i w:val="0"/>
      <w:iCs w:val="0"/>
      <w:smallCaps w:val="0"/>
      <w:strike w:val="0"/>
      <w:color w:val="000000"/>
      <w:spacing w:val="0"/>
      <w:w w:val="100"/>
      <w:position w:val="0"/>
      <w:sz w:val="16"/>
      <w:szCs w:val="16"/>
      <w:u w:val="none"/>
      <w:lang w:val="ru-RU" w:eastAsia="ru-RU" w:bidi="ru-RU"/>
    </w:rPr>
  </w:style>
  <w:style w:type="paragraph" w:customStyle="1" w:styleId="affd">
    <w:name w:val="_Обычный"/>
    <w:basedOn w:val="a0"/>
    <w:semiHidden/>
    <w:rsid w:val="00B50533"/>
    <w:pPr>
      <w:spacing w:line="360" w:lineRule="auto"/>
      <w:ind w:firstLine="709"/>
    </w:pPr>
    <w:rPr>
      <w:rFonts w:eastAsia="Times New Roman" w:cs="Times New Roman"/>
      <w:szCs w:val="24"/>
      <w:lang w:eastAsia="ru-RU"/>
    </w:rPr>
  </w:style>
  <w:style w:type="paragraph" w:styleId="25">
    <w:name w:val="Body Text Indent 2"/>
    <w:basedOn w:val="a0"/>
    <w:link w:val="26"/>
    <w:uiPriority w:val="99"/>
    <w:semiHidden/>
    <w:unhideWhenUsed/>
    <w:rsid w:val="0061462E"/>
    <w:pPr>
      <w:spacing w:after="120" w:line="480" w:lineRule="auto"/>
      <w:ind w:left="283"/>
    </w:pPr>
  </w:style>
  <w:style w:type="character" w:customStyle="1" w:styleId="26">
    <w:name w:val="Основной текст с отступом 2 Знак"/>
    <w:basedOn w:val="a1"/>
    <w:link w:val="25"/>
    <w:uiPriority w:val="99"/>
    <w:semiHidden/>
    <w:rsid w:val="0061462E"/>
    <w:rPr>
      <w:rFonts w:ascii="Times New Roman" w:hAnsi="Times New Roman"/>
      <w:sz w:val="24"/>
    </w:rPr>
  </w:style>
  <w:style w:type="table" w:customStyle="1" w:styleId="210">
    <w:name w:val="Сетка таблицы21"/>
    <w:basedOn w:val="a2"/>
    <w:next w:val="af1"/>
    <w:uiPriority w:val="59"/>
    <w:rsid w:val="00671A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1134">
      <w:bodyDiv w:val="1"/>
      <w:marLeft w:val="0"/>
      <w:marRight w:val="0"/>
      <w:marTop w:val="0"/>
      <w:marBottom w:val="0"/>
      <w:divBdr>
        <w:top w:val="none" w:sz="0" w:space="0" w:color="auto"/>
        <w:left w:val="none" w:sz="0" w:space="0" w:color="auto"/>
        <w:bottom w:val="none" w:sz="0" w:space="0" w:color="auto"/>
        <w:right w:val="none" w:sz="0" w:space="0" w:color="auto"/>
      </w:divBdr>
    </w:div>
    <w:div w:id="72432382">
      <w:bodyDiv w:val="1"/>
      <w:marLeft w:val="0"/>
      <w:marRight w:val="0"/>
      <w:marTop w:val="0"/>
      <w:marBottom w:val="0"/>
      <w:divBdr>
        <w:top w:val="none" w:sz="0" w:space="0" w:color="auto"/>
        <w:left w:val="none" w:sz="0" w:space="0" w:color="auto"/>
        <w:bottom w:val="none" w:sz="0" w:space="0" w:color="auto"/>
        <w:right w:val="none" w:sz="0" w:space="0" w:color="auto"/>
      </w:divBdr>
    </w:div>
    <w:div w:id="90704590">
      <w:bodyDiv w:val="1"/>
      <w:marLeft w:val="0"/>
      <w:marRight w:val="0"/>
      <w:marTop w:val="0"/>
      <w:marBottom w:val="0"/>
      <w:divBdr>
        <w:top w:val="none" w:sz="0" w:space="0" w:color="auto"/>
        <w:left w:val="none" w:sz="0" w:space="0" w:color="auto"/>
        <w:bottom w:val="none" w:sz="0" w:space="0" w:color="auto"/>
        <w:right w:val="none" w:sz="0" w:space="0" w:color="auto"/>
      </w:divBdr>
    </w:div>
    <w:div w:id="101263563">
      <w:bodyDiv w:val="1"/>
      <w:marLeft w:val="0"/>
      <w:marRight w:val="0"/>
      <w:marTop w:val="0"/>
      <w:marBottom w:val="0"/>
      <w:divBdr>
        <w:top w:val="none" w:sz="0" w:space="0" w:color="auto"/>
        <w:left w:val="none" w:sz="0" w:space="0" w:color="auto"/>
        <w:bottom w:val="none" w:sz="0" w:space="0" w:color="auto"/>
        <w:right w:val="none" w:sz="0" w:space="0" w:color="auto"/>
      </w:divBdr>
    </w:div>
    <w:div w:id="113449642">
      <w:bodyDiv w:val="1"/>
      <w:marLeft w:val="0"/>
      <w:marRight w:val="0"/>
      <w:marTop w:val="0"/>
      <w:marBottom w:val="0"/>
      <w:divBdr>
        <w:top w:val="none" w:sz="0" w:space="0" w:color="auto"/>
        <w:left w:val="none" w:sz="0" w:space="0" w:color="auto"/>
        <w:bottom w:val="none" w:sz="0" w:space="0" w:color="auto"/>
        <w:right w:val="none" w:sz="0" w:space="0" w:color="auto"/>
      </w:divBdr>
    </w:div>
    <w:div w:id="118031471">
      <w:bodyDiv w:val="1"/>
      <w:marLeft w:val="0"/>
      <w:marRight w:val="0"/>
      <w:marTop w:val="0"/>
      <w:marBottom w:val="0"/>
      <w:divBdr>
        <w:top w:val="none" w:sz="0" w:space="0" w:color="auto"/>
        <w:left w:val="none" w:sz="0" w:space="0" w:color="auto"/>
        <w:bottom w:val="none" w:sz="0" w:space="0" w:color="auto"/>
        <w:right w:val="none" w:sz="0" w:space="0" w:color="auto"/>
      </w:divBdr>
    </w:div>
    <w:div w:id="118032815">
      <w:bodyDiv w:val="1"/>
      <w:marLeft w:val="0"/>
      <w:marRight w:val="0"/>
      <w:marTop w:val="0"/>
      <w:marBottom w:val="0"/>
      <w:divBdr>
        <w:top w:val="none" w:sz="0" w:space="0" w:color="auto"/>
        <w:left w:val="none" w:sz="0" w:space="0" w:color="auto"/>
        <w:bottom w:val="none" w:sz="0" w:space="0" w:color="auto"/>
        <w:right w:val="none" w:sz="0" w:space="0" w:color="auto"/>
      </w:divBdr>
    </w:div>
    <w:div w:id="126093601">
      <w:bodyDiv w:val="1"/>
      <w:marLeft w:val="0"/>
      <w:marRight w:val="0"/>
      <w:marTop w:val="0"/>
      <w:marBottom w:val="0"/>
      <w:divBdr>
        <w:top w:val="none" w:sz="0" w:space="0" w:color="auto"/>
        <w:left w:val="none" w:sz="0" w:space="0" w:color="auto"/>
        <w:bottom w:val="none" w:sz="0" w:space="0" w:color="auto"/>
        <w:right w:val="none" w:sz="0" w:space="0" w:color="auto"/>
      </w:divBdr>
    </w:div>
    <w:div w:id="144006687">
      <w:bodyDiv w:val="1"/>
      <w:marLeft w:val="0"/>
      <w:marRight w:val="0"/>
      <w:marTop w:val="0"/>
      <w:marBottom w:val="0"/>
      <w:divBdr>
        <w:top w:val="none" w:sz="0" w:space="0" w:color="auto"/>
        <w:left w:val="none" w:sz="0" w:space="0" w:color="auto"/>
        <w:bottom w:val="none" w:sz="0" w:space="0" w:color="auto"/>
        <w:right w:val="none" w:sz="0" w:space="0" w:color="auto"/>
      </w:divBdr>
    </w:div>
    <w:div w:id="153038387">
      <w:bodyDiv w:val="1"/>
      <w:marLeft w:val="0"/>
      <w:marRight w:val="0"/>
      <w:marTop w:val="0"/>
      <w:marBottom w:val="0"/>
      <w:divBdr>
        <w:top w:val="none" w:sz="0" w:space="0" w:color="auto"/>
        <w:left w:val="none" w:sz="0" w:space="0" w:color="auto"/>
        <w:bottom w:val="none" w:sz="0" w:space="0" w:color="auto"/>
        <w:right w:val="none" w:sz="0" w:space="0" w:color="auto"/>
      </w:divBdr>
    </w:div>
    <w:div w:id="166943553">
      <w:bodyDiv w:val="1"/>
      <w:marLeft w:val="0"/>
      <w:marRight w:val="0"/>
      <w:marTop w:val="0"/>
      <w:marBottom w:val="0"/>
      <w:divBdr>
        <w:top w:val="none" w:sz="0" w:space="0" w:color="auto"/>
        <w:left w:val="none" w:sz="0" w:space="0" w:color="auto"/>
        <w:bottom w:val="none" w:sz="0" w:space="0" w:color="auto"/>
        <w:right w:val="none" w:sz="0" w:space="0" w:color="auto"/>
      </w:divBdr>
    </w:div>
    <w:div w:id="181630741">
      <w:bodyDiv w:val="1"/>
      <w:marLeft w:val="0"/>
      <w:marRight w:val="0"/>
      <w:marTop w:val="0"/>
      <w:marBottom w:val="0"/>
      <w:divBdr>
        <w:top w:val="none" w:sz="0" w:space="0" w:color="auto"/>
        <w:left w:val="none" w:sz="0" w:space="0" w:color="auto"/>
        <w:bottom w:val="none" w:sz="0" w:space="0" w:color="auto"/>
        <w:right w:val="none" w:sz="0" w:space="0" w:color="auto"/>
      </w:divBdr>
    </w:div>
    <w:div w:id="194001154">
      <w:bodyDiv w:val="1"/>
      <w:marLeft w:val="0"/>
      <w:marRight w:val="0"/>
      <w:marTop w:val="0"/>
      <w:marBottom w:val="0"/>
      <w:divBdr>
        <w:top w:val="none" w:sz="0" w:space="0" w:color="auto"/>
        <w:left w:val="none" w:sz="0" w:space="0" w:color="auto"/>
        <w:bottom w:val="none" w:sz="0" w:space="0" w:color="auto"/>
        <w:right w:val="none" w:sz="0" w:space="0" w:color="auto"/>
      </w:divBdr>
    </w:div>
    <w:div w:id="195701000">
      <w:bodyDiv w:val="1"/>
      <w:marLeft w:val="0"/>
      <w:marRight w:val="0"/>
      <w:marTop w:val="0"/>
      <w:marBottom w:val="0"/>
      <w:divBdr>
        <w:top w:val="none" w:sz="0" w:space="0" w:color="auto"/>
        <w:left w:val="none" w:sz="0" w:space="0" w:color="auto"/>
        <w:bottom w:val="none" w:sz="0" w:space="0" w:color="auto"/>
        <w:right w:val="none" w:sz="0" w:space="0" w:color="auto"/>
      </w:divBdr>
    </w:div>
    <w:div w:id="213658829">
      <w:bodyDiv w:val="1"/>
      <w:marLeft w:val="0"/>
      <w:marRight w:val="0"/>
      <w:marTop w:val="0"/>
      <w:marBottom w:val="0"/>
      <w:divBdr>
        <w:top w:val="none" w:sz="0" w:space="0" w:color="auto"/>
        <w:left w:val="none" w:sz="0" w:space="0" w:color="auto"/>
        <w:bottom w:val="none" w:sz="0" w:space="0" w:color="auto"/>
        <w:right w:val="none" w:sz="0" w:space="0" w:color="auto"/>
      </w:divBdr>
    </w:div>
    <w:div w:id="225266970">
      <w:bodyDiv w:val="1"/>
      <w:marLeft w:val="0"/>
      <w:marRight w:val="0"/>
      <w:marTop w:val="0"/>
      <w:marBottom w:val="0"/>
      <w:divBdr>
        <w:top w:val="none" w:sz="0" w:space="0" w:color="auto"/>
        <w:left w:val="none" w:sz="0" w:space="0" w:color="auto"/>
        <w:bottom w:val="none" w:sz="0" w:space="0" w:color="auto"/>
        <w:right w:val="none" w:sz="0" w:space="0" w:color="auto"/>
      </w:divBdr>
    </w:div>
    <w:div w:id="238712183">
      <w:bodyDiv w:val="1"/>
      <w:marLeft w:val="0"/>
      <w:marRight w:val="0"/>
      <w:marTop w:val="0"/>
      <w:marBottom w:val="0"/>
      <w:divBdr>
        <w:top w:val="none" w:sz="0" w:space="0" w:color="auto"/>
        <w:left w:val="none" w:sz="0" w:space="0" w:color="auto"/>
        <w:bottom w:val="none" w:sz="0" w:space="0" w:color="auto"/>
        <w:right w:val="none" w:sz="0" w:space="0" w:color="auto"/>
      </w:divBdr>
    </w:div>
    <w:div w:id="274481370">
      <w:bodyDiv w:val="1"/>
      <w:marLeft w:val="0"/>
      <w:marRight w:val="0"/>
      <w:marTop w:val="0"/>
      <w:marBottom w:val="0"/>
      <w:divBdr>
        <w:top w:val="none" w:sz="0" w:space="0" w:color="auto"/>
        <w:left w:val="none" w:sz="0" w:space="0" w:color="auto"/>
        <w:bottom w:val="none" w:sz="0" w:space="0" w:color="auto"/>
        <w:right w:val="none" w:sz="0" w:space="0" w:color="auto"/>
      </w:divBdr>
    </w:div>
    <w:div w:id="277565968">
      <w:bodyDiv w:val="1"/>
      <w:marLeft w:val="0"/>
      <w:marRight w:val="0"/>
      <w:marTop w:val="0"/>
      <w:marBottom w:val="0"/>
      <w:divBdr>
        <w:top w:val="none" w:sz="0" w:space="0" w:color="auto"/>
        <w:left w:val="none" w:sz="0" w:space="0" w:color="auto"/>
        <w:bottom w:val="none" w:sz="0" w:space="0" w:color="auto"/>
        <w:right w:val="none" w:sz="0" w:space="0" w:color="auto"/>
      </w:divBdr>
    </w:div>
    <w:div w:id="283657089">
      <w:bodyDiv w:val="1"/>
      <w:marLeft w:val="0"/>
      <w:marRight w:val="0"/>
      <w:marTop w:val="0"/>
      <w:marBottom w:val="0"/>
      <w:divBdr>
        <w:top w:val="none" w:sz="0" w:space="0" w:color="auto"/>
        <w:left w:val="none" w:sz="0" w:space="0" w:color="auto"/>
        <w:bottom w:val="none" w:sz="0" w:space="0" w:color="auto"/>
        <w:right w:val="none" w:sz="0" w:space="0" w:color="auto"/>
      </w:divBdr>
    </w:div>
    <w:div w:id="309526745">
      <w:bodyDiv w:val="1"/>
      <w:marLeft w:val="0"/>
      <w:marRight w:val="0"/>
      <w:marTop w:val="0"/>
      <w:marBottom w:val="0"/>
      <w:divBdr>
        <w:top w:val="none" w:sz="0" w:space="0" w:color="auto"/>
        <w:left w:val="none" w:sz="0" w:space="0" w:color="auto"/>
        <w:bottom w:val="none" w:sz="0" w:space="0" w:color="auto"/>
        <w:right w:val="none" w:sz="0" w:space="0" w:color="auto"/>
      </w:divBdr>
    </w:div>
    <w:div w:id="313223500">
      <w:bodyDiv w:val="1"/>
      <w:marLeft w:val="0"/>
      <w:marRight w:val="0"/>
      <w:marTop w:val="0"/>
      <w:marBottom w:val="0"/>
      <w:divBdr>
        <w:top w:val="none" w:sz="0" w:space="0" w:color="auto"/>
        <w:left w:val="none" w:sz="0" w:space="0" w:color="auto"/>
        <w:bottom w:val="none" w:sz="0" w:space="0" w:color="auto"/>
        <w:right w:val="none" w:sz="0" w:space="0" w:color="auto"/>
      </w:divBdr>
    </w:div>
    <w:div w:id="331379346">
      <w:bodyDiv w:val="1"/>
      <w:marLeft w:val="0"/>
      <w:marRight w:val="0"/>
      <w:marTop w:val="0"/>
      <w:marBottom w:val="0"/>
      <w:divBdr>
        <w:top w:val="none" w:sz="0" w:space="0" w:color="auto"/>
        <w:left w:val="none" w:sz="0" w:space="0" w:color="auto"/>
        <w:bottom w:val="none" w:sz="0" w:space="0" w:color="auto"/>
        <w:right w:val="none" w:sz="0" w:space="0" w:color="auto"/>
      </w:divBdr>
    </w:div>
    <w:div w:id="334118015">
      <w:bodyDiv w:val="1"/>
      <w:marLeft w:val="0"/>
      <w:marRight w:val="0"/>
      <w:marTop w:val="0"/>
      <w:marBottom w:val="0"/>
      <w:divBdr>
        <w:top w:val="none" w:sz="0" w:space="0" w:color="auto"/>
        <w:left w:val="none" w:sz="0" w:space="0" w:color="auto"/>
        <w:bottom w:val="none" w:sz="0" w:space="0" w:color="auto"/>
        <w:right w:val="none" w:sz="0" w:space="0" w:color="auto"/>
      </w:divBdr>
    </w:div>
    <w:div w:id="368797354">
      <w:bodyDiv w:val="1"/>
      <w:marLeft w:val="0"/>
      <w:marRight w:val="0"/>
      <w:marTop w:val="0"/>
      <w:marBottom w:val="0"/>
      <w:divBdr>
        <w:top w:val="none" w:sz="0" w:space="0" w:color="auto"/>
        <w:left w:val="none" w:sz="0" w:space="0" w:color="auto"/>
        <w:bottom w:val="none" w:sz="0" w:space="0" w:color="auto"/>
        <w:right w:val="none" w:sz="0" w:space="0" w:color="auto"/>
      </w:divBdr>
    </w:div>
    <w:div w:id="385303702">
      <w:bodyDiv w:val="1"/>
      <w:marLeft w:val="0"/>
      <w:marRight w:val="0"/>
      <w:marTop w:val="0"/>
      <w:marBottom w:val="0"/>
      <w:divBdr>
        <w:top w:val="none" w:sz="0" w:space="0" w:color="auto"/>
        <w:left w:val="none" w:sz="0" w:space="0" w:color="auto"/>
        <w:bottom w:val="none" w:sz="0" w:space="0" w:color="auto"/>
        <w:right w:val="none" w:sz="0" w:space="0" w:color="auto"/>
      </w:divBdr>
    </w:div>
    <w:div w:id="399910689">
      <w:bodyDiv w:val="1"/>
      <w:marLeft w:val="0"/>
      <w:marRight w:val="0"/>
      <w:marTop w:val="0"/>
      <w:marBottom w:val="0"/>
      <w:divBdr>
        <w:top w:val="none" w:sz="0" w:space="0" w:color="auto"/>
        <w:left w:val="none" w:sz="0" w:space="0" w:color="auto"/>
        <w:bottom w:val="none" w:sz="0" w:space="0" w:color="auto"/>
        <w:right w:val="none" w:sz="0" w:space="0" w:color="auto"/>
      </w:divBdr>
    </w:div>
    <w:div w:id="401022479">
      <w:bodyDiv w:val="1"/>
      <w:marLeft w:val="0"/>
      <w:marRight w:val="0"/>
      <w:marTop w:val="0"/>
      <w:marBottom w:val="0"/>
      <w:divBdr>
        <w:top w:val="none" w:sz="0" w:space="0" w:color="auto"/>
        <w:left w:val="none" w:sz="0" w:space="0" w:color="auto"/>
        <w:bottom w:val="none" w:sz="0" w:space="0" w:color="auto"/>
        <w:right w:val="none" w:sz="0" w:space="0" w:color="auto"/>
      </w:divBdr>
    </w:div>
    <w:div w:id="411659061">
      <w:bodyDiv w:val="1"/>
      <w:marLeft w:val="0"/>
      <w:marRight w:val="0"/>
      <w:marTop w:val="0"/>
      <w:marBottom w:val="0"/>
      <w:divBdr>
        <w:top w:val="none" w:sz="0" w:space="0" w:color="auto"/>
        <w:left w:val="none" w:sz="0" w:space="0" w:color="auto"/>
        <w:bottom w:val="none" w:sz="0" w:space="0" w:color="auto"/>
        <w:right w:val="none" w:sz="0" w:space="0" w:color="auto"/>
      </w:divBdr>
    </w:div>
    <w:div w:id="426005537">
      <w:bodyDiv w:val="1"/>
      <w:marLeft w:val="0"/>
      <w:marRight w:val="0"/>
      <w:marTop w:val="0"/>
      <w:marBottom w:val="0"/>
      <w:divBdr>
        <w:top w:val="none" w:sz="0" w:space="0" w:color="auto"/>
        <w:left w:val="none" w:sz="0" w:space="0" w:color="auto"/>
        <w:bottom w:val="none" w:sz="0" w:space="0" w:color="auto"/>
        <w:right w:val="none" w:sz="0" w:space="0" w:color="auto"/>
      </w:divBdr>
    </w:div>
    <w:div w:id="439374890">
      <w:bodyDiv w:val="1"/>
      <w:marLeft w:val="0"/>
      <w:marRight w:val="0"/>
      <w:marTop w:val="0"/>
      <w:marBottom w:val="0"/>
      <w:divBdr>
        <w:top w:val="none" w:sz="0" w:space="0" w:color="auto"/>
        <w:left w:val="none" w:sz="0" w:space="0" w:color="auto"/>
        <w:bottom w:val="none" w:sz="0" w:space="0" w:color="auto"/>
        <w:right w:val="none" w:sz="0" w:space="0" w:color="auto"/>
      </w:divBdr>
    </w:div>
    <w:div w:id="446586089">
      <w:bodyDiv w:val="1"/>
      <w:marLeft w:val="0"/>
      <w:marRight w:val="0"/>
      <w:marTop w:val="0"/>
      <w:marBottom w:val="0"/>
      <w:divBdr>
        <w:top w:val="none" w:sz="0" w:space="0" w:color="auto"/>
        <w:left w:val="none" w:sz="0" w:space="0" w:color="auto"/>
        <w:bottom w:val="none" w:sz="0" w:space="0" w:color="auto"/>
        <w:right w:val="none" w:sz="0" w:space="0" w:color="auto"/>
      </w:divBdr>
    </w:div>
    <w:div w:id="455296624">
      <w:bodyDiv w:val="1"/>
      <w:marLeft w:val="0"/>
      <w:marRight w:val="0"/>
      <w:marTop w:val="0"/>
      <w:marBottom w:val="0"/>
      <w:divBdr>
        <w:top w:val="none" w:sz="0" w:space="0" w:color="auto"/>
        <w:left w:val="none" w:sz="0" w:space="0" w:color="auto"/>
        <w:bottom w:val="none" w:sz="0" w:space="0" w:color="auto"/>
        <w:right w:val="none" w:sz="0" w:space="0" w:color="auto"/>
      </w:divBdr>
    </w:div>
    <w:div w:id="459543695">
      <w:bodyDiv w:val="1"/>
      <w:marLeft w:val="0"/>
      <w:marRight w:val="0"/>
      <w:marTop w:val="0"/>
      <w:marBottom w:val="0"/>
      <w:divBdr>
        <w:top w:val="none" w:sz="0" w:space="0" w:color="auto"/>
        <w:left w:val="none" w:sz="0" w:space="0" w:color="auto"/>
        <w:bottom w:val="none" w:sz="0" w:space="0" w:color="auto"/>
        <w:right w:val="none" w:sz="0" w:space="0" w:color="auto"/>
      </w:divBdr>
    </w:div>
    <w:div w:id="462235523">
      <w:bodyDiv w:val="1"/>
      <w:marLeft w:val="0"/>
      <w:marRight w:val="0"/>
      <w:marTop w:val="0"/>
      <w:marBottom w:val="0"/>
      <w:divBdr>
        <w:top w:val="none" w:sz="0" w:space="0" w:color="auto"/>
        <w:left w:val="none" w:sz="0" w:space="0" w:color="auto"/>
        <w:bottom w:val="none" w:sz="0" w:space="0" w:color="auto"/>
        <w:right w:val="none" w:sz="0" w:space="0" w:color="auto"/>
      </w:divBdr>
    </w:div>
    <w:div w:id="477187527">
      <w:bodyDiv w:val="1"/>
      <w:marLeft w:val="0"/>
      <w:marRight w:val="0"/>
      <w:marTop w:val="0"/>
      <w:marBottom w:val="0"/>
      <w:divBdr>
        <w:top w:val="none" w:sz="0" w:space="0" w:color="auto"/>
        <w:left w:val="none" w:sz="0" w:space="0" w:color="auto"/>
        <w:bottom w:val="none" w:sz="0" w:space="0" w:color="auto"/>
        <w:right w:val="none" w:sz="0" w:space="0" w:color="auto"/>
      </w:divBdr>
    </w:div>
    <w:div w:id="501166949">
      <w:bodyDiv w:val="1"/>
      <w:marLeft w:val="0"/>
      <w:marRight w:val="0"/>
      <w:marTop w:val="0"/>
      <w:marBottom w:val="0"/>
      <w:divBdr>
        <w:top w:val="none" w:sz="0" w:space="0" w:color="auto"/>
        <w:left w:val="none" w:sz="0" w:space="0" w:color="auto"/>
        <w:bottom w:val="none" w:sz="0" w:space="0" w:color="auto"/>
        <w:right w:val="none" w:sz="0" w:space="0" w:color="auto"/>
      </w:divBdr>
    </w:div>
    <w:div w:id="519783321">
      <w:bodyDiv w:val="1"/>
      <w:marLeft w:val="0"/>
      <w:marRight w:val="0"/>
      <w:marTop w:val="0"/>
      <w:marBottom w:val="0"/>
      <w:divBdr>
        <w:top w:val="none" w:sz="0" w:space="0" w:color="auto"/>
        <w:left w:val="none" w:sz="0" w:space="0" w:color="auto"/>
        <w:bottom w:val="none" w:sz="0" w:space="0" w:color="auto"/>
        <w:right w:val="none" w:sz="0" w:space="0" w:color="auto"/>
      </w:divBdr>
    </w:div>
    <w:div w:id="542595954">
      <w:bodyDiv w:val="1"/>
      <w:marLeft w:val="0"/>
      <w:marRight w:val="0"/>
      <w:marTop w:val="0"/>
      <w:marBottom w:val="0"/>
      <w:divBdr>
        <w:top w:val="none" w:sz="0" w:space="0" w:color="auto"/>
        <w:left w:val="none" w:sz="0" w:space="0" w:color="auto"/>
        <w:bottom w:val="none" w:sz="0" w:space="0" w:color="auto"/>
        <w:right w:val="none" w:sz="0" w:space="0" w:color="auto"/>
      </w:divBdr>
    </w:div>
    <w:div w:id="577133820">
      <w:bodyDiv w:val="1"/>
      <w:marLeft w:val="0"/>
      <w:marRight w:val="0"/>
      <w:marTop w:val="0"/>
      <w:marBottom w:val="0"/>
      <w:divBdr>
        <w:top w:val="none" w:sz="0" w:space="0" w:color="auto"/>
        <w:left w:val="none" w:sz="0" w:space="0" w:color="auto"/>
        <w:bottom w:val="none" w:sz="0" w:space="0" w:color="auto"/>
        <w:right w:val="none" w:sz="0" w:space="0" w:color="auto"/>
      </w:divBdr>
    </w:div>
    <w:div w:id="588395024">
      <w:bodyDiv w:val="1"/>
      <w:marLeft w:val="0"/>
      <w:marRight w:val="0"/>
      <w:marTop w:val="0"/>
      <w:marBottom w:val="0"/>
      <w:divBdr>
        <w:top w:val="none" w:sz="0" w:space="0" w:color="auto"/>
        <w:left w:val="none" w:sz="0" w:space="0" w:color="auto"/>
        <w:bottom w:val="none" w:sz="0" w:space="0" w:color="auto"/>
        <w:right w:val="none" w:sz="0" w:space="0" w:color="auto"/>
      </w:divBdr>
    </w:div>
    <w:div w:id="591010056">
      <w:bodyDiv w:val="1"/>
      <w:marLeft w:val="0"/>
      <w:marRight w:val="0"/>
      <w:marTop w:val="0"/>
      <w:marBottom w:val="0"/>
      <w:divBdr>
        <w:top w:val="none" w:sz="0" w:space="0" w:color="auto"/>
        <w:left w:val="none" w:sz="0" w:space="0" w:color="auto"/>
        <w:bottom w:val="none" w:sz="0" w:space="0" w:color="auto"/>
        <w:right w:val="none" w:sz="0" w:space="0" w:color="auto"/>
      </w:divBdr>
    </w:div>
    <w:div w:id="618608056">
      <w:bodyDiv w:val="1"/>
      <w:marLeft w:val="0"/>
      <w:marRight w:val="0"/>
      <w:marTop w:val="0"/>
      <w:marBottom w:val="0"/>
      <w:divBdr>
        <w:top w:val="none" w:sz="0" w:space="0" w:color="auto"/>
        <w:left w:val="none" w:sz="0" w:space="0" w:color="auto"/>
        <w:bottom w:val="none" w:sz="0" w:space="0" w:color="auto"/>
        <w:right w:val="none" w:sz="0" w:space="0" w:color="auto"/>
      </w:divBdr>
    </w:div>
    <w:div w:id="622539052">
      <w:bodyDiv w:val="1"/>
      <w:marLeft w:val="0"/>
      <w:marRight w:val="0"/>
      <w:marTop w:val="0"/>
      <w:marBottom w:val="0"/>
      <w:divBdr>
        <w:top w:val="none" w:sz="0" w:space="0" w:color="auto"/>
        <w:left w:val="none" w:sz="0" w:space="0" w:color="auto"/>
        <w:bottom w:val="none" w:sz="0" w:space="0" w:color="auto"/>
        <w:right w:val="none" w:sz="0" w:space="0" w:color="auto"/>
      </w:divBdr>
    </w:div>
    <w:div w:id="634020768">
      <w:bodyDiv w:val="1"/>
      <w:marLeft w:val="0"/>
      <w:marRight w:val="0"/>
      <w:marTop w:val="0"/>
      <w:marBottom w:val="0"/>
      <w:divBdr>
        <w:top w:val="none" w:sz="0" w:space="0" w:color="auto"/>
        <w:left w:val="none" w:sz="0" w:space="0" w:color="auto"/>
        <w:bottom w:val="none" w:sz="0" w:space="0" w:color="auto"/>
        <w:right w:val="none" w:sz="0" w:space="0" w:color="auto"/>
      </w:divBdr>
      <w:divsChild>
        <w:div w:id="716516686">
          <w:marLeft w:val="0"/>
          <w:marRight w:val="0"/>
          <w:marTop w:val="0"/>
          <w:marBottom w:val="0"/>
          <w:divBdr>
            <w:top w:val="none" w:sz="0" w:space="0" w:color="auto"/>
            <w:left w:val="none" w:sz="0" w:space="0" w:color="auto"/>
            <w:bottom w:val="none" w:sz="0" w:space="0" w:color="auto"/>
            <w:right w:val="none" w:sz="0" w:space="0" w:color="auto"/>
          </w:divBdr>
        </w:div>
        <w:div w:id="713043278">
          <w:marLeft w:val="0"/>
          <w:marRight w:val="0"/>
          <w:marTop w:val="0"/>
          <w:marBottom w:val="0"/>
          <w:divBdr>
            <w:top w:val="none" w:sz="0" w:space="0" w:color="auto"/>
            <w:left w:val="none" w:sz="0" w:space="0" w:color="auto"/>
            <w:bottom w:val="none" w:sz="0" w:space="0" w:color="auto"/>
            <w:right w:val="none" w:sz="0" w:space="0" w:color="auto"/>
          </w:divBdr>
        </w:div>
      </w:divsChild>
    </w:div>
    <w:div w:id="637685420">
      <w:bodyDiv w:val="1"/>
      <w:marLeft w:val="0"/>
      <w:marRight w:val="0"/>
      <w:marTop w:val="0"/>
      <w:marBottom w:val="0"/>
      <w:divBdr>
        <w:top w:val="none" w:sz="0" w:space="0" w:color="auto"/>
        <w:left w:val="none" w:sz="0" w:space="0" w:color="auto"/>
        <w:bottom w:val="none" w:sz="0" w:space="0" w:color="auto"/>
        <w:right w:val="none" w:sz="0" w:space="0" w:color="auto"/>
      </w:divBdr>
    </w:div>
    <w:div w:id="643583042">
      <w:bodyDiv w:val="1"/>
      <w:marLeft w:val="0"/>
      <w:marRight w:val="0"/>
      <w:marTop w:val="0"/>
      <w:marBottom w:val="0"/>
      <w:divBdr>
        <w:top w:val="none" w:sz="0" w:space="0" w:color="auto"/>
        <w:left w:val="none" w:sz="0" w:space="0" w:color="auto"/>
        <w:bottom w:val="none" w:sz="0" w:space="0" w:color="auto"/>
        <w:right w:val="none" w:sz="0" w:space="0" w:color="auto"/>
      </w:divBdr>
    </w:div>
    <w:div w:id="685717064">
      <w:bodyDiv w:val="1"/>
      <w:marLeft w:val="0"/>
      <w:marRight w:val="0"/>
      <w:marTop w:val="0"/>
      <w:marBottom w:val="0"/>
      <w:divBdr>
        <w:top w:val="none" w:sz="0" w:space="0" w:color="auto"/>
        <w:left w:val="none" w:sz="0" w:space="0" w:color="auto"/>
        <w:bottom w:val="none" w:sz="0" w:space="0" w:color="auto"/>
        <w:right w:val="none" w:sz="0" w:space="0" w:color="auto"/>
      </w:divBdr>
    </w:div>
    <w:div w:id="686559709">
      <w:bodyDiv w:val="1"/>
      <w:marLeft w:val="0"/>
      <w:marRight w:val="0"/>
      <w:marTop w:val="0"/>
      <w:marBottom w:val="0"/>
      <w:divBdr>
        <w:top w:val="none" w:sz="0" w:space="0" w:color="auto"/>
        <w:left w:val="none" w:sz="0" w:space="0" w:color="auto"/>
        <w:bottom w:val="none" w:sz="0" w:space="0" w:color="auto"/>
        <w:right w:val="none" w:sz="0" w:space="0" w:color="auto"/>
      </w:divBdr>
    </w:div>
    <w:div w:id="699743571">
      <w:bodyDiv w:val="1"/>
      <w:marLeft w:val="0"/>
      <w:marRight w:val="0"/>
      <w:marTop w:val="0"/>
      <w:marBottom w:val="0"/>
      <w:divBdr>
        <w:top w:val="none" w:sz="0" w:space="0" w:color="auto"/>
        <w:left w:val="none" w:sz="0" w:space="0" w:color="auto"/>
        <w:bottom w:val="none" w:sz="0" w:space="0" w:color="auto"/>
        <w:right w:val="none" w:sz="0" w:space="0" w:color="auto"/>
      </w:divBdr>
    </w:div>
    <w:div w:id="716776961">
      <w:bodyDiv w:val="1"/>
      <w:marLeft w:val="0"/>
      <w:marRight w:val="0"/>
      <w:marTop w:val="0"/>
      <w:marBottom w:val="0"/>
      <w:divBdr>
        <w:top w:val="none" w:sz="0" w:space="0" w:color="auto"/>
        <w:left w:val="none" w:sz="0" w:space="0" w:color="auto"/>
        <w:bottom w:val="none" w:sz="0" w:space="0" w:color="auto"/>
        <w:right w:val="none" w:sz="0" w:space="0" w:color="auto"/>
      </w:divBdr>
    </w:div>
    <w:div w:id="722024276">
      <w:bodyDiv w:val="1"/>
      <w:marLeft w:val="0"/>
      <w:marRight w:val="0"/>
      <w:marTop w:val="0"/>
      <w:marBottom w:val="0"/>
      <w:divBdr>
        <w:top w:val="none" w:sz="0" w:space="0" w:color="auto"/>
        <w:left w:val="none" w:sz="0" w:space="0" w:color="auto"/>
        <w:bottom w:val="none" w:sz="0" w:space="0" w:color="auto"/>
        <w:right w:val="none" w:sz="0" w:space="0" w:color="auto"/>
      </w:divBdr>
    </w:div>
    <w:div w:id="733967071">
      <w:bodyDiv w:val="1"/>
      <w:marLeft w:val="0"/>
      <w:marRight w:val="0"/>
      <w:marTop w:val="0"/>
      <w:marBottom w:val="0"/>
      <w:divBdr>
        <w:top w:val="none" w:sz="0" w:space="0" w:color="auto"/>
        <w:left w:val="none" w:sz="0" w:space="0" w:color="auto"/>
        <w:bottom w:val="none" w:sz="0" w:space="0" w:color="auto"/>
        <w:right w:val="none" w:sz="0" w:space="0" w:color="auto"/>
      </w:divBdr>
    </w:div>
    <w:div w:id="737439793">
      <w:bodyDiv w:val="1"/>
      <w:marLeft w:val="0"/>
      <w:marRight w:val="0"/>
      <w:marTop w:val="0"/>
      <w:marBottom w:val="0"/>
      <w:divBdr>
        <w:top w:val="none" w:sz="0" w:space="0" w:color="auto"/>
        <w:left w:val="none" w:sz="0" w:space="0" w:color="auto"/>
        <w:bottom w:val="none" w:sz="0" w:space="0" w:color="auto"/>
        <w:right w:val="none" w:sz="0" w:space="0" w:color="auto"/>
      </w:divBdr>
    </w:div>
    <w:div w:id="742411158">
      <w:bodyDiv w:val="1"/>
      <w:marLeft w:val="0"/>
      <w:marRight w:val="0"/>
      <w:marTop w:val="0"/>
      <w:marBottom w:val="0"/>
      <w:divBdr>
        <w:top w:val="none" w:sz="0" w:space="0" w:color="auto"/>
        <w:left w:val="none" w:sz="0" w:space="0" w:color="auto"/>
        <w:bottom w:val="none" w:sz="0" w:space="0" w:color="auto"/>
        <w:right w:val="none" w:sz="0" w:space="0" w:color="auto"/>
      </w:divBdr>
    </w:div>
    <w:div w:id="754669406">
      <w:bodyDiv w:val="1"/>
      <w:marLeft w:val="0"/>
      <w:marRight w:val="0"/>
      <w:marTop w:val="0"/>
      <w:marBottom w:val="0"/>
      <w:divBdr>
        <w:top w:val="none" w:sz="0" w:space="0" w:color="auto"/>
        <w:left w:val="none" w:sz="0" w:space="0" w:color="auto"/>
        <w:bottom w:val="none" w:sz="0" w:space="0" w:color="auto"/>
        <w:right w:val="none" w:sz="0" w:space="0" w:color="auto"/>
      </w:divBdr>
    </w:div>
    <w:div w:id="775443013">
      <w:bodyDiv w:val="1"/>
      <w:marLeft w:val="0"/>
      <w:marRight w:val="0"/>
      <w:marTop w:val="0"/>
      <w:marBottom w:val="0"/>
      <w:divBdr>
        <w:top w:val="none" w:sz="0" w:space="0" w:color="auto"/>
        <w:left w:val="none" w:sz="0" w:space="0" w:color="auto"/>
        <w:bottom w:val="none" w:sz="0" w:space="0" w:color="auto"/>
        <w:right w:val="none" w:sz="0" w:space="0" w:color="auto"/>
      </w:divBdr>
    </w:div>
    <w:div w:id="780415463">
      <w:bodyDiv w:val="1"/>
      <w:marLeft w:val="0"/>
      <w:marRight w:val="0"/>
      <w:marTop w:val="0"/>
      <w:marBottom w:val="0"/>
      <w:divBdr>
        <w:top w:val="none" w:sz="0" w:space="0" w:color="auto"/>
        <w:left w:val="none" w:sz="0" w:space="0" w:color="auto"/>
        <w:bottom w:val="none" w:sz="0" w:space="0" w:color="auto"/>
        <w:right w:val="none" w:sz="0" w:space="0" w:color="auto"/>
      </w:divBdr>
    </w:div>
    <w:div w:id="789009088">
      <w:bodyDiv w:val="1"/>
      <w:marLeft w:val="0"/>
      <w:marRight w:val="0"/>
      <w:marTop w:val="0"/>
      <w:marBottom w:val="0"/>
      <w:divBdr>
        <w:top w:val="none" w:sz="0" w:space="0" w:color="auto"/>
        <w:left w:val="none" w:sz="0" w:space="0" w:color="auto"/>
        <w:bottom w:val="none" w:sz="0" w:space="0" w:color="auto"/>
        <w:right w:val="none" w:sz="0" w:space="0" w:color="auto"/>
      </w:divBdr>
    </w:div>
    <w:div w:id="803547385">
      <w:bodyDiv w:val="1"/>
      <w:marLeft w:val="0"/>
      <w:marRight w:val="0"/>
      <w:marTop w:val="0"/>
      <w:marBottom w:val="0"/>
      <w:divBdr>
        <w:top w:val="none" w:sz="0" w:space="0" w:color="auto"/>
        <w:left w:val="none" w:sz="0" w:space="0" w:color="auto"/>
        <w:bottom w:val="none" w:sz="0" w:space="0" w:color="auto"/>
        <w:right w:val="none" w:sz="0" w:space="0" w:color="auto"/>
      </w:divBdr>
    </w:div>
    <w:div w:id="830608048">
      <w:bodyDiv w:val="1"/>
      <w:marLeft w:val="0"/>
      <w:marRight w:val="0"/>
      <w:marTop w:val="0"/>
      <w:marBottom w:val="0"/>
      <w:divBdr>
        <w:top w:val="none" w:sz="0" w:space="0" w:color="auto"/>
        <w:left w:val="none" w:sz="0" w:space="0" w:color="auto"/>
        <w:bottom w:val="none" w:sz="0" w:space="0" w:color="auto"/>
        <w:right w:val="none" w:sz="0" w:space="0" w:color="auto"/>
      </w:divBdr>
    </w:div>
    <w:div w:id="836916810">
      <w:bodyDiv w:val="1"/>
      <w:marLeft w:val="0"/>
      <w:marRight w:val="0"/>
      <w:marTop w:val="0"/>
      <w:marBottom w:val="0"/>
      <w:divBdr>
        <w:top w:val="none" w:sz="0" w:space="0" w:color="auto"/>
        <w:left w:val="none" w:sz="0" w:space="0" w:color="auto"/>
        <w:bottom w:val="none" w:sz="0" w:space="0" w:color="auto"/>
        <w:right w:val="none" w:sz="0" w:space="0" w:color="auto"/>
      </w:divBdr>
    </w:div>
    <w:div w:id="864751453">
      <w:bodyDiv w:val="1"/>
      <w:marLeft w:val="0"/>
      <w:marRight w:val="0"/>
      <w:marTop w:val="0"/>
      <w:marBottom w:val="0"/>
      <w:divBdr>
        <w:top w:val="none" w:sz="0" w:space="0" w:color="auto"/>
        <w:left w:val="none" w:sz="0" w:space="0" w:color="auto"/>
        <w:bottom w:val="none" w:sz="0" w:space="0" w:color="auto"/>
        <w:right w:val="none" w:sz="0" w:space="0" w:color="auto"/>
      </w:divBdr>
    </w:div>
    <w:div w:id="871920787">
      <w:bodyDiv w:val="1"/>
      <w:marLeft w:val="0"/>
      <w:marRight w:val="0"/>
      <w:marTop w:val="0"/>
      <w:marBottom w:val="0"/>
      <w:divBdr>
        <w:top w:val="none" w:sz="0" w:space="0" w:color="auto"/>
        <w:left w:val="none" w:sz="0" w:space="0" w:color="auto"/>
        <w:bottom w:val="none" w:sz="0" w:space="0" w:color="auto"/>
        <w:right w:val="none" w:sz="0" w:space="0" w:color="auto"/>
      </w:divBdr>
    </w:div>
    <w:div w:id="887187312">
      <w:bodyDiv w:val="1"/>
      <w:marLeft w:val="0"/>
      <w:marRight w:val="0"/>
      <w:marTop w:val="0"/>
      <w:marBottom w:val="0"/>
      <w:divBdr>
        <w:top w:val="none" w:sz="0" w:space="0" w:color="auto"/>
        <w:left w:val="none" w:sz="0" w:space="0" w:color="auto"/>
        <w:bottom w:val="none" w:sz="0" w:space="0" w:color="auto"/>
        <w:right w:val="none" w:sz="0" w:space="0" w:color="auto"/>
      </w:divBdr>
    </w:div>
    <w:div w:id="891429633">
      <w:bodyDiv w:val="1"/>
      <w:marLeft w:val="0"/>
      <w:marRight w:val="0"/>
      <w:marTop w:val="0"/>
      <w:marBottom w:val="0"/>
      <w:divBdr>
        <w:top w:val="none" w:sz="0" w:space="0" w:color="auto"/>
        <w:left w:val="none" w:sz="0" w:space="0" w:color="auto"/>
        <w:bottom w:val="none" w:sz="0" w:space="0" w:color="auto"/>
        <w:right w:val="none" w:sz="0" w:space="0" w:color="auto"/>
      </w:divBdr>
    </w:div>
    <w:div w:id="900410376">
      <w:bodyDiv w:val="1"/>
      <w:marLeft w:val="0"/>
      <w:marRight w:val="0"/>
      <w:marTop w:val="0"/>
      <w:marBottom w:val="0"/>
      <w:divBdr>
        <w:top w:val="none" w:sz="0" w:space="0" w:color="auto"/>
        <w:left w:val="none" w:sz="0" w:space="0" w:color="auto"/>
        <w:bottom w:val="none" w:sz="0" w:space="0" w:color="auto"/>
        <w:right w:val="none" w:sz="0" w:space="0" w:color="auto"/>
      </w:divBdr>
    </w:div>
    <w:div w:id="939293844">
      <w:bodyDiv w:val="1"/>
      <w:marLeft w:val="0"/>
      <w:marRight w:val="0"/>
      <w:marTop w:val="0"/>
      <w:marBottom w:val="0"/>
      <w:divBdr>
        <w:top w:val="none" w:sz="0" w:space="0" w:color="auto"/>
        <w:left w:val="none" w:sz="0" w:space="0" w:color="auto"/>
        <w:bottom w:val="none" w:sz="0" w:space="0" w:color="auto"/>
        <w:right w:val="none" w:sz="0" w:space="0" w:color="auto"/>
      </w:divBdr>
    </w:div>
    <w:div w:id="950667563">
      <w:bodyDiv w:val="1"/>
      <w:marLeft w:val="0"/>
      <w:marRight w:val="0"/>
      <w:marTop w:val="0"/>
      <w:marBottom w:val="0"/>
      <w:divBdr>
        <w:top w:val="none" w:sz="0" w:space="0" w:color="auto"/>
        <w:left w:val="none" w:sz="0" w:space="0" w:color="auto"/>
        <w:bottom w:val="none" w:sz="0" w:space="0" w:color="auto"/>
        <w:right w:val="none" w:sz="0" w:space="0" w:color="auto"/>
      </w:divBdr>
    </w:div>
    <w:div w:id="960652189">
      <w:bodyDiv w:val="1"/>
      <w:marLeft w:val="0"/>
      <w:marRight w:val="0"/>
      <w:marTop w:val="0"/>
      <w:marBottom w:val="0"/>
      <w:divBdr>
        <w:top w:val="none" w:sz="0" w:space="0" w:color="auto"/>
        <w:left w:val="none" w:sz="0" w:space="0" w:color="auto"/>
        <w:bottom w:val="none" w:sz="0" w:space="0" w:color="auto"/>
        <w:right w:val="none" w:sz="0" w:space="0" w:color="auto"/>
      </w:divBdr>
    </w:div>
    <w:div w:id="961300151">
      <w:bodyDiv w:val="1"/>
      <w:marLeft w:val="0"/>
      <w:marRight w:val="0"/>
      <w:marTop w:val="0"/>
      <w:marBottom w:val="0"/>
      <w:divBdr>
        <w:top w:val="none" w:sz="0" w:space="0" w:color="auto"/>
        <w:left w:val="none" w:sz="0" w:space="0" w:color="auto"/>
        <w:bottom w:val="none" w:sz="0" w:space="0" w:color="auto"/>
        <w:right w:val="none" w:sz="0" w:space="0" w:color="auto"/>
      </w:divBdr>
    </w:div>
    <w:div w:id="998385081">
      <w:bodyDiv w:val="1"/>
      <w:marLeft w:val="0"/>
      <w:marRight w:val="0"/>
      <w:marTop w:val="0"/>
      <w:marBottom w:val="0"/>
      <w:divBdr>
        <w:top w:val="none" w:sz="0" w:space="0" w:color="auto"/>
        <w:left w:val="none" w:sz="0" w:space="0" w:color="auto"/>
        <w:bottom w:val="none" w:sz="0" w:space="0" w:color="auto"/>
        <w:right w:val="none" w:sz="0" w:space="0" w:color="auto"/>
      </w:divBdr>
    </w:div>
    <w:div w:id="1000885770">
      <w:bodyDiv w:val="1"/>
      <w:marLeft w:val="0"/>
      <w:marRight w:val="0"/>
      <w:marTop w:val="0"/>
      <w:marBottom w:val="0"/>
      <w:divBdr>
        <w:top w:val="none" w:sz="0" w:space="0" w:color="auto"/>
        <w:left w:val="none" w:sz="0" w:space="0" w:color="auto"/>
        <w:bottom w:val="none" w:sz="0" w:space="0" w:color="auto"/>
        <w:right w:val="none" w:sz="0" w:space="0" w:color="auto"/>
      </w:divBdr>
    </w:div>
    <w:div w:id="1017737712">
      <w:bodyDiv w:val="1"/>
      <w:marLeft w:val="0"/>
      <w:marRight w:val="0"/>
      <w:marTop w:val="0"/>
      <w:marBottom w:val="0"/>
      <w:divBdr>
        <w:top w:val="none" w:sz="0" w:space="0" w:color="auto"/>
        <w:left w:val="none" w:sz="0" w:space="0" w:color="auto"/>
        <w:bottom w:val="none" w:sz="0" w:space="0" w:color="auto"/>
        <w:right w:val="none" w:sz="0" w:space="0" w:color="auto"/>
      </w:divBdr>
    </w:div>
    <w:div w:id="1033729307">
      <w:bodyDiv w:val="1"/>
      <w:marLeft w:val="0"/>
      <w:marRight w:val="0"/>
      <w:marTop w:val="0"/>
      <w:marBottom w:val="0"/>
      <w:divBdr>
        <w:top w:val="none" w:sz="0" w:space="0" w:color="auto"/>
        <w:left w:val="none" w:sz="0" w:space="0" w:color="auto"/>
        <w:bottom w:val="none" w:sz="0" w:space="0" w:color="auto"/>
        <w:right w:val="none" w:sz="0" w:space="0" w:color="auto"/>
      </w:divBdr>
    </w:div>
    <w:div w:id="1040278149">
      <w:bodyDiv w:val="1"/>
      <w:marLeft w:val="0"/>
      <w:marRight w:val="0"/>
      <w:marTop w:val="0"/>
      <w:marBottom w:val="0"/>
      <w:divBdr>
        <w:top w:val="none" w:sz="0" w:space="0" w:color="auto"/>
        <w:left w:val="none" w:sz="0" w:space="0" w:color="auto"/>
        <w:bottom w:val="none" w:sz="0" w:space="0" w:color="auto"/>
        <w:right w:val="none" w:sz="0" w:space="0" w:color="auto"/>
      </w:divBdr>
    </w:div>
    <w:div w:id="1041978207">
      <w:bodyDiv w:val="1"/>
      <w:marLeft w:val="0"/>
      <w:marRight w:val="0"/>
      <w:marTop w:val="0"/>
      <w:marBottom w:val="0"/>
      <w:divBdr>
        <w:top w:val="none" w:sz="0" w:space="0" w:color="auto"/>
        <w:left w:val="none" w:sz="0" w:space="0" w:color="auto"/>
        <w:bottom w:val="none" w:sz="0" w:space="0" w:color="auto"/>
        <w:right w:val="none" w:sz="0" w:space="0" w:color="auto"/>
      </w:divBdr>
    </w:div>
    <w:div w:id="1053385973">
      <w:bodyDiv w:val="1"/>
      <w:marLeft w:val="0"/>
      <w:marRight w:val="0"/>
      <w:marTop w:val="0"/>
      <w:marBottom w:val="0"/>
      <w:divBdr>
        <w:top w:val="none" w:sz="0" w:space="0" w:color="auto"/>
        <w:left w:val="none" w:sz="0" w:space="0" w:color="auto"/>
        <w:bottom w:val="none" w:sz="0" w:space="0" w:color="auto"/>
        <w:right w:val="none" w:sz="0" w:space="0" w:color="auto"/>
      </w:divBdr>
      <w:divsChild>
        <w:div w:id="830679501">
          <w:marLeft w:val="0"/>
          <w:marRight w:val="0"/>
          <w:marTop w:val="0"/>
          <w:marBottom w:val="0"/>
          <w:divBdr>
            <w:top w:val="none" w:sz="0" w:space="0" w:color="auto"/>
            <w:left w:val="none" w:sz="0" w:space="0" w:color="auto"/>
            <w:bottom w:val="none" w:sz="0" w:space="0" w:color="auto"/>
            <w:right w:val="none" w:sz="0" w:space="0" w:color="auto"/>
          </w:divBdr>
        </w:div>
      </w:divsChild>
    </w:div>
    <w:div w:id="1065685995">
      <w:bodyDiv w:val="1"/>
      <w:marLeft w:val="0"/>
      <w:marRight w:val="0"/>
      <w:marTop w:val="0"/>
      <w:marBottom w:val="0"/>
      <w:divBdr>
        <w:top w:val="none" w:sz="0" w:space="0" w:color="auto"/>
        <w:left w:val="none" w:sz="0" w:space="0" w:color="auto"/>
        <w:bottom w:val="none" w:sz="0" w:space="0" w:color="auto"/>
        <w:right w:val="none" w:sz="0" w:space="0" w:color="auto"/>
      </w:divBdr>
    </w:div>
    <w:div w:id="1090274208">
      <w:bodyDiv w:val="1"/>
      <w:marLeft w:val="0"/>
      <w:marRight w:val="0"/>
      <w:marTop w:val="0"/>
      <w:marBottom w:val="0"/>
      <w:divBdr>
        <w:top w:val="none" w:sz="0" w:space="0" w:color="auto"/>
        <w:left w:val="none" w:sz="0" w:space="0" w:color="auto"/>
        <w:bottom w:val="none" w:sz="0" w:space="0" w:color="auto"/>
        <w:right w:val="none" w:sz="0" w:space="0" w:color="auto"/>
      </w:divBdr>
    </w:div>
    <w:div w:id="1100489225">
      <w:bodyDiv w:val="1"/>
      <w:marLeft w:val="0"/>
      <w:marRight w:val="0"/>
      <w:marTop w:val="0"/>
      <w:marBottom w:val="0"/>
      <w:divBdr>
        <w:top w:val="none" w:sz="0" w:space="0" w:color="auto"/>
        <w:left w:val="none" w:sz="0" w:space="0" w:color="auto"/>
        <w:bottom w:val="none" w:sz="0" w:space="0" w:color="auto"/>
        <w:right w:val="none" w:sz="0" w:space="0" w:color="auto"/>
      </w:divBdr>
    </w:div>
    <w:div w:id="1132017182">
      <w:bodyDiv w:val="1"/>
      <w:marLeft w:val="0"/>
      <w:marRight w:val="0"/>
      <w:marTop w:val="0"/>
      <w:marBottom w:val="0"/>
      <w:divBdr>
        <w:top w:val="none" w:sz="0" w:space="0" w:color="auto"/>
        <w:left w:val="none" w:sz="0" w:space="0" w:color="auto"/>
        <w:bottom w:val="none" w:sz="0" w:space="0" w:color="auto"/>
        <w:right w:val="none" w:sz="0" w:space="0" w:color="auto"/>
      </w:divBdr>
    </w:div>
    <w:div w:id="1149202180">
      <w:bodyDiv w:val="1"/>
      <w:marLeft w:val="0"/>
      <w:marRight w:val="0"/>
      <w:marTop w:val="0"/>
      <w:marBottom w:val="0"/>
      <w:divBdr>
        <w:top w:val="none" w:sz="0" w:space="0" w:color="auto"/>
        <w:left w:val="none" w:sz="0" w:space="0" w:color="auto"/>
        <w:bottom w:val="none" w:sz="0" w:space="0" w:color="auto"/>
        <w:right w:val="none" w:sz="0" w:space="0" w:color="auto"/>
      </w:divBdr>
    </w:div>
    <w:div w:id="1152142751">
      <w:bodyDiv w:val="1"/>
      <w:marLeft w:val="0"/>
      <w:marRight w:val="0"/>
      <w:marTop w:val="0"/>
      <w:marBottom w:val="0"/>
      <w:divBdr>
        <w:top w:val="none" w:sz="0" w:space="0" w:color="auto"/>
        <w:left w:val="none" w:sz="0" w:space="0" w:color="auto"/>
        <w:bottom w:val="none" w:sz="0" w:space="0" w:color="auto"/>
        <w:right w:val="none" w:sz="0" w:space="0" w:color="auto"/>
      </w:divBdr>
    </w:div>
    <w:div w:id="1168138442">
      <w:bodyDiv w:val="1"/>
      <w:marLeft w:val="0"/>
      <w:marRight w:val="0"/>
      <w:marTop w:val="0"/>
      <w:marBottom w:val="0"/>
      <w:divBdr>
        <w:top w:val="none" w:sz="0" w:space="0" w:color="auto"/>
        <w:left w:val="none" w:sz="0" w:space="0" w:color="auto"/>
        <w:bottom w:val="none" w:sz="0" w:space="0" w:color="auto"/>
        <w:right w:val="none" w:sz="0" w:space="0" w:color="auto"/>
      </w:divBdr>
    </w:div>
    <w:div w:id="1170094915">
      <w:bodyDiv w:val="1"/>
      <w:marLeft w:val="0"/>
      <w:marRight w:val="0"/>
      <w:marTop w:val="0"/>
      <w:marBottom w:val="0"/>
      <w:divBdr>
        <w:top w:val="none" w:sz="0" w:space="0" w:color="auto"/>
        <w:left w:val="none" w:sz="0" w:space="0" w:color="auto"/>
        <w:bottom w:val="none" w:sz="0" w:space="0" w:color="auto"/>
        <w:right w:val="none" w:sz="0" w:space="0" w:color="auto"/>
      </w:divBdr>
    </w:div>
    <w:div w:id="1207596714">
      <w:bodyDiv w:val="1"/>
      <w:marLeft w:val="0"/>
      <w:marRight w:val="0"/>
      <w:marTop w:val="0"/>
      <w:marBottom w:val="0"/>
      <w:divBdr>
        <w:top w:val="none" w:sz="0" w:space="0" w:color="auto"/>
        <w:left w:val="none" w:sz="0" w:space="0" w:color="auto"/>
        <w:bottom w:val="none" w:sz="0" w:space="0" w:color="auto"/>
        <w:right w:val="none" w:sz="0" w:space="0" w:color="auto"/>
      </w:divBdr>
    </w:div>
    <w:div w:id="1211573757">
      <w:bodyDiv w:val="1"/>
      <w:marLeft w:val="0"/>
      <w:marRight w:val="0"/>
      <w:marTop w:val="0"/>
      <w:marBottom w:val="0"/>
      <w:divBdr>
        <w:top w:val="none" w:sz="0" w:space="0" w:color="auto"/>
        <w:left w:val="none" w:sz="0" w:space="0" w:color="auto"/>
        <w:bottom w:val="none" w:sz="0" w:space="0" w:color="auto"/>
        <w:right w:val="none" w:sz="0" w:space="0" w:color="auto"/>
      </w:divBdr>
    </w:div>
    <w:div w:id="1220440610">
      <w:bodyDiv w:val="1"/>
      <w:marLeft w:val="0"/>
      <w:marRight w:val="0"/>
      <w:marTop w:val="0"/>
      <w:marBottom w:val="0"/>
      <w:divBdr>
        <w:top w:val="none" w:sz="0" w:space="0" w:color="auto"/>
        <w:left w:val="none" w:sz="0" w:space="0" w:color="auto"/>
        <w:bottom w:val="none" w:sz="0" w:space="0" w:color="auto"/>
        <w:right w:val="none" w:sz="0" w:space="0" w:color="auto"/>
      </w:divBdr>
    </w:div>
    <w:div w:id="1226334636">
      <w:bodyDiv w:val="1"/>
      <w:marLeft w:val="0"/>
      <w:marRight w:val="0"/>
      <w:marTop w:val="0"/>
      <w:marBottom w:val="0"/>
      <w:divBdr>
        <w:top w:val="none" w:sz="0" w:space="0" w:color="auto"/>
        <w:left w:val="none" w:sz="0" w:space="0" w:color="auto"/>
        <w:bottom w:val="none" w:sz="0" w:space="0" w:color="auto"/>
        <w:right w:val="none" w:sz="0" w:space="0" w:color="auto"/>
      </w:divBdr>
    </w:div>
    <w:div w:id="1237476848">
      <w:bodyDiv w:val="1"/>
      <w:marLeft w:val="0"/>
      <w:marRight w:val="0"/>
      <w:marTop w:val="0"/>
      <w:marBottom w:val="0"/>
      <w:divBdr>
        <w:top w:val="none" w:sz="0" w:space="0" w:color="auto"/>
        <w:left w:val="none" w:sz="0" w:space="0" w:color="auto"/>
        <w:bottom w:val="none" w:sz="0" w:space="0" w:color="auto"/>
        <w:right w:val="none" w:sz="0" w:space="0" w:color="auto"/>
      </w:divBdr>
    </w:div>
    <w:div w:id="1252621899">
      <w:bodyDiv w:val="1"/>
      <w:marLeft w:val="0"/>
      <w:marRight w:val="0"/>
      <w:marTop w:val="0"/>
      <w:marBottom w:val="0"/>
      <w:divBdr>
        <w:top w:val="none" w:sz="0" w:space="0" w:color="auto"/>
        <w:left w:val="none" w:sz="0" w:space="0" w:color="auto"/>
        <w:bottom w:val="none" w:sz="0" w:space="0" w:color="auto"/>
        <w:right w:val="none" w:sz="0" w:space="0" w:color="auto"/>
      </w:divBdr>
    </w:div>
    <w:div w:id="1283414886">
      <w:bodyDiv w:val="1"/>
      <w:marLeft w:val="0"/>
      <w:marRight w:val="0"/>
      <w:marTop w:val="0"/>
      <w:marBottom w:val="0"/>
      <w:divBdr>
        <w:top w:val="none" w:sz="0" w:space="0" w:color="auto"/>
        <w:left w:val="none" w:sz="0" w:space="0" w:color="auto"/>
        <w:bottom w:val="none" w:sz="0" w:space="0" w:color="auto"/>
        <w:right w:val="none" w:sz="0" w:space="0" w:color="auto"/>
      </w:divBdr>
    </w:div>
    <w:div w:id="1338848182">
      <w:bodyDiv w:val="1"/>
      <w:marLeft w:val="0"/>
      <w:marRight w:val="0"/>
      <w:marTop w:val="0"/>
      <w:marBottom w:val="0"/>
      <w:divBdr>
        <w:top w:val="none" w:sz="0" w:space="0" w:color="auto"/>
        <w:left w:val="none" w:sz="0" w:space="0" w:color="auto"/>
        <w:bottom w:val="none" w:sz="0" w:space="0" w:color="auto"/>
        <w:right w:val="none" w:sz="0" w:space="0" w:color="auto"/>
      </w:divBdr>
    </w:div>
    <w:div w:id="1343168277">
      <w:bodyDiv w:val="1"/>
      <w:marLeft w:val="0"/>
      <w:marRight w:val="0"/>
      <w:marTop w:val="0"/>
      <w:marBottom w:val="0"/>
      <w:divBdr>
        <w:top w:val="none" w:sz="0" w:space="0" w:color="auto"/>
        <w:left w:val="none" w:sz="0" w:space="0" w:color="auto"/>
        <w:bottom w:val="none" w:sz="0" w:space="0" w:color="auto"/>
        <w:right w:val="none" w:sz="0" w:space="0" w:color="auto"/>
      </w:divBdr>
      <w:divsChild>
        <w:div w:id="546794762">
          <w:marLeft w:val="0"/>
          <w:marRight w:val="0"/>
          <w:marTop w:val="0"/>
          <w:marBottom w:val="0"/>
          <w:divBdr>
            <w:top w:val="none" w:sz="0" w:space="0" w:color="auto"/>
            <w:left w:val="none" w:sz="0" w:space="0" w:color="auto"/>
            <w:bottom w:val="none" w:sz="0" w:space="0" w:color="auto"/>
            <w:right w:val="none" w:sz="0" w:space="0" w:color="auto"/>
          </w:divBdr>
        </w:div>
      </w:divsChild>
    </w:div>
    <w:div w:id="1345673288">
      <w:bodyDiv w:val="1"/>
      <w:marLeft w:val="0"/>
      <w:marRight w:val="0"/>
      <w:marTop w:val="0"/>
      <w:marBottom w:val="0"/>
      <w:divBdr>
        <w:top w:val="none" w:sz="0" w:space="0" w:color="auto"/>
        <w:left w:val="none" w:sz="0" w:space="0" w:color="auto"/>
        <w:bottom w:val="none" w:sz="0" w:space="0" w:color="auto"/>
        <w:right w:val="none" w:sz="0" w:space="0" w:color="auto"/>
      </w:divBdr>
    </w:div>
    <w:div w:id="1346664955">
      <w:bodyDiv w:val="1"/>
      <w:marLeft w:val="0"/>
      <w:marRight w:val="0"/>
      <w:marTop w:val="0"/>
      <w:marBottom w:val="0"/>
      <w:divBdr>
        <w:top w:val="none" w:sz="0" w:space="0" w:color="auto"/>
        <w:left w:val="none" w:sz="0" w:space="0" w:color="auto"/>
        <w:bottom w:val="none" w:sz="0" w:space="0" w:color="auto"/>
        <w:right w:val="none" w:sz="0" w:space="0" w:color="auto"/>
      </w:divBdr>
    </w:div>
    <w:div w:id="1363359284">
      <w:bodyDiv w:val="1"/>
      <w:marLeft w:val="0"/>
      <w:marRight w:val="0"/>
      <w:marTop w:val="0"/>
      <w:marBottom w:val="0"/>
      <w:divBdr>
        <w:top w:val="none" w:sz="0" w:space="0" w:color="auto"/>
        <w:left w:val="none" w:sz="0" w:space="0" w:color="auto"/>
        <w:bottom w:val="none" w:sz="0" w:space="0" w:color="auto"/>
        <w:right w:val="none" w:sz="0" w:space="0" w:color="auto"/>
      </w:divBdr>
    </w:div>
    <w:div w:id="1416434341">
      <w:bodyDiv w:val="1"/>
      <w:marLeft w:val="0"/>
      <w:marRight w:val="0"/>
      <w:marTop w:val="0"/>
      <w:marBottom w:val="0"/>
      <w:divBdr>
        <w:top w:val="none" w:sz="0" w:space="0" w:color="auto"/>
        <w:left w:val="none" w:sz="0" w:space="0" w:color="auto"/>
        <w:bottom w:val="none" w:sz="0" w:space="0" w:color="auto"/>
        <w:right w:val="none" w:sz="0" w:space="0" w:color="auto"/>
      </w:divBdr>
    </w:div>
    <w:div w:id="1444883959">
      <w:bodyDiv w:val="1"/>
      <w:marLeft w:val="0"/>
      <w:marRight w:val="0"/>
      <w:marTop w:val="0"/>
      <w:marBottom w:val="0"/>
      <w:divBdr>
        <w:top w:val="none" w:sz="0" w:space="0" w:color="auto"/>
        <w:left w:val="none" w:sz="0" w:space="0" w:color="auto"/>
        <w:bottom w:val="none" w:sz="0" w:space="0" w:color="auto"/>
        <w:right w:val="none" w:sz="0" w:space="0" w:color="auto"/>
      </w:divBdr>
    </w:div>
    <w:div w:id="1446774333">
      <w:bodyDiv w:val="1"/>
      <w:marLeft w:val="0"/>
      <w:marRight w:val="0"/>
      <w:marTop w:val="0"/>
      <w:marBottom w:val="0"/>
      <w:divBdr>
        <w:top w:val="none" w:sz="0" w:space="0" w:color="auto"/>
        <w:left w:val="none" w:sz="0" w:space="0" w:color="auto"/>
        <w:bottom w:val="none" w:sz="0" w:space="0" w:color="auto"/>
        <w:right w:val="none" w:sz="0" w:space="0" w:color="auto"/>
      </w:divBdr>
    </w:div>
    <w:div w:id="1447506296">
      <w:bodyDiv w:val="1"/>
      <w:marLeft w:val="0"/>
      <w:marRight w:val="0"/>
      <w:marTop w:val="0"/>
      <w:marBottom w:val="0"/>
      <w:divBdr>
        <w:top w:val="none" w:sz="0" w:space="0" w:color="auto"/>
        <w:left w:val="none" w:sz="0" w:space="0" w:color="auto"/>
        <w:bottom w:val="none" w:sz="0" w:space="0" w:color="auto"/>
        <w:right w:val="none" w:sz="0" w:space="0" w:color="auto"/>
      </w:divBdr>
    </w:div>
    <w:div w:id="1448890409">
      <w:bodyDiv w:val="1"/>
      <w:marLeft w:val="0"/>
      <w:marRight w:val="0"/>
      <w:marTop w:val="0"/>
      <w:marBottom w:val="0"/>
      <w:divBdr>
        <w:top w:val="none" w:sz="0" w:space="0" w:color="auto"/>
        <w:left w:val="none" w:sz="0" w:space="0" w:color="auto"/>
        <w:bottom w:val="none" w:sz="0" w:space="0" w:color="auto"/>
        <w:right w:val="none" w:sz="0" w:space="0" w:color="auto"/>
      </w:divBdr>
    </w:div>
    <w:div w:id="1450852363">
      <w:bodyDiv w:val="1"/>
      <w:marLeft w:val="0"/>
      <w:marRight w:val="0"/>
      <w:marTop w:val="0"/>
      <w:marBottom w:val="0"/>
      <w:divBdr>
        <w:top w:val="none" w:sz="0" w:space="0" w:color="auto"/>
        <w:left w:val="none" w:sz="0" w:space="0" w:color="auto"/>
        <w:bottom w:val="none" w:sz="0" w:space="0" w:color="auto"/>
        <w:right w:val="none" w:sz="0" w:space="0" w:color="auto"/>
      </w:divBdr>
    </w:div>
    <w:div w:id="1457092942">
      <w:bodyDiv w:val="1"/>
      <w:marLeft w:val="0"/>
      <w:marRight w:val="0"/>
      <w:marTop w:val="0"/>
      <w:marBottom w:val="0"/>
      <w:divBdr>
        <w:top w:val="none" w:sz="0" w:space="0" w:color="auto"/>
        <w:left w:val="none" w:sz="0" w:space="0" w:color="auto"/>
        <w:bottom w:val="none" w:sz="0" w:space="0" w:color="auto"/>
        <w:right w:val="none" w:sz="0" w:space="0" w:color="auto"/>
      </w:divBdr>
    </w:div>
    <w:div w:id="1487547126">
      <w:bodyDiv w:val="1"/>
      <w:marLeft w:val="0"/>
      <w:marRight w:val="0"/>
      <w:marTop w:val="0"/>
      <w:marBottom w:val="0"/>
      <w:divBdr>
        <w:top w:val="none" w:sz="0" w:space="0" w:color="auto"/>
        <w:left w:val="none" w:sz="0" w:space="0" w:color="auto"/>
        <w:bottom w:val="none" w:sz="0" w:space="0" w:color="auto"/>
        <w:right w:val="none" w:sz="0" w:space="0" w:color="auto"/>
      </w:divBdr>
    </w:div>
    <w:div w:id="1493832497">
      <w:bodyDiv w:val="1"/>
      <w:marLeft w:val="0"/>
      <w:marRight w:val="0"/>
      <w:marTop w:val="0"/>
      <w:marBottom w:val="0"/>
      <w:divBdr>
        <w:top w:val="none" w:sz="0" w:space="0" w:color="auto"/>
        <w:left w:val="none" w:sz="0" w:space="0" w:color="auto"/>
        <w:bottom w:val="none" w:sz="0" w:space="0" w:color="auto"/>
        <w:right w:val="none" w:sz="0" w:space="0" w:color="auto"/>
      </w:divBdr>
    </w:div>
    <w:div w:id="1565331512">
      <w:bodyDiv w:val="1"/>
      <w:marLeft w:val="0"/>
      <w:marRight w:val="0"/>
      <w:marTop w:val="0"/>
      <w:marBottom w:val="0"/>
      <w:divBdr>
        <w:top w:val="none" w:sz="0" w:space="0" w:color="auto"/>
        <w:left w:val="none" w:sz="0" w:space="0" w:color="auto"/>
        <w:bottom w:val="none" w:sz="0" w:space="0" w:color="auto"/>
        <w:right w:val="none" w:sz="0" w:space="0" w:color="auto"/>
      </w:divBdr>
    </w:div>
    <w:div w:id="1588421172">
      <w:bodyDiv w:val="1"/>
      <w:marLeft w:val="0"/>
      <w:marRight w:val="0"/>
      <w:marTop w:val="0"/>
      <w:marBottom w:val="0"/>
      <w:divBdr>
        <w:top w:val="none" w:sz="0" w:space="0" w:color="auto"/>
        <w:left w:val="none" w:sz="0" w:space="0" w:color="auto"/>
        <w:bottom w:val="none" w:sz="0" w:space="0" w:color="auto"/>
        <w:right w:val="none" w:sz="0" w:space="0" w:color="auto"/>
      </w:divBdr>
    </w:div>
    <w:div w:id="1596398181">
      <w:bodyDiv w:val="1"/>
      <w:marLeft w:val="0"/>
      <w:marRight w:val="0"/>
      <w:marTop w:val="0"/>
      <w:marBottom w:val="0"/>
      <w:divBdr>
        <w:top w:val="none" w:sz="0" w:space="0" w:color="auto"/>
        <w:left w:val="none" w:sz="0" w:space="0" w:color="auto"/>
        <w:bottom w:val="none" w:sz="0" w:space="0" w:color="auto"/>
        <w:right w:val="none" w:sz="0" w:space="0" w:color="auto"/>
      </w:divBdr>
    </w:div>
    <w:div w:id="1600218184">
      <w:bodyDiv w:val="1"/>
      <w:marLeft w:val="0"/>
      <w:marRight w:val="0"/>
      <w:marTop w:val="0"/>
      <w:marBottom w:val="0"/>
      <w:divBdr>
        <w:top w:val="none" w:sz="0" w:space="0" w:color="auto"/>
        <w:left w:val="none" w:sz="0" w:space="0" w:color="auto"/>
        <w:bottom w:val="none" w:sz="0" w:space="0" w:color="auto"/>
        <w:right w:val="none" w:sz="0" w:space="0" w:color="auto"/>
      </w:divBdr>
    </w:div>
    <w:div w:id="1606763068">
      <w:bodyDiv w:val="1"/>
      <w:marLeft w:val="0"/>
      <w:marRight w:val="0"/>
      <w:marTop w:val="0"/>
      <w:marBottom w:val="0"/>
      <w:divBdr>
        <w:top w:val="none" w:sz="0" w:space="0" w:color="auto"/>
        <w:left w:val="none" w:sz="0" w:space="0" w:color="auto"/>
        <w:bottom w:val="none" w:sz="0" w:space="0" w:color="auto"/>
        <w:right w:val="none" w:sz="0" w:space="0" w:color="auto"/>
      </w:divBdr>
    </w:div>
    <w:div w:id="1607033149">
      <w:bodyDiv w:val="1"/>
      <w:marLeft w:val="0"/>
      <w:marRight w:val="0"/>
      <w:marTop w:val="0"/>
      <w:marBottom w:val="0"/>
      <w:divBdr>
        <w:top w:val="none" w:sz="0" w:space="0" w:color="auto"/>
        <w:left w:val="none" w:sz="0" w:space="0" w:color="auto"/>
        <w:bottom w:val="none" w:sz="0" w:space="0" w:color="auto"/>
        <w:right w:val="none" w:sz="0" w:space="0" w:color="auto"/>
      </w:divBdr>
      <w:divsChild>
        <w:div w:id="73088577">
          <w:marLeft w:val="0"/>
          <w:marRight w:val="0"/>
          <w:marTop w:val="0"/>
          <w:marBottom w:val="0"/>
          <w:divBdr>
            <w:top w:val="none" w:sz="0" w:space="0" w:color="auto"/>
            <w:left w:val="none" w:sz="0" w:space="0" w:color="auto"/>
            <w:bottom w:val="none" w:sz="0" w:space="0" w:color="auto"/>
            <w:right w:val="none" w:sz="0" w:space="0" w:color="auto"/>
          </w:divBdr>
        </w:div>
      </w:divsChild>
    </w:div>
    <w:div w:id="1624195505">
      <w:bodyDiv w:val="1"/>
      <w:marLeft w:val="0"/>
      <w:marRight w:val="0"/>
      <w:marTop w:val="0"/>
      <w:marBottom w:val="0"/>
      <w:divBdr>
        <w:top w:val="none" w:sz="0" w:space="0" w:color="auto"/>
        <w:left w:val="none" w:sz="0" w:space="0" w:color="auto"/>
        <w:bottom w:val="none" w:sz="0" w:space="0" w:color="auto"/>
        <w:right w:val="none" w:sz="0" w:space="0" w:color="auto"/>
      </w:divBdr>
    </w:div>
    <w:div w:id="1644584306">
      <w:bodyDiv w:val="1"/>
      <w:marLeft w:val="0"/>
      <w:marRight w:val="0"/>
      <w:marTop w:val="0"/>
      <w:marBottom w:val="0"/>
      <w:divBdr>
        <w:top w:val="none" w:sz="0" w:space="0" w:color="auto"/>
        <w:left w:val="none" w:sz="0" w:space="0" w:color="auto"/>
        <w:bottom w:val="none" w:sz="0" w:space="0" w:color="auto"/>
        <w:right w:val="none" w:sz="0" w:space="0" w:color="auto"/>
      </w:divBdr>
    </w:div>
    <w:div w:id="1650553515">
      <w:bodyDiv w:val="1"/>
      <w:marLeft w:val="0"/>
      <w:marRight w:val="0"/>
      <w:marTop w:val="0"/>
      <w:marBottom w:val="0"/>
      <w:divBdr>
        <w:top w:val="none" w:sz="0" w:space="0" w:color="auto"/>
        <w:left w:val="none" w:sz="0" w:space="0" w:color="auto"/>
        <w:bottom w:val="none" w:sz="0" w:space="0" w:color="auto"/>
        <w:right w:val="none" w:sz="0" w:space="0" w:color="auto"/>
      </w:divBdr>
    </w:div>
    <w:div w:id="1670674285">
      <w:bodyDiv w:val="1"/>
      <w:marLeft w:val="0"/>
      <w:marRight w:val="0"/>
      <w:marTop w:val="0"/>
      <w:marBottom w:val="0"/>
      <w:divBdr>
        <w:top w:val="none" w:sz="0" w:space="0" w:color="auto"/>
        <w:left w:val="none" w:sz="0" w:space="0" w:color="auto"/>
        <w:bottom w:val="none" w:sz="0" w:space="0" w:color="auto"/>
        <w:right w:val="none" w:sz="0" w:space="0" w:color="auto"/>
      </w:divBdr>
    </w:div>
    <w:div w:id="1703627487">
      <w:bodyDiv w:val="1"/>
      <w:marLeft w:val="0"/>
      <w:marRight w:val="0"/>
      <w:marTop w:val="0"/>
      <w:marBottom w:val="0"/>
      <w:divBdr>
        <w:top w:val="none" w:sz="0" w:space="0" w:color="auto"/>
        <w:left w:val="none" w:sz="0" w:space="0" w:color="auto"/>
        <w:bottom w:val="none" w:sz="0" w:space="0" w:color="auto"/>
        <w:right w:val="none" w:sz="0" w:space="0" w:color="auto"/>
      </w:divBdr>
    </w:div>
    <w:div w:id="1732000872">
      <w:bodyDiv w:val="1"/>
      <w:marLeft w:val="0"/>
      <w:marRight w:val="0"/>
      <w:marTop w:val="0"/>
      <w:marBottom w:val="0"/>
      <w:divBdr>
        <w:top w:val="none" w:sz="0" w:space="0" w:color="auto"/>
        <w:left w:val="none" w:sz="0" w:space="0" w:color="auto"/>
        <w:bottom w:val="none" w:sz="0" w:space="0" w:color="auto"/>
        <w:right w:val="none" w:sz="0" w:space="0" w:color="auto"/>
      </w:divBdr>
    </w:div>
    <w:div w:id="1737312043">
      <w:bodyDiv w:val="1"/>
      <w:marLeft w:val="0"/>
      <w:marRight w:val="0"/>
      <w:marTop w:val="0"/>
      <w:marBottom w:val="0"/>
      <w:divBdr>
        <w:top w:val="none" w:sz="0" w:space="0" w:color="auto"/>
        <w:left w:val="none" w:sz="0" w:space="0" w:color="auto"/>
        <w:bottom w:val="none" w:sz="0" w:space="0" w:color="auto"/>
        <w:right w:val="none" w:sz="0" w:space="0" w:color="auto"/>
      </w:divBdr>
    </w:div>
    <w:div w:id="1737899248">
      <w:bodyDiv w:val="1"/>
      <w:marLeft w:val="0"/>
      <w:marRight w:val="0"/>
      <w:marTop w:val="0"/>
      <w:marBottom w:val="0"/>
      <w:divBdr>
        <w:top w:val="none" w:sz="0" w:space="0" w:color="auto"/>
        <w:left w:val="none" w:sz="0" w:space="0" w:color="auto"/>
        <w:bottom w:val="none" w:sz="0" w:space="0" w:color="auto"/>
        <w:right w:val="none" w:sz="0" w:space="0" w:color="auto"/>
      </w:divBdr>
    </w:div>
    <w:div w:id="1738672643">
      <w:bodyDiv w:val="1"/>
      <w:marLeft w:val="0"/>
      <w:marRight w:val="0"/>
      <w:marTop w:val="0"/>
      <w:marBottom w:val="0"/>
      <w:divBdr>
        <w:top w:val="none" w:sz="0" w:space="0" w:color="auto"/>
        <w:left w:val="none" w:sz="0" w:space="0" w:color="auto"/>
        <w:bottom w:val="none" w:sz="0" w:space="0" w:color="auto"/>
        <w:right w:val="none" w:sz="0" w:space="0" w:color="auto"/>
      </w:divBdr>
    </w:div>
    <w:div w:id="1754890199">
      <w:bodyDiv w:val="1"/>
      <w:marLeft w:val="0"/>
      <w:marRight w:val="0"/>
      <w:marTop w:val="0"/>
      <w:marBottom w:val="0"/>
      <w:divBdr>
        <w:top w:val="none" w:sz="0" w:space="0" w:color="auto"/>
        <w:left w:val="none" w:sz="0" w:space="0" w:color="auto"/>
        <w:bottom w:val="none" w:sz="0" w:space="0" w:color="auto"/>
        <w:right w:val="none" w:sz="0" w:space="0" w:color="auto"/>
      </w:divBdr>
    </w:div>
    <w:div w:id="1761364900">
      <w:bodyDiv w:val="1"/>
      <w:marLeft w:val="0"/>
      <w:marRight w:val="0"/>
      <w:marTop w:val="0"/>
      <w:marBottom w:val="0"/>
      <w:divBdr>
        <w:top w:val="none" w:sz="0" w:space="0" w:color="auto"/>
        <w:left w:val="none" w:sz="0" w:space="0" w:color="auto"/>
        <w:bottom w:val="none" w:sz="0" w:space="0" w:color="auto"/>
        <w:right w:val="none" w:sz="0" w:space="0" w:color="auto"/>
      </w:divBdr>
    </w:div>
    <w:div w:id="1763333669">
      <w:bodyDiv w:val="1"/>
      <w:marLeft w:val="0"/>
      <w:marRight w:val="0"/>
      <w:marTop w:val="0"/>
      <w:marBottom w:val="0"/>
      <w:divBdr>
        <w:top w:val="none" w:sz="0" w:space="0" w:color="auto"/>
        <w:left w:val="none" w:sz="0" w:space="0" w:color="auto"/>
        <w:bottom w:val="none" w:sz="0" w:space="0" w:color="auto"/>
        <w:right w:val="none" w:sz="0" w:space="0" w:color="auto"/>
      </w:divBdr>
      <w:divsChild>
        <w:div w:id="407532089">
          <w:marLeft w:val="0"/>
          <w:marRight w:val="0"/>
          <w:marTop w:val="0"/>
          <w:marBottom w:val="0"/>
          <w:divBdr>
            <w:top w:val="none" w:sz="0" w:space="0" w:color="auto"/>
            <w:left w:val="none" w:sz="0" w:space="0" w:color="auto"/>
            <w:bottom w:val="none" w:sz="0" w:space="0" w:color="auto"/>
            <w:right w:val="none" w:sz="0" w:space="0" w:color="auto"/>
          </w:divBdr>
        </w:div>
        <w:div w:id="274482117">
          <w:marLeft w:val="0"/>
          <w:marRight w:val="0"/>
          <w:marTop w:val="0"/>
          <w:marBottom w:val="0"/>
          <w:divBdr>
            <w:top w:val="none" w:sz="0" w:space="0" w:color="auto"/>
            <w:left w:val="none" w:sz="0" w:space="0" w:color="auto"/>
            <w:bottom w:val="none" w:sz="0" w:space="0" w:color="auto"/>
            <w:right w:val="none" w:sz="0" w:space="0" w:color="auto"/>
          </w:divBdr>
        </w:div>
      </w:divsChild>
    </w:div>
    <w:div w:id="1790735489">
      <w:bodyDiv w:val="1"/>
      <w:marLeft w:val="0"/>
      <w:marRight w:val="0"/>
      <w:marTop w:val="0"/>
      <w:marBottom w:val="0"/>
      <w:divBdr>
        <w:top w:val="none" w:sz="0" w:space="0" w:color="auto"/>
        <w:left w:val="none" w:sz="0" w:space="0" w:color="auto"/>
        <w:bottom w:val="none" w:sz="0" w:space="0" w:color="auto"/>
        <w:right w:val="none" w:sz="0" w:space="0" w:color="auto"/>
      </w:divBdr>
    </w:div>
    <w:div w:id="1796634917">
      <w:bodyDiv w:val="1"/>
      <w:marLeft w:val="0"/>
      <w:marRight w:val="0"/>
      <w:marTop w:val="0"/>
      <w:marBottom w:val="0"/>
      <w:divBdr>
        <w:top w:val="none" w:sz="0" w:space="0" w:color="auto"/>
        <w:left w:val="none" w:sz="0" w:space="0" w:color="auto"/>
        <w:bottom w:val="none" w:sz="0" w:space="0" w:color="auto"/>
        <w:right w:val="none" w:sz="0" w:space="0" w:color="auto"/>
      </w:divBdr>
    </w:div>
    <w:div w:id="1827042994">
      <w:bodyDiv w:val="1"/>
      <w:marLeft w:val="0"/>
      <w:marRight w:val="0"/>
      <w:marTop w:val="0"/>
      <w:marBottom w:val="0"/>
      <w:divBdr>
        <w:top w:val="none" w:sz="0" w:space="0" w:color="auto"/>
        <w:left w:val="none" w:sz="0" w:space="0" w:color="auto"/>
        <w:bottom w:val="none" w:sz="0" w:space="0" w:color="auto"/>
        <w:right w:val="none" w:sz="0" w:space="0" w:color="auto"/>
      </w:divBdr>
    </w:div>
    <w:div w:id="1841889572">
      <w:bodyDiv w:val="1"/>
      <w:marLeft w:val="0"/>
      <w:marRight w:val="0"/>
      <w:marTop w:val="0"/>
      <w:marBottom w:val="0"/>
      <w:divBdr>
        <w:top w:val="none" w:sz="0" w:space="0" w:color="auto"/>
        <w:left w:val="none" w:sz="0" w:space="0" w:color="auto"/>
        <w:bottom w:val="none" w:sz="0" w:space="0" w:color="auto"/>
        <w:right w:val="none" w:sz="0" w:space="0" w:color="auto"/>
      </w:divBdr>
    </w:div>
    <w:div w:id="1851797709">
      <w:bodyDiv w:val="1"/>
      <w:marLeft w:val="0"/>
      <w:marRight w:val="0"/>
      <w:marTop w:val="0"/>
      <w:marBottom w:val="0"/>
      <w:divBdr>
        <w:top w:val="none" w:sz="0" w:space="0" w:color="auto"/>
        <w:left w:val="none" w:sz="0" w:space="0" w:color="auto"/>
        <w:bottom w:val="none" w:sz="0" w:space="0" w:color="auto"/>
        <w:right w:val="none" w:sz="0" w:space="0" w:color="auto"/>
      </w:divBdr>
    </w:div>
    <w:div w:id="1886209849">
      <w:bodyDiv w:val="1"/>
      <w:marLeft w:val="0"/>
      <w:marRight w:val="0"/>
      <w:marTop w:val="0"/>
      <w:marBottom w:val="0"/>
      <w:divBdr>
        <w:top w:val="none" w:sz="0" w:space="0" w:color="auto"/>
        <w:left w:val="none" w:sz="0" w:space="0" w:color="auto"/>
        <w:bottom w:val="none" w:sz="0" w:space="0" w:color="auto"/>
        <w:right w:val="none" w:sz="0" w:space="0" w:color="auto"/>
      </w:divBdr>
    </w:div>
    <w:div w:id="1903446120">
      <w:bodyDiv w:val="1"/>
      <w:marLeft w:val="0"/>
      <w:marRight w:val="0"/>
      <w:marTop w:val="0"/>
      <w:marBottom w:val="0"/>
      <w:divBdr>
        <w:top w:val="none" w:sz="0" w:space="0" w:color="auto"/>
        <w:left w:val="none" w:sz="0" w:space="0" w:color="auto"/>
        <w:bottom w:val="none" w:sz="0" w:space="0" w:color="auto"/>
        <w:right w:val="none" w:sz="0" w:space="0" w:color="auto"/>
      </w:divBdr>
    </w:div>
    <w:div w:id="1906716830">
      <w:bodyDiv w:val="1"/>
      <w:marLeft w:val="0"/>
      <w:marRight w:val="0"/>
      <w:marTop w:val="0"/>
      <w:marBottom w:val="0"/>
      <w:divBdr>
        <w:top w:val="none" w:sz="0" w:space="0" w:color="auto"/>
        <w:left w:val="none" w:sz="0" w:space="0" w:color="auto"/>
        <w:bottom w:val="none" w:sz="0" w:space="0" w:color="auto"/>
        <w:right w:val="none" w:sz="0" w:space="0" w:color="auto"/>
      </w:divBdr>
    </w:div>
    <w:div w:id="1910261258">
      <w:bodyDiv w:val="1"/>
      <w:marLeft w:val="0"/>
      <w:marRight w:val="0"/>
      <w:marTop w:val="0"/>
      <w:marBottom w:val="0"/>
      <w:divBdr>
        <w:top w:val="none" w:sz="0" w:space="0" w:color="auto"/>
        <w:left w:val="none" w:sz="0" w:space="0" w:color="auto"/>
        <w:bottom w:val="none" w:sz="0" w:space="0" w:color="auto"/>
        <w:right w:val="none" w:sz="0" w:space="0" w:color="auto"/>
      </w:divBdr>
    </w:div>
    <w:div w:id="1932347779">
      <w:bodyDiv w:val="1"/>
      <w:marLeft w:val="0"/>
      <w:marRight w:val="0"/>
      <w:marTop w:val="0"/>
      <w:marBottom w:val="0"/>
      <w:divBdr>
        <w:top w:val="none" w:sz="0" w:space="0" w:color="auto"/>
        <w:left w:val="none" w:sz="0" w:space="0" w:color="auto"/>
        <w:bottom w:val="none" w:sz="0" w:space="0" w:color="auto"/>
        <w:right w:val="none" w:sz="0" w:space="0" w:color="auto"/>
      </w:divBdr>
      <w:divsChild>
        <w:div w:id="1711832359">
          <w:marLeft w:val="0"/>
          <w:marRight w:val="0"/>
          <w:marTop w:val="0"/>
          <w:marBottom w:val="0"/>
          <w:divBdr>
            <w:top w:val="none" w:sz="0" w:space="0" w:color="auto"/>
            <w:left w:val="none" w:sz="0" w:space="0" w:color="auto"/>
            <w:bottom w:val="none" w:sz="0" w:space="0" w:color="auto"/>
            <w:right w:val="none" w:sz="0" w:space="0" w:color="auto"/>
          </w:divBdr>
          <w:divsChild>
            <w:div w:id="49167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572682">
      <w:bodyDiv w:val="1"/>
      <w:marLeft w:val="0"/>
      <w:marRight w:val="0"/>
      <w:marTop w:val="0"/>
      <w:marBottom w:val="0"/>
      <w:divBdr>
        <w:top w:val="none" w:sz="0" w:space="0" w:color="auto"/>
        <w:left w:val="none" w:sz="0" w:space="0" w:color="auto"/>
        <w:bottom w:val="none" w:sz="0" w:space="0" w:color="auto"/>
        <w:right w:val="none" w:sz="0" w:space="0" w:color="auto"/>
      </w:divBdr>
    </w:div>
    <w:div w:id="1951351950">
      <w:bodyDiv w:val="1"/>
      <w:marLeft w:val="0"/>
      <w:marRight w:val="0"/>
      <w:marTop w:val="0"/>
      <w:marBottom w:val="0"/>
      <w:divBdr>
        <w:top w:val="none" w:sz="0" w:space="0" w:color="auto"/>
        <w:left w:val="none" w:sz="0" w:space="0" w:color="auto"/>
        <w:bottom w:val="none" w:sz="0" w:space="0" w:color="auto"/>
        <w:right w:val="none" w:sz="0" w:space="0" w:color="auto"/>
      </w:divBdr>
    </w:div>
    <w:div w:id="1959137660">
      <w:bodyDiv w:val="1"/>
      <w:marLeft w:val="0"/>
      <w:marRight w:val="0"/>
      <w:marTop w:val="0"/>
      <w:marBottom w:val="0"/>
      <w:divBdr>
        <w:top w:val="none" w:sz="0" w:space="0" w:color="auto"/>
        <w:left w:val="none" w:sz="0" w:space="0" w:color="auto"/>
        <w:bottom w:val="none" w:sz="0" w:space="0" w:color="auto"/>
        <w:right w:val="none" w:sz="0" w:space="0" w:color="auto"/>
      </w:divBdr>
    </w:div>
    <w:div w:id="1969507887">
      <w:bodyDiv w:val="1"/>
      <w:marLeft w:val="0"/>
      <w:marRight w:val="0"/>
      <w:marTop w:val="0"/>
      <w:marBottom w:val="0"/>
      <w:divBdr>
        <w:top w:val="none" w:sz="0" w:space="0" w:color="auto"/>
        <w:left w:val="none" w:sz="0" w:space="0" w:color="auto"/>
        <w:bottom w:val="none" w:sz="0" w:space="0" w:color="auto"/>
        <w:right w:val="none" w:sz="0" w:space="0" w:color="auto"/>
      </w:divBdr>
    </w:div>
    <w:div w:id="1981377966">
      <w:bodyDiv w:val="1"/>
      <w:marLeft w:val="0"/>
      <w:marRight w:val="0"/>
      <w:marTop w:val="0"/>
      <w:marBottom w:val="0"/>
      <w:divBdr>
        <w:top w:val="none" w:sz="0" w:space="0" w:color="auto"/>
        <w:left w:val="none" w:sz="0" w:space="0" w:color="auto"/>
        <w:bottom w:val="none" w:sz="0" w:space="0" w:color="auto"/>
        <w:right w:val="none" w:sz="0" w:space="0" w:color="auto"/>
      </w:divBdr>
    </w:div>
    <w:div w:id="2022512328">
      <w:bodyDiv w:val="1"/>
      <w:marLeft w:val="0"/>
      <w:marRight w:val="0"/>
      <w:marTop w:val="0"/>
      <w:marBottom w:val="0"/>
      <w:divBdr>
        <w:top w:val="none" w:sz="0" w:space="0" w:color="auto"/>
        <w:left w:val="none" w:sz="0" w:space="0" w:color="auto"/>
        <w:bottom w:val="none" w:sz="0" w:space="0" w:color="auto"/>
        <w:right w:val="none" w:sz="0" w:space="0" w:color="auto"/>
      </w:divBdr>
      <w:divsChild>
        <w:div w:id="1058671273">
          <w:marLeft w:val="0"/>
          <w:marRight w:val="0"/>
          <w:marTop w:val="0"/>
          <w:marBottom w:val="0"/>
          <w:divBdr>
            <w:top w:val="none" w:sz="0" w:space="0" w:color="auto"/>
            <w:left w:val="none" w:sz="0" w:space="0" w:color="auto"/>
            <w:bottom w:val="none" w:sz="0" w:space="0" w:color="auto"/>
            <w:right w:val="none" w:sz="0" w:space="0" w:color="auto"/>
          </w:divBdr>
        </w:div>
      </w:divsChild>
    </w:div>
    <w:div w:id="2048527606">
      <w:bodyDiv w:val="1"/>
      <w:marLeft w:val="0"/>
      <w:marRight w:val="0"/>
      <w:marTop w:val="0"/>
      <w:marBottom w:val="0"/>
      <w:divBdr>
        <w:top w:val="none" w:sz="0" w:space="0" w:color="auto"/>
        <w:left w:val="none" w:sz="0" w:space="0" w:color="auto"/>
        <w:bottom w:val="none" w:sz="0" w:space="0" w:color="auto"/>
        <w:right w:val="none" w:sz="0" w:space="0" w:color="auto"/>
      </w:divBdr>
    </w:div>
    <w:div w:id="2058813527">
      <w:bodyDiv w:val="1"/>
      <w:marLeft w:val="0"/>
      <w:marRight w:val="0"/>
      <w:marTop w:val="0"/>
      <w:marBottom w:val="0"/>
      <w:divBdr>
        <w:top w:val="none" w:sz="0" w:space="0" w:color="auto"/>
        <w:left w:val="none" w:sz="0" w:space="0" w:color="auto"/>
        <w:bottom w:val="none" w:sz="0" w:space="0" w:color="auto"/>
        <w:right w:val="none" w:sz="0" w:space="0" w:color="auto"/>
      </w:divBdr>
    </w:div>
    <w:div w:id="2061514948">
      <w:bodyDiv w:val="1"/>
      <w:marLeft w:val="0"/>
      <w:marRight w:val="0"/>
      <w:marTop w:val="0"/>
      <w:marBottom w:val="0"/>
      <w:divBdr>
        <w:top w:val="none" w:sz="0" w:space="0" w:color="auto"/>
        <w:left w:val="none" w:sz="0" w:space="0" w:color="auto"/>
        <w:bottom w:val="none" w:sz="0" w:space="0" w:color="auto"/>
        <w:right w:val="none" w:sz="0" w:space="0" w:color="auto"/>
      </w:divBdr>
    </w:div>
    <w:div w:id="2085567329">
      <w:bodyDiv w:val="1"/>
      <w:marLeft w:val="0"/>
      <w:marRight w:val="0"/>
      <w:marTop w:val="0"/>
      <w:marBottom w:val="0"/>
      <w:divBdr>
        <w:top w:val="none" w:sz="0" w:space="0" w:color="auto"/>
        <w:left w:val="none" w:sz="0" w:space="0" w:color="auto"/>
        <w:bottom w:val="none" w:sz="0" w:space="0" w:color="auto"/>
        <w:right w:val="none" w:sz="0" w:space="0" w:color="auto"/>
      </w:divBdr>
    </w:div>
    <w:div w:id="2093354002">
      <w:bodyDiv w:val="1"/>
      <w:marLeft w:val="0"/>
      <w:marRight w:val="0"/>
      <w:marTop w:val="0"/>
      <w:marBottom w:val="0"/>
      <w:divBdr>
        <w:top w:val="none" w:sz="0" w:space="0" w:color="auto"/>
        <w:left w:val="none" w:sz="0" w:space="0" w:color="auto"/>
        <w:bottom w:val="none" w:sz="0" w:space="0" w:color="auto"/>
        <w:right w:val="none" w:sz="0" w:space="0" w:color="auto"/>
      </w:divBdr>
    </w:div>
    <w:div w:id="2101946881">
      <w:bodyDiv w:val="1"/>
      <w:marLeft w:val="0"/>
      <w:marRight w:val="0"/>
      <w:marTop w:val="0"/>
      <w:marBottom w:val="0"/>
      <w:divBdr>
        <w:top w:val="none" w:sz="0" w:space="0" w:color="auto"/>
        <w:left w:val="none" w:sz="0" w:space="0" w:color="auto"/>
        <w:bottom w:val="none" w:sz="0" w:space="0" w:color="auto"/>
        <w:right w:val="none" w:sz="0" w:space="0" w:color="auto"/>
      </w:divBdr>
    </w:div>
    <w:div w:id="2102867197">
      <w:bodyDiv w:val="1"/>
      <w:marLeft w:val="0"/>
      <w:marRight w:val="0"/>
      <w:marTop w:val="0"/>
      <w:marBottom w:val="0"/>
      <w:divBdr>
        <w:top w:val="none" w:sz="0" w:space="0" w:color="auto"/>
        <w:left w:val="none" w:sz="0" w:space="0" w:color="auto"/>
        <w:bottom w:val="none" w:sz="0" w:space="0" w:color="auto"/>
        <w:right w:val="none" w:sz="0" w:space="0" w:color="auto"/>
      </w:divBdr>
    </w:div>
    <w:div w:id="2110349143">
      <w:bodyDiv w:val="1"/>
      <w:marLeft w:val="0"/>
      <w:marRight w:val="0"/>
      <w:marTop w:val="0"/>
      <w:marBottom w:val="0"/>
      <w:divBdr>
        <w:top w:val="none" w:sz="0" w:space="0" w:color="auto"/>
        <w:left w:val="none" w:sz="0" w:space="0" w:color="auto"/>
        <w:bottom w:val="none" w:sz="0" w:space="0" w:color="auto"/>
        <w:right w:val="none" w:sz="0" w:space="0" w:color="auto"/>
      </w:divBdr>
    </w:div>
    <w:div w:id="2112508545">
      <w:bodyDiv w:val="1"/>
      <w:marLeft w:val="0"/>
      <w:marRight w:val="0"/>
      <w:marTop w:val="0"/>
      <w:marBottom w:val="0"/>
      <w:divBdr>
        <w:top w:val="none" w:sz="0" w:space="0" w:color="auto"/>
        <w:left w:val="none" w:sz="0" w:space="0" w:color="auto"/>
        <w:bottom w:val="none" w:sz="0" w:space="0" w:color="auto"/>
        <w:right w:val="none" w:sz="0" w:space="0" w:color="auto"/>
      </w:divBdr>
    </w:div>
    <w:div w:id="2143619985">
      <w:bodyDiv w:val="1"/>
      <w:marLeft w:val="0"/>
      <w:marRight w:val="0"/>
      <w:marTop w:val="0"/>
      <w:marBottom w:val="0"/>
      <w:divBdr>
        <w:top w:val="none" w:sz="0" w:space="0" w:color="auto"/>
        <w:left w:val="none" w:sz="0" w:space="0" w:color="auto"/>
        <w:bottom w:val="none" w:sz="0" w:space="0" w:color="auto"/>
        <w:right w:val="none" w:sz="0" w:space="0" w:color="auto"/>
      </w:divBdr>
    </w:div>
    <w:div w:id="2146658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base.garant.ru/70103066/3/" TargetMode="External"/><Relationship Id="rId26" Type="http://schemas.openxmlformats.org/officeDocument/2006/relationships/image" Target="media/image7.gif"/><Relationship Id="rId39" Type="http://schemas.openxmlformats.org/officeDocument/2006/relationships/hyperlink" Target="http://www.gosthelp.ru/text/GOST2495081Otvodygnutyeiv.html" TargetMode="External"/><Relationship Id="rId21" Type="http://schemas.openxmlformats.org/officeDocument/2006/relationships/image" Target="media/image5.jpeg"/><Relationship Id="rId34" Type="http://schemas.openxmlformats.org/officeDocument/2006/relationships/hyperlink" Target="javascript:;" TargetMode="External"/><Relationship Id="rId42" Type="http://schemas.openxmlformats.org/officeDocument/2006/relationships/hyperlink" Target="http://www.gosthelp.ru/text/PravilaPravilapriemaproiz.html" TargetMode="External"/><Relationship Id="rId47" Type="http://schemas.openxmlformats.org/officeDocument/2006/relationships/hyperlink" Target="http://www.gosthelp.ru/text/RekomendaciiRekomendaciip330.html" TargetMode="External"/><Relationship Id="rId50" Type="http://schemas.openxmlformats.org/officeDocument/2006/relationships/hyperlink" Target="javascript:;" TargetMode="External"/><Relationship Id="rId55" Type="http://schemas.openxmlformats.org/officeDocument/2006/relationships/header" Target="header6.xml"/><Relationship Id="rId63" Type="http://schemas.openxmlformats.org/officeDocument/2006/relationships/header" Target="header10.xml"/><Relationship Id="rId68" Type="http://schemas.openxmlformats.org/officeDocument/2006/relationships/header" Target="header13.xml"/><Relationship Id="rId76" Type="http://schemas.openxmlformats.org/officeDocument/2006/relationships/header" Target="header16.xm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base.garant.ru/70103066/3/" TargetMode="Externa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javascript:;" TargetMode="External"/><Relationship Id="rId11" Type="http://schemas.openxmlformats.org/officeDocument/2006/relationships/footer" Target="footer1.xml"/><Relationship Id="rId24" Type="http://schemas.openxmlformats.org/officeDocument/2006/relationships/hyperlink" Target="kodeks://link/d?nd=573741260&amp;prevdoc=728474306&amp;point=mark=000000000000000000000000000000000000000000000000007D20K3" TargetMode="External"/><Relationship Id="rId32" Type="http://schemas.openxmlformats.org/officeDocument/2006/relationships/hyperlink" Target="javascript:;" TargetMode="External"/><Relationship Id="rId37" Type="http://schemas.openxmlformats.org/officeDocument/2006/relationships/hyperlink" Target="http://www.gosthelp.ru/text/GOSTR507793095Statistiche.html" TargetMode="External"/><Relationship Id="rId40" Type="http://schemas.openxmlformats.org/officeDocument/2006/relationships/hyperlink" Target="http://www.gosthelp.ru/text/GOST2534782Edinayasistema.html" TargetMode="External"/><Relationship Id="rId45" Type="http://schemas.openxmlformats.org/officeDocument/2006/relationships/hyperlink" Target="http://www.gosthelp.ru/text/Stroitelstvoavtomobilnyxd.html" TargetMode="External"/><Relationship Id="rId53" Type="http://schemas.openxmlformats.org/officeDocument/2006/relationships/hyperlink" Target="javascript:;" TargetMode="External"/><Relationship Id="rId58" Type="http://schemas.openxmlformats.org/officeDocument/2006/relationships/header" Target="header7.xml"/><Relationship Id="rId66" Type="http://schemas.openxmlformats.org/officeDocument/2006/relationships/header" Target="header12.xml"/><Relationship Id="rId74" Type="http://schemas.openxmlformats.org/officeDocument/2006/relationships/footer" Target="footer13.xml"/><Relationship Id="rId79" Type="http://schemas.openxmlformats.org/officeDocument/2006/relationships/footer" Target="footer16.xml"/><Relationship Id="rId5" Type="http://schemas.openxmlformats.org/officeDocument/2006/relationships/webSettings" Target="webSettings.xml"/><Relationship Id="rId61" Type="http://schemas.openxmlformats.org/officeDocument/2006/relationships/footer" Target="footer8.xml"/><Relationship Id="rId82" Type="http://schemas.openxmlformats.org/officeDocument/2006/relationships/footer" Target="footer17.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javascript:;" TargetMode="External"/><Relationship Id="rId27" Type="http://schemas.openxmlformats.org/officeDocument/2006/relationships/image" Target="media/image8.gif"/><Relationship Id="rId30" Type="http://schemas.openxmlformats.org/officeDocument/2006/relationships/hyperlink" Target="javascript:;" TargetMode="External"/><Relationship Id="rId35" Type="http://schemas.openxmlformats.org/officeDocument/2006/relationships/hyperlink" Target="javascript:;" TargetMode="External"/><Relationship Id="rId43" Type="http://schemas.openxmlformats.org/officeDocument/2006/relationships/hyperlink" Target="http://www.gosthelp.ru/text/GOST1070491Trubystalnyeel.html" TargetMode="External"/><Relationship Id="rId48" Type="http://schemas.openxmlformats.org/officeDocument/2006/relationships/hyperlink" Target="javascript:;" TargetMode="External"/><Relationship Id="rId56" Type="http://schemas.openxmlformats.org/officeDocument/2006/relationships/footer" Target="footer5.xml"/><Relationship Id="rId64" Type="http://schemas.openxmlformats.org/officeDocument/2006/relationships/footer" Target="footer9.xml"/><Relationship Id="rId69" Type="http://schemas.openxmlformats.org/officeDocument/2006/relationships/footer" Target="footer11.xml"/><Relationship Id="rId77" Type="http://schemas.openxmlformats.org/officeDocument/2006/relationships/footer" Target="footer15.xml"/><Relationship Id="rId8" Type="http://schemas.openxmlformats.org/officeDocument/2006/relationships/image" Target="media/image1.jpeg"/><Relationship Id="rId51" Type="http://schemas.openxmlformats.org/officeDocument/2006/relationships/hyperlink" Target="javascript:;" TargetMode="External"/><Relationship Id="rId72" Type="http://schemas.openxmlformats.org/officeDocument/2006/relationships/header" Target="header14.xml"/><Relationship Id="rId80" Type="http://schemas.openxmlformats.org/officeDocument/2006/relationships/header" Target="header18.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6.gif"/><Relationship Id="rId33" Type="http://schemas.openxmlformats.org/officeDocument/2006/relationships/hyperlink" Target="javascript:;" TargetMode="External"/><Relationship Id="rId38" Type="http://schemas.openxmlformats.org/officeDocument/2006/relationships/hyperlink" Target="http://www.gosthelp.ru/text/SNiPII2676Krovli.html" TargetMode="External"/><Relationship Id="rId46" Type="http://schemas.openxmlformats.org/officeDocument/2006/relationships/hyperlink" Target="http://www.gosthelp.ru/text/PosobiekSNiP2031388Rekome.html" TargetMode="External"/><Relationship Id="rId59" Type="http://schemas.openxmlformats.org/officeDocument/2006/relationships/footer" Target="footer7.xml"/><Relationship Id="rId67" Type="http://schemas.openxmlformats.org/officeDocument/2006/relationships/footer" Target="footer10.xml"/><Relationship Id="rId20" Type="http://schemas.openxmlformats.org/officeDocument/2006/relationships/image" Target="media/image4.jpeg"/><Relationship Id="rId41" Type="http://schemas.openxmlformats.org/officeDocument/2006/relationships/hyperlink" Target="http://www.gosthelp.ru/text/Texnologicheskietruboprov.html" TargetMode="External"/><Relationship Id="rId54" Type="http://schemas.openxmlformats.org/officeDocument/2006/relationships/header" Target="header5.xml"/><Relationship Id="rId62" Type="http://schemas.openxmlformats.org/officeDocument/2006/relationships/header" Target="header9.xml"/><Relationship Id="rId70" Type="http://schemas.openxmlformats.org/officeDocument/2006/relationships/footer" Target="footer12.xml"/><Relationship Id="rId75" Type="http://schemas.openxmlformats.org/officeDocument/2006/relationships/footer" Target="footer14.xml"/><Relationship Id="rId83"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kodeks://link/d?nd=1200084087&amp;prevdoc=728474306&amp;point=mark=000000000000000000000000000000000000000000000000007D20K3" TargetMode="External"/><Relationship Id="rId28" Type="http://schemas.openxmlformats.org/officeDocument/2006/relationships/hyperlink" Target="javascript:;" TargetMode="External"/><Relationship Id="rId36" Type="http://schemas.openxmlformats.org/officeDocument/2006/relationships/hyperlink" Target="http://laguna.ru/print_product_info.php/products_id/797" TargetMode="External"/><Relationship Id="rId49" Type="http://schemas.openxmlformats.org/officeDocument/2006/relationships/hyperlink" Target="javascript:;" TargetMode="External"/><Relationship Id="rId57" Type="http://schemas.openxmlformats.org/officeDocument/2006/relationships/footer" Target="footer6.xml"/><Relationship Id="rId10" Type="http://schemas.openxmlformats.org/officeDocument/2006/relationships/header" Target="header1.xml"/><Relationship Id="rId31" Type="http://schemas.openxmlformats.org/officeDocument/2006/relationships/hyperlink" Target="javascript:;" TargetMode="External"/><Relationship Id="rId44" Type="http://schemas.openxmlformats.org/officeDocument/2006/relationships/hyperlink" Target="http://www.gosthelp.ru/text/GOST25804283Apparaturapri.html" TargetMode="External"/><Relationship Id="rId52" Type="http://schemas.openxmlformats.org/officeDocument/2006/relationships/hyperlink" Target="javascript:;" TargetMode="External"/><Relationship Id="rId60" Type="http://schemas.openxmlformats.org/officeDocument/2006/relationships/header" Target="header8.xml"/><Relationship Id="rId65" Type="http://schemas.openxmlformats.org/officeDocument/2006/relationships/header" Target="header11.xml"/><Relationship Id="rId73" Type="http://schemas.openxmlformats.org/officeDocument/2006/relationships/header" Target="header15.xml"/><Relationship Id="rId78" Type="http://schemas.openxmlformats.org/officeDocument/2006/relationships/header" Target="header17.xml"/><Relationship Id="rId81" Type="http://schemas.openxmlformats.org/officeDocument/2006/relationships/header" Target="header1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AC2B4DCD-031F-4261-A4B4-42F77F9F1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10302</TotalTime>
  <Pages>76</Pages>
  <Words>21320</Words>
  <Characters>121528</Characters>
  <Application>Microsoft Office Word</Application>
  <DocSecurity>0</DocSecurity>
  <Lines>1012</Lines>
  <Paragraphs>285</Paragraphs>
  <ScaleCrop>false</ScaleCrop>
  <HeadingPairs>
    <vt:vector size="2" baseType="variant">
      <vt:variant>
        <vt:lpstr>Название</vt:lpstr>
      </vt:variant>
      <vt:variant>
        <vt:i4>1</vt:i4>
      </vt:variant>
    </vt:vector>
  </HeadingPairs>
  <TitlesOfParts>
    <vt:vector size="1" baseType="lpstr">
      <vt:lpstr>Схема водоснабжения и водоотведения Сельского поселения Лавский сельсовет Елецкого муниципального района Липецкой области на период с 2013 по 2023 года</vt:lpstr>
    </vt:vector>
  </TitlesOfParts>
  <Manager>Осюхин Е.П</Manager>
  <Company>ООО "КээС"</Company>
  <LinksUpToDate>false</LinksUpToDate>
  <CharactersWithSpaces>142563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водоснабжения и водоотведения Сельского поселения Лавский сельсовет Елецкого муниципального района Липецкой области на период с 2013 по 2023 года</dc:title>
  <dc:subject>Схема водоснабжения</dc:subject>
  <dc:creator>Пугачев В.В.</dc:creator>
  <cp:lastModifiedBy>Name</cp:lastModifiedBy>
  <cp:revision>2284</cp:revision>
  <cp:lastPrinted>2022-10-17T08:11:00Z</cp:lastPrinted>
  <dcterms:created xsi:type="dcterms:W3CDTF">2016-02-17T08:14:00Z</dcterms:created>
  <dcterms:modified xsi:type="dcterms:W3CDTF">2023-01-16T05:04:00Z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аименование проекта">
    <vt:lpwstr>Схема водоснабжения и водоотведения Сельского поселения Лавский сельсовет Елецкого муниципального района Липецкой области на период с 2013 по 2023 года</vt:lpwstr>
  </property>
  <property fmtid="{D5CDD505-2E9C-101B-9397-08002B2CF9AE}" pid="3" name="Стадия">
    <vt:lpwstr>Проектная</vt:lpwstr>
  </property>
  <property fmtid="{D5CDD505-2E9C-101B-9397-08002B2CF9AE}" pid="4" name="Номер тома">
    <vt:lpwstr>1</vt:lpwstr>
  </property>
  <property fmtid="{D5CDD505-2E9C-101B-9397-08002B2CF9AE}" pid="5" name="Наименование тома">
    <vt:lpwstr>Схема водоснабжения</vt:lpwstr>
  </property>
  <property fmtid="{D5CDD505-2E9C-101B-9397-08002B2CF9AE}" pid="6" name="Номер раздела">
    <vt:lpwstr>2</vt:lpwstr>
  </property>
  <property fmtid="{D5CDD505-2E9C-101B-9397-08002B2CF9AE}" pid="7" name="Наименование раздела">
    <vt:lpwstr> </vt:lpwstr>
  </property>
  <property fmtid="{D5CDD505-2E9C-101B-9397-08002B2CF9AE}" pid="8" name="ГИП">
    <vt:lpwstr>Шляга М.Д</vt:lpwstr>
  </property>
  <property fmtid="{D5CDD505-2E9C-101B-9397-08002B2CF9AE}" pid="9" name="Базовое обозначение">
    <vt:lpwstr>ЕЛ13-0114/</vt:lpwstr>
  </property>
  <property fmtid="{D5CDD505-2E9C-101B-9397-08002B2CF9AE}" pid="10" name="Доп. обозначение">
    <vt:lpwstr>ВС-48</vt:lpwstr>
  </property>
  <property fmtid="{D5CDD505-2E9C-101B-9397-08002B2CF9AE}" pid="11" name="Дата">
    <vt:lpwstr>10.14</vt:lpwstr>
  </property>
</Properties>
</file>